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:rsidR="00F53065" w:rsidRPr="000302EF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231ACC">
        <w:rPr>
          <w:rFonts w:ascii="GHEA Grapalat" w:hAnsi="GHEA Grapalat" w:cs="Sylfaen"/>
          <w:b/>
          <w:bCs/>
          <w:noProof/>
          <w:lang w:val="hy-AM" w:eastAsia="ru-RU"/>
        </w:rPr>
        <w:t>ՎԵՐԱԲԱՇԽՈՒՄ</w:t>
      </w:r>
      <w:r w:rsidR="007373A1" w:rsidRPr="007373A1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="000302EF" w:rsidRPr="007373A1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7373A1" w:rsidRPr="007373A1">
        <w:rPr>
          <w:rFonts w:ascii="GHEA Grapalat" w:hAnsi="GHEA Grapalat" w:cs="Sylfaen"/>
          <w:b/>
          <w:bCs/>
          <w:noProof/>
          <w:lang w:val="hy-AM" w:eastAsia="ru-RU"/>
        </w:rPr>
        <w:t xml:space="preserve"> ԵՎ ԼՐԱՑՈՒՄ</w:t>
      </w:r>
      <w:r w:rsidR="00231ACC" w:rsidRPr="007373A1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Pr="007373A1">
        <w:rPr>
          <w:rFonts w:ascii="GHEA Grapalat" w:hAnsi="GHEA Grapalat" w:cs="Sylfaen"/>
          <w:b/>
          <w:bCs/>
          <w:noProof/>
          <w:lang w:val="hy-AM" w:eastAsia="ru-RU"/>
        </w:rPr>
        <w:t>ՀԱՅԱՍՏԱՆԻ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ՀԱՆՐԱՊԵՏՈՒԹՅԱՆ ԿԱՌԱՎԱՐՈՒԹՅԱՆ 2020 ԹՎԱԿԱՆԻ ԴԵԿՏԵՄԲԵՐԻ 30-Ի N 2215-Ն ՈՐՈՇՄԱՆ ՄԵՋ ՓՈՓՈԽՈՒԹՅՈՒՆՆԵՐ</w:t>
      </w:r>
      <w:r w:rsidR="00FA7ECB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FA7ECB" w:rsidRPr="000302EF">
        <w:rPr>
          <w:rFonts w:ascii="GHEA Grapalat" w:hAnsi="GHEA Grapalat" w:cs="Sylfaen"/>
          <w:b/>
          <w:bCs/>
          <w:noProof/>
          <w:lang w:val="hy-AM" w:eastAsia="ru-RU"/>
        </w:rPr>
        <w:t>ԵՎ ԼՐԱՑՈՒՄ</w:t>
      </w:r>
      <w:r w:rsidR="000302EF" w:rsidRPr="000302EF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231ACC">
        <w:rPr>
          <w:rFonts w:ascii="GHEA Grapalat" w:hAnsi="GHEA Grapalat" w:cs="Sylfaen"/>
          <w:b/>
          <w:bCs/>
          <w:noProof/>
          <w:lang w:val="hy-AM" w:eastAsia="ru-RU"/>
        </w:rPr>
        <w:t>Ե</w:t>
      </w:r>
      <w:r w:rsidR="00740AB5">
        <w:rPr>
          <w:rFonts w:ascii="GHEA Grapalat" w:hAnsi="GHEA Grapalat" w:cs="Sylfaen"/>
          <w:b/>
          <w:bCs/>
          <w:noProof/>
          <w:lang w:val="hy-AM" w:eastAsia="ru-RU"/>
        </w:rPr>
        <w:t>Վ</w:t>
      </w:r>
      <w:r w:rsidR="00231ACC">
        <w:rPr>
          <w:rFonts w:ascii="GHEA Grapalat" w:hAnsi="GHEA Grapalat" w:cs="Sylfaen"/>
          <w:b/>
          <w:bCs/>
          <w:noProof/>
          <w:lang w:val="hy-AM" w:eastAsia="ru-RU"/>
        </w:rPr>
        <w:t xml:space="preserve"> ԳՈՒՅՔ ԱՄՐԱՑՆԵԼՈՒ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:rsidR="00F53065" w:rsidRPr="00F53065" w:rsidRDefault="0098184D" w:rsidP="0042415C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     </w:t>
      </w:r>
      <w:r w:rsidR="00F53065">
        <w:rPr>
          <w:rFonts w:ascii="GHEA Grapalat" w:hAnsi="GHEA Grapalat" w:cs="Sylfaen"/>
          <w:noProof/>
          <w:lang w:val="hy-AM" w:eastAsia="ru-RU"/>
        </w:rPr>
        <w:t>Հ</w:t>
      </w:r>
      <w:r w:rsidR="00F53065" w:rsidRPr="00F53065">
        <w:rPr>
          <w:rFonts w:ascii="GHEA Grapalat" w:hAnsi="GHEA Grapalat" w:cs="Sylfaen"/>
          <w:noProof/>
          <w:lang w:val="hy-AM" w:eastAsia="ru-RU"/>
        </w:rPr>
        <w:t>իմք ընդունելով «Հայաստանի Հանրապետության բյուջետային համակարգի մասին» Հայաստանի Հանրապետության օրենքի 23-րդ հոդվածի 3-րդ մասը</w:t>
      </w:r>
      <w:r w:rsidR="002C3BCB" w:rsidRPr="002C3BCB">
        <w:rPr>
          <w:rFonts w:ascii="GHEA Grapalat" w:hAnsi="GHEA Grapalat" w:cs="Sylfaen"/>
          <w:noProof/>
          <w:lang w:val="hy-AM" w:eastAsia="ru-RU"/>
        </w:rPr>
        <w:t>,</w:t>
      </w:r>
      <w:r w:rsidR="00231ACC">
        <w:rPr>
          <w:rFonts w:ascii="GHEA Grapalat" w:hAnsi="GHEA Grapalat" w:cs="Sylfaen"/>
          <w:noProof/>
          <w:lang w:val="hy-AM" w:eastAsia="ru-RU"/>
        </w:rPr>
        <w:t xml:space="preserve"> «</w:t>
      </w:r>
      <w:r w:rsidR="00231ACC" w:rsidRPr="002C3BCB">
        <w:rPr>
          <w:rFonts w:ascii="GHEA Grapalat" w:hAnsi="GHEA Grapalat" w:cs="Sylfaen"/>
          <w:noProof/>
          <w:lang w:val="hy-AM" w:eastAsia="ru-RU"/>
        </w:rPr>
        <w:t xml:space="preserve">Կառավարչական իրավահարաբերությունների կարգավորման մասին» </w:t>
      </w:r>
      <w:bookmarkStart w:id="0" w:name="_GoBack"/>
      <w:bookmarkEnd w:id="0"/>
      <w:r w:rsidR="00231ACC" w:rsidRPr="002C3BCB">
        <w:rPr>
          <w:rFonts w:ascii="GHEA Grapalat" w:hAnsi="GHEA Grapalat" w:cs="Sylfaen"/>
          <w:noProof/>
          <w:lang w:val="hy-AM" w:eastAsia="ru-RU"/>
        </w:rPr>
        <w:t>Հայաստանի Հանրապետության օրենքի 5-րդ հոդվածի 5-րդ, 6-րդ և 8-րդ մասերի պահանջները</w:t>
      </w:r>
      <w:r w:rsidR="00231ACC">
        <w:rPr>
          <w:rFonts w:ascii="GHEA Grapalat" w:hAnsi="GHEA Grapalat" w:cs="Sylfaen"/>
          <w:noProof/>
          <w:lang w:val="hy-AM" w:eastAsia="ru-RU"/>
        </w:rPr>
        <w:t>,</w:t>
      </w:r>
      <w:r w:rsidR="002C3BCB" w:rsidRPr="002C3BCB">
        <w:rPr>
          <w:rFonts w:ascii="GHEA Grapalat" w:hAnsi="GHEA Grapalat" w:cs="Sylfaen"/>
          <w:noProof/>
          <w:lang w:val="hy-AM" w:eastAsia="ru-RU"/>
        </w:rPr>
        <w:t xml:space="preserve"> Հայաստանի Հանրապետության կառավարության 2017 թվականի մայիսի 4-ի N 526-Ն որոշման N</w:t>
      </w:r>
      <w:r w:rsidR="007373A1">
        <w:rPr>
          <w:rFonts w:ascii="GHEA Grapalat" w:hAnsi="GHEA Grapalat" w:cs="Sylfaen"/>
          <w:noProof/>
          <w:lang w:val="hy-AM" w:eastAsia="ru-RU"/>
        </w:rPr>
        <w:t xml:space="preserve"> </w:t>
      </w:r>
      <w:r w:rsidR="002C3BCB" w:rsidRPr="002C3BCB">
        <w:rPr>
          <w:rFonts w:ascii="GHEA Grapalat" w:hAnsi="GHEA Grapalat" w:cs="Sylfaen"/>
          <w:noProof/>
          <w:lang w:val="hy-AM" w:eastAsia="ru-RU"/>
        </w:rPr>
        <w:t>1 հավելվածի 3-րդ կետը</w:t>
      </w:r>
      <w:r w:rsidR="00F53065" w:rsidRPr="00F53065">
        <w:rPr>
          <w:rFonts w:ascii="GHEA Grapalat" w:hAnsi="GHEA Grapalat" w:cs="Sylfaen"/>
          <w:noProof/>
          <w:lang w:val="hy-AM" w:eastAsia="ru-RU"/>
        </w:rPr>
        <w:t>`</w:t>
      </w:r>
      <w:r w:rsidR="002C3BCB">
        <w:rPr>
          <w:rFonts w:ascii="Calibri" w:hAnsi="Calibri" w:cs="Calibri"/>
          <w:noProof/>
          <w:lang w:val="hy-AM" w:eastAsia="ru-RU"/>
        </w:rPr>
        <w:t xml:space="preserve"> </w:t>
      </w:r>
      <w:r w:rsidR="00F53065" w:rsidRPr="002C3BCB">
        <w:rPr>
          <w:rFonts w:ascii="GHEA Grapalat" w:hAnsi="GHEA Grapalat" w:cs="Sylfaen"/>
          <w:noProof/>
          <w:lang w:val="hy-AM" w:eastAsia="ru-RU"/>
        </w:rPr>
        <w:t>Հայաստանի</w:t>
      </w:r>
      <w:r w:rsidR="00F53065"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="00F53065" w:rsidRPr="002C3BCB">
        <w:rPr>
          <w:rFonts w:ascii="GHEA Grapalat" w:hAnsi="GHEA Grapalat" w:cs="Sylfaen"/>
          <w:noProof/>
          <w:lang w:val="hy-AM" w:eastAsia="ru-RU"/>
        </w:rPr>
        <w:t>Հա</w:t>
      </w:r>
      <w:r w:rsidR="00F53065"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="00F53065" w:rsidRPr="002C3BCB">
        <w:rPr>
          <w:rFonts w:ascii="Calibri" w:hAnsi="Calibri" w:cs="Calibri"/>
          <w:noProof/>
          <w:lang w:val="hy-AM" w:eastAsia="ru-RU"/>
        </w:rPr>
        <w:t> </w:t>
      </w:r>
      <w:r w:rsidR="00F53065" w:rsidRPr="002C3BCB">
        <w:rPr>
          <w:rFonts w:ascii="GHEA Grapalat" w:hAnsi="GHEA Grapalat" w:cs="Sylfaen"/>
          <w:noProof/>
          <w:lang w:val="hy-AM" w:eastAsia="ru-RU"/>
        </w:rPr>
        <w:t>որոշում է.</w:t>
      </w:r>
    </w:p>
    <w:p w:rsidR="00DC7628" w:rsidRPr="00DC7628" w:rsidRDefault="00F53065" w:rsidP="0098184D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Sylfaen"/>
          <w:noProof/>
          <w:lang w:val="hy-AM"/>
        </w:rPr>
      </w:pPr>
      <w:r w:rsidRPr="00F53065">
        <w:rPr>
          <w:rFonts w:ascii="GHEA Grapalat" w:hAnsi="GHEA Grapalat" w:cs="Sylfaen"/>
          <w:noProof/>
          <w:lang w:val="hy-AM" w:eastAsia="ru-RU"/>
        </w:rPr>
        <w:t>1. «</w:t>
      </w:r>
      <w:r w:rsidR="00DC7628" w:rsidRPr="00DC7628">
        <w:rPr>
          <w:rFonts w:ascii="GHEA Grapalat" w:hAnsi="GHEA Grapalat" w:cs="Sylfaen"/>
          <w:noProof/>
          <w:lang w:val="hy-AM"/>
        </w:rPr>
        <w:t>Հայաստանի Հանրապետության 20</w:t>
      </w:r>
      <w:r w:rsidR="00DC7628">
        <w:rPr>
          <w:rFonts w:ascii="GHEA Grapalat" w:hAnsi="GHEA Grapalat" w:cs="Sylfaen"/>
          <w:noProof/>
          <w:lang w:val="hy-AM"/>
        </w:rPr>
        <w:t>21</w:t>
      </w:r>
      <w:r w:rsidR="00DC7628" w:rsidRPr="00DC7628">
        <w:rPr>
          <w:rFonts w:ascii="GHEA Grapalat" w:hAnsi="GHEA Grapalat" w:cs="Sylfaen"/>
          <w:noProof/>
          <w:lang w:val="hy-AM"/>
        </w:rPr>
        <w:t xml:space="preserve"> թվականի պետական բյուջեի մասին» Հայաստանի Հանրապետության օրենքի N 1 հավելվածի N</w:t>
      </w:r>
      <w:r w:rsidR="000302EF" w:rsidRPr="00DC7628">
        <w:rPr>
          <w:rFonts w:ascii="GHEA Grapalat" w:hAnsi="GHEA Grapalat" w:cs="Sylfaen"/>
          <w:noProof/>
          <w:lang w:val="hy-AM"/>
        </w:rPr>
        <w:t xml:space="preserve"> </w:t>
      </w:r>
      <w:r w:rsidR="00DC7628" w:rsidRPr="00DC7628">
        <w:rPr>
          <w:rFonts w:ascii="GHEA Grapalat" w:hAnsi="GHEA Grapalat" w:cs="Sylfaen"/>
          <w:noProof/>
          <w:lang w:val="hy-AM"/>
        </w:rPr>
        <w:t xml:space="preserve">2 </w:t>
      </w:r>
      <w:r w:rsidR="007373A1" w:rsidRPr="00DC7628">
        <w:rPr>
          <w:rFonts w:ascii="GHEA Grapalat" w:hAnsi="GHEA Grapalat" w:cs="Sylfaen"/>
          <w:noProof/>
          <w:lang w:val="hy-AM"/>
        </w:rPr>
        <w:t>աղյուսակում</w:t>
      </w:r>
      <w:r w:rsidR="007373A1">
        <w:rPr>
          <w:rFonts w:ascii="GHEA Grapalat" w:hAnsi="GHEA Grapalat" w:cs="Sylfaen"/>
          <w:noProof/>
          <w:lang w:val="hy-AM"/>
        </w:rPr>
        <w:t xml:space="preserve"> կատարել վերաբաշխում, </w:t>
      </w:r>
      <w:r w:rsidR="007373A1" w:rsidRPr="00DC7628">
        <w:rPr>
          <w:rFonts w:ascii="GHEA Grapalat" w:hAnsi="GHEA Grapalat" w:cs="Sylfaen"/>
          <w:noProof/>
          <w:lang w:val="hy-AM"/>
        </w:rPr>
        <w:t>N</w:t>
      </w:r>
      <w:r w:rsidR="007373A1" w:rsidRPr="00EC157D">
        <w:rPr>
          <w:rFonts w:ascii="GHEA Grapalat" w:hAnsi="GHEA Grapalat" w:cs="Sylfaen"/>
          <w:noProof/>
          <w:lang w:val="hy-AM"/>
        </w:rPr>
        <w:t xml:space="preserve"> </w:t>
      </w:r>
      <w:r w:rsidR="005356B5" w:rsidRPr="000302EF">
        <w:rPr>
          <w:rFonts w:ascii="GHEA Grapalat" w:hAnsi="GHEA Grapalat" w:cs="Sylfaen"/>
          <w:noProof/>
          <w:lang w:val="hy-AM"/>
        </w:rPr>
        <w:t>3</w:t>
      </w:r>
      <w:r w:rsidR="007373A1">
        <w:rPr>
          <w:rFonts w:ascii="GHEA Grapalat" w:hAnsi="GHEA Grapalat" w:cs="Sylfaen"/>
          <w:noProof/>
          <w:lang w:val="hy-AM"/>
        </w:rPr>
        <w:t xml:space="preserve"> </w:t>
      </w:r>
      <w:r w:rsidR="00DC7628" w:rsidRPr="00DC7628">
        <w:rPr>
          <w:rFonts w:ascii="GHEA Grapalat" w:hAnsi="GHEA Grapalat" w:cs="Sylfaen"/>
          <w:noProof/>
          <w:lang w:val="hy-AM"/>
        </w:rPr>
        <w:t xml:space="preserve">աղյուսակում կատարել </w:t>
      </w:r>
      <w:r w:rsidR="002D6596">
        <w:rPr>
          <w:rFonts w:ascii="GHEA Grapalat" w:hAnsi="GHEA Grapalat" w:cs="Sylfaen"/>
          <w:noProof/>
          <w:lang w:val="hy-AM"/>
        </w:rPr>
        <w:t>փոփոխություն</w:t>
      </w:r>
      <w:r w:rsidR="007373A1">
        <w:rPr>
          <w:rFonts w:ascii="GHEA Grapalat" w:hAnsi="GHEA Grapalat" w:cs="Sylfaen"/>
          <w:noProof/>
          <w:lang w:val="hy-AM"/>
        </w:rPr>
        <w:t xml:space="preserve"> և լրացում, </w:t>
      </w:r>
      <w:r w:rsidR="00DC7628" w:rsidRPr="00DC7628">
        <w:rPr>
          <w:rFonts w:ascii="GHEA Grapalat" w:hAnsi="GHEA Grapalat" w:cs="Sylfaen"/>
          <w:noProof/>
          <w:lang w:val="hy-AM"/>
        </w:rPr>
        <w:t>Հայաստանի Հանրապետության կառավարության 20</w:t>
      </w:r>
      <w:r w:rsidR="00DC7628">
        <w:rPr>
          <w:rFonts w:ascii="GHEA Grapalat" w:hAnsi="GHEA Grapalat" w:cs="Sylfaen"/>
          <w:noProof/>
          <w:lang w:val="hy-AM"/>
        </w:rPr>
        <w:t>20</w:t>
      </w:r>
      <w:r w:rsidR="00DC7628" w:rsidRPr="00DC7628">
        <w:rPr>
          <w:rFonts w:ascii="GHEA Grapalat" w:hAnsi="GHEA Grapalat" w:cs="Sylfaen"/>
          <w:noProof/>
          <w:lang w:val="hy-AM"/>
        </w:rPr>
        <w:t xml:space="preserve"> թվականի դեկտեմբերի </w:t>
      </w:r>
      <w:r w:rsidR="00DC7628">
        <w:rPr>
          <w:rFonts w:ascii="GHEA Grapalat" w:hAnsi="GHEA Grapalat" w:cs="Sylfaen"/>
          <w:noProof/>
          <w:lang w:val="hy-AM"/>
        </w:rPr>
        <w:t>30</w:t>
      </w:r>
      <w:r w:rsidR="00DC7628" w:rsidRPr="00DC7628">
        <w:rPr>
          <w:rFonts w:ascii="GHEA Grapalat" w:hAnsi="GHEA Grapalat" w:cs="Sylfaen"/>
          <w:noProof/>
          <w:lang w:val="hy-AM"/>
        </w:rPr>
        <w:t>-ի «Հայաստանի Հանրապետության 20</w:t>
      </w:r>
      <w:r w:rsidR="00DC7628">
        <w:rPr>
          <w:rFonts w:ascii="GHEA Grapalat" w:hAnsi="GHEA Grapalat" w:cs="Sylfaen"/>
          <w:noProof/>
          <w:lang w:val="hy-AM"/>
        </w:rPr>
        <w:t xml:space="preserve">21 </w:t>
      </w:r>
      <w:r w:rsidR="00DC7628" w:rsidRPr="00DC7628">
        <w:rPr>
          <w:rFonts w:ascii="GHEA Grapalat" w:hAnsi="GHEA Grapalat" w:cs="Sylfaen"/>
          <w:noProof/>
          <w:lang w:val="hy-AM"/>
        </w:rPr>
        <w:t xml:space="preserve">թվականի պետական բյուջեի կատարումն ապահովող միջոցառումների մասին» N </w:t>
      </w:r>
      <w:r w:rsidR="00DC7628">
        <w:rPr>
          <w:rFonts w:ascii="GHEA Grapalat" w:hAnsi="GHEA Grapalat" w:cs="Sylfaen"/>
          <w:noProof/>
          <w:lang w:val="hy-AM"/>
        </w:rPr>
        <w:t>22</w:t>
      </w:r>
      <w:r w:rsidR="00DC7628" w:rsidRPr="00DC7628">
        <w:rPr>
          <w:rFonts w:ascii="GHEA Grapalat" w:hAnsi="GHEA Grapalat" w:cs="Sylfaen"/>
          <w:noProof/>
          <w:lang w:val="hy-AM"/>
        </w:rPr>
        <w:t xml:space="preserve">15-Ն որոշման NN 3, 4, 5, </w:t>
      </w:r>
      <w:r w:rsidR="00DC7628">
        <w:rPr>
          <w:rFonts w:ascii="GHEA Grapalat" w:hAnsi="GHEA Grapalat" w:cs="Sylfaen"/>
          <w:noProof/>
          <w:lang w:val="hy-AM"/>
        </w:rPr>
        <w:t>9</w:t>
      </w:r>
      <w:r w:rsidR="002D6596">
        <w:rPr>
          <w:rFonts w:ascii="GHEA Grapalat" w:hAnsi="GHEA Grapalat" w:cs="Sylfaen"/>
          <w:noProof/>
          <w:lang w:val="hy-AM"/>
        </w:rPr>
        <w:t>,</w:t>
      </w:r>
      <w:r w:rsidR="00DC7628" w:rsidRPr="00DC7628">
        <w:rPr>
          <w:rFonts w:ascii="GHEA Grapalat" w:hAnsi="GHEA Grapalat" w:cs="Sylfaen"/>
          <w:noProof/>
          <w:lang w:val="hy-AM"/>
        </w:rPr>
        <w:t xml:space="preserve"> և 1</w:t>
      </w:r>
      <w:r w:rsidR="00DC7628">
        <w:rPr>
          <w:rFonts w:ascii="GHEA Grapalat" w:hAnsi="GHEA Grapalat" w:cs="Sylfaen"/>
          <w:noProof/>
          <w:lang w:val="hy-AM"/>
        </w:rPr>
        <w:t>0</w:t>
      </w:r>
      <w:r w:rsidR="00DC7628" w:rsidRPr="00DC7628">
        <w:rPr>
          <w:rFonts w:ascii="GHEA Grapalat" w:hAnsi="GHEA Grapalat" w:cs="Sylfaen"/>
          <w:noProof/>
          <w:lang w:val="hy-AM"/>
        </w:rPr>
        <w:t xml:space="preserve"> հավելվա</w:t>
      </w:r>
      <w:r w:rsidR="00231ACC">
        <w:rPr>
          <w:rFonts w:ascii="GHEA Grapalat" w:hAnsi="GHEA Grapalat" w:cs="Sylfaen"/>
          <w:noProof/>
          <w:lang w:val="hy-AM"/>
        </w:rPr>
        <w:t>ծներում կատարել փոփոխություններ</w:t>
      </w:r>
      <w:r w:rsidR="000302EF">
        <w:rPr>
          <w:rFonts w:ascii="GHEA Grapalat" w:hAnsi="GHEA Grapalat" w:cs="Sylfaen"/>
          <w:noProof/>
          <w:lang w:val="hy-AM"/>
        </w:rPr>
        <w:t xml:space="preserve"> և լրացումներ</w:t>
      </w:r>
      <w:r w:rsidR="00DC7628" w:rsidRPr="00DC7628">
        <w:rPr>
          <w:rFonts w:ascii="GHEA Grapalat" w:hAnsi="GHEA Grapalat" w:cs="Sylfaen"/>
          <w:noProof/>
          <w:lang w:val="hy-AM"/>
        </w:rPr>
        <w:t xml:space="preserve">` համաձայն NN 1, 2, 3, </w:t>
      </w:r>
      <w:r w:rsidR="00BA32DB">
        <w:rPr>
          <w:rFonts w:ascii="GHEA Grapalat" w:hAnsi="GHEA Grapalat" w:cs="Sylfaen"/>
          <w:noProof/>
          <w:lang w:val="hy-AM"/>
        </w:rPr>
        <w:t>5</w:t>
      </w:r>
      <w:r w:rsidR="002D6596">
        <w:rPr>
          <w:rFonts w:ascii="GHEA Grapalat" w:hAnsi="GHEA Grapalat" w:cs="Sylfaen"/>
          <w:noProof/>
          <w:lang w:val="hy-AM"/>
        </w:rPr>
        <w:t>, 6</w:t>
      </w:r>
      <w:r w:rsidR="00DC7628" w:rsidRPr="00DC7628">
        <w:rPr>
          <w:rFonts w:ascii="GHEA Grapalat" w:hAnsi="GHEA Grapalat" w:cs="Sylfaen"/>
          <w:noProof/>
          <w:lang w:val="hy-AM"/>
        </w:rPr>
        <w:t xml:space="preserve"> </w:t>
      </w:r>
      <w:r w:rsidR="00BA32DB" w:rsidRPr="00DC7628">
        <w:rPr>
          <w:rFonts w:ascii="GHEA Grapalat" w:hAnsi="GHEA Grapalat" w:cs="Sylfaen"/>
          <w:noProof/>
          <w:lang w:val="hy-AM"/>
        </w:rPr>
        <w:t xml:space="preserve">և </w:t>
      </w:r>
      <w:r w:rsidR="002D6596">
        <w:rPr>
          <w:rFonts w:ascii="GHEA Grapalat" w:hAnsi="GHEA Grapalat" w:cs="Sylfaen"/>
          <w:noProof/>
          <w:lang w:val="hy-AM"/>
        </w:rPr>
        <w:t>7</w:t>
      </w:r>
      <w:r w:rsidR="00DC7628" w:rsidRPr="00DC7628">
        <w:rPr>
          <w:rFonts w:ascii="GHEA Grapalat" w:hAnsi="GHEA Grapalat" w:cs="Sylfaen"/>
          <w:noProof/>
          <w:lang w:val="hy-AM"/>
        </w:rPr>
        <w:t xml:space="preserve"> հավելվածների:</w:t>
      </w:r>
    </w:p>
    <w:p w:rsidR="00AB1806" w:rsidRDefault="00DC7628" w:rsidP="0098184D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>2. Սահմանել, որ</w:t>
      </w:r>
      <w:r w:rsidR="007566E4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 xml:space="preserve"> </w:t>
      </w:r>
      <w:r w:rsidRPr="00DC7628">
        <w:rPr>
          <w:rFonts w:ascii="GHEA Grapalat" w:hAnsi="GHEA Grapalat" w:cs="Sylfaen"/>
          <w:noProof/>
          <w:lang w:val="hy-AM"/>
        </w:rPr>
        <w:t>սույն որոշման համաձայն իրականացվող գնման գործընթացներում կանխավճարի չափը կարող է լինել պայմանագրի գնի հարյուր տոկոսը</w:t>
      </w:r>
      <w:r>
        <w:rPr>
          <w:rFonts w:ascii="GHEA Grapalat" w:hAnsi="GHEA Grapalat" w:cs="Sylfaen"/>
          <w:noProof/>
          <w:lang w:val="hy-AM"/>
        </w:rPr>
        <w:t>:</w:t>
      </w:r>
    </w:p>
    <w:p w:rsidR="00DC7628" w:rsidRDefault="007566E4" w:rsidP="0098184D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>3. Սո</w:t>
      </w:r>
      <w:r w:rsidR="00DC7628">
        <w:rPr>
          <w:rFonts w:ascii="GHEA Grapalat" w:hAnsi="GHEA Grapalat" w:cs="Sylfaen"/>
          <w:noProof/>
          <w:lang w:val="hy-AM"/>
        </w:rPr>
        <w:t>ւյն որ</w:t>
      </w:r>
      <w:r>
        <w:rPr>
          <w:rFonts w:ascii="GHEA Grapalat" w:hAnsi="GHEA Grapalat" w:cs="Sylfaen"/>
          <w:noProof/>
          <w:lang w:val="hy-AM"/>
        </w:rPr>
        <w:t>ո</w:t>
      </w:r>
      <w:r w:rsidR="00DC7628">
        <w:rPr>
          <w:rFonts w:ascii="GHEA Grapalat" w:hAnsi="GHEA Grapalat" w:cs="Sylfaen"/>
          <w:noProof/>
          <w:lang w:val="hy-AM"/>
        </w:rPr>
        <w:t xml:space="preserve">շմամբ նախատեսված </w:t>
      </w:r>
      <w:r w:rsidR="0012499D">
        <w:rPr>
          <w:rFonts w:ascii="GHEA Grapalat" w:hAnsi="GHEA Grapalat" w:cs="Sylfaen"/>
          <w:noProof/>
          <w:lang w:val="hy-AM"/>
        </w:rPr>
        <w:t>ս</w:t>
      </w:r>
      <w:r w:rsidRPr="007566E4">
        <w:rPr>
          <w:rFonts w:ascii="GHEA Grapalat" w:hAnsi="GHEA Grapalat" w:cs="Sylfaen"/>
          <w:noProof/>
          <w:lang w:val="hy-AM"/>
        </w:rPr>
        <w:t xml:space="preserve">արքավորումները (այսուհետ` գույք)՝ ամրացնել Հայաստանի Հանրապետության առողջապահության նախարարությանը և 2017 թվականի սեպտեմբերի 1-ին կնքված կոնցեսիայի պայմանագրի հիման վրա, անհատույց </w:t>
      </w:r>
      <w:r w:rsidRPr="007566E4">
        <w:rPr>
          <w:rFonts w:ascii="GHEA Grapalat" w:hAnsi="GHEA Grapalat" w:cs="Sylfaen"/>
          <w:noProof/>
          <w:lang w:val="hy-AM"/>
        </w:rPr>
        <w:lastRenderedPageBreak/>
        <w:t>օգտագործման իրավունքով հանձնել «Էլեկտրոնային առողջապահության ազգային օպերատոր» փակ բաժնետիրական ընկերությանը:</w:t>
      </w:r>
    </w:p>
    <w:p w:rsidR="007566E4" w:rsidRPr="007566E4" w:rsidRDefault="007566E4" w:rsidP="0098184D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4. </w:t>
      </w:r>
      <w:r w:rsidRPr="007566E4">
        <w:rPr>
          <w:rFonts w:ascii="GHEA Grapalat" w:hAnsi="GHEA Grapalat" w:cs="Sylfaen"/>
          <w:noProof/>
          <w:lang w:val="hy-AM"/>
        </w:rPr>
        <w:t>Հայաստանի Հանրապետության առողջապահության նախարարին` սույն որոշումն ուժի մեջ մտնելուց հետո եռամսյա ժամկետում ապահովել սույն որոշմա</w:t>
      </w:r>
      <w:r>
        <w:rPr>
          <w:rFonts w:ascii="GHEA Grapalat" w:hAnsi="GHEA Grapalat" w:cs="Sylfaen"/>
          <w:noProof/>
          <w:lang w:val="hy-AM"/>
        </w:rPr>
        <w:t>մբ նախատեսված</w:t>
      </w:r>
      <w:r w:rsidRPr="007566E4">
        <w:rPr>
          <w:rFonts w:ascii="GHEA Grapalat" w:hAnsi="GHEA Grapalat" w:cs="Sylfaen"/>
          <w:noProof/>
          <w:lang w:val="hy-AM"/>
        </w:rPr>
        <w:t xml:space="preserve"> գույքը «Էլեկտրոնային առողջապահության ազգային օպերատոր» փակ բաժնետիրական ընկերությանն անհատույց օգտագործման իրավունքով հանձնման-ընդունման աշխատանքների կատարումը:</w:t>
      </w:r>
    </w:p>
    <w:p w:rsidR="00F53065" w:rsidRPr="00F53065" w:rsidRDefault="00245339" w:rsidP="0098184D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5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:rsidR="00600C78" w:rsidRPr="00AF459F" w:rsidRDefault="003260B4" w:rsidP="001F3616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C96F25" w:rsidRPr="001319E8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                </w:t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:rsidR="00112570" w:rsidRPr="00112570" w:rsidRDefault="00112570" w:rsidP="0042415C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034CF3">
      <w:pgSz w:w="11906" w:h="16838"/>
      <w:pgMar w:top="567" w:right="849" w:bottom="28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0A1" w:rsidRDefault="00A360A1" w:rsidP="006F081C">
      <w:r>
        <w:separator/>
      </w:r>
    </w:p>
  </w:endnote>
  <w:endnote w:type="continuationSeparator" w:id="0">
    <w:p w:rsidR="00A360A1" w:rsidRDefault="00A360A1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0A1" w:rsidRDefault="00A360A1" w:rsidP="006F081C">
      <w:r>
        <w:separator/>
      </w:r>
    </w:p>
  </w:footnote>
  <w:footnote w:type="continuationSeparator" w:id="0">
    <w:p w:rsidR="00A360A1" w:rsidRDefault="00A360A1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2EF"/>
    <w:rsid w:val="000307A3"/>
    <w:rsid w:val="00034CF3"/>
    <w:rsid w:val="0003605B"/>
    <w:rsid w:val="000379DD"/>
    <w:rsid w:val="00040956"/>
    <w:rsid w:val="00041D56"/>
    <w:rsid w:val="0004421C"/>
    <w:rsid w:val="0004460B"/>
    <w:rsid w:val="0004620B"/>
    <w:rsid w:val="00046684"/>
    <w:rsid w:val="00047204"/>
    <w:rsid w:val="0005104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993"/>
    <w:rsid w:val="00122447"/>
    <w:rsid w:val="0012499D"/>
    <w:rsid w:val="00131546"/>
    <w:rsid w:val="001319E8"/>
    <w:rsid w:val="00132C1A"/>
    <w:rsid w:val="00136872"/>
    <w:rsid w:val="00136E78"/>
    <w:rsid w:val="001403AB"/>
    <w:rsid w:val="00142A80"/>
    <w:rsid w:val="00152C68"/>
    <w:rsid w:val="0015738A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0DB0"/>
    <w:rsid w:val="001C3907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ACC"/>
    <w:rsid w:val="00231E00"/>
    <w:rsid w:val="00234745"/>
    <w:rsid w:val="0023698B"/>
    <w:rsid w:val="00236CD8"/>
    <w:rsid w:val="00243B12"/>
    <w:rsid w:val="0024503F"/>
    <w:rsid w:val="00245339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64F7E"/>
    <w:rsid w:val="002669B8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0BAE"/>
    <w:rsid w:val="002B18E2"/>
    <w:rsid w:val="002B6072"/>
    <w:rsid w:val="002C15BB"/>
    <w:rsid w:val="002C3BCB"/>
    <w:rsid w:val="002C4131"/>
    <w:rsid w:val="002C49E3"/>
    <w:rsid w:val="002D09B7"/>
    <w:rsid w:val="002D1CAF"/>
    <w:rsid w:val="002D25D9"/>
    <w:rsid w:val="002D54C6"/>
    <w:rsid w:val="002D659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E52"/>
    <w:rsid w:val="0033226C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92E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4A9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E9A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15C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3B7E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6B5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6E87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04F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580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373A1"/>
    <w:rsid w:val="00740AB5"/>
    <w:rsid w:val="00740DEE"/>
    <w:rsid w:val="00742538"/>
    <w:rsid w:val="00743532"/>
    <w:rsid w:val="00744543"/>
    <w:rsid w:val="00745BB4"/>
    <w:rsid w:val="0075111C"/>
    <w:rsid w:val="00751761"/>
    <w:rsid w:val="00751C1D"/>
    <w:rsid w:val="00753C1B"/>
    <w:rsid w:val="007566E4"/>
    <w:rsid w:val="007609EF"/>
    <w:rsid w:val="00761942"/>
    <w:rsid w:val="00761D8F"/>
    <w:rsid w:val="00761FE9"/>
    <w:rsid w:val="00762DD3"/>
    <w:rsid w:val="0076517B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8093E"/>
    <w:rsid w:val="00880E0E"/>
    <w:rsid w:val="00880EBA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D79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184D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360A1"/>
    <w:rsid w:val="00A40D91"/>
    <w:rsid w:val="00A41AD6"/>
    <w:rsid w:val="00A442DD"/>
    <w:rsid w:val="00A44BC5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25F"/>
    <w:rsid w:val="00A81C6D"/>
    <w:rsid w:val="00A837AD"/>
    <w:rsid w:val="00A87048"/>
    <w:rsid w:val="00A90481"/>
    <w:rsid w:val="00A904D1"/>
    <w:rsid w:val="00A93CFD"/>
    <w:rsid w:val="00A9684F"/>
    <w:rsid w:val="00A96B64"/>
    <w:rsid w:val="00A97129"/>
    <w:rsid w:val="00AA07D9"/>
    <w:rsid w:val="00AA0A09"/>
    <w:rsid w:val="00AA2A2A"/>
    <w:rsid w:val="00AA2A2C"/>
    <w:rsid w:val="00AA30F4"/>
    <w:rsid w:val="00AA72AA"/>
    <w:rsid w:val="00AB1806"/>
    <w:rsid w:val="00AB2664"/>
    <w:rsid w:val="00AB504A"/>
    <w:rsid w:val="00AB59CB"/>
    <w:rsid w:val="00AB69EF"/>
    <w:rsid w:val="00AC1B76"/>
    <w:rsid w:val="00AD4365"/>
    <w:rsid w:val="00AD4B77"/>
    <w:rsid w:val="00AD51E5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2DB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980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38BC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96F25"/>
    <w:rsid w:val="00CA00B4"/>
    <w:rsid w:val="00CA27D5"/>
    <w:rsid w:val="00CA511D"/>
    <w:rsid w:val="00CA57C2"/>
    <w:rsid w:val="00CB0388"/>
    <w:rsid w:val="00CB74AF"/>
    <w:rsid w:val="00CC022C"/>
    <w:rsid w:val="00CC0788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7347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77EC9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C7628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02E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57D"/>
    <w:rsid w:val="00EC1E54"/>
    <w:rsid w:val="00EC20E6"/>
    <w:rsid w:val="00EC2A78"/>
    <w:rsid w:val="00EC3908"/>
    <w:rsid w:val="00EC61C1"/>
    <w:rsid w:val="00EC71F4"/>
    <w:rsid w:val="00ED139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2D43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620C"/>
    <w:rsid w:val="00F97476"/>
    <w:rsid w:val="00FA1E4A"/>
    <w:rsid w:val="00FA237B"/>
    <w:rsid w:val="00FA2FCE"/>
    <w:rsid w:val="00FA571D"/>
    <w:rsid w:val="00FA7ECB"/>
    <w:rsid w:val="00FB04D2"/>
    <w:rsid w:val="00FB3194"/>
    <w:rsid w:val="00FC0513"/>
    <w:rsid w:val="00FC0AA4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021F3BF"/>
  <w15:docId w15:val="{A4BEB876-B87D-45AC-A0EF-5B8B637B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EA05A-88EC-4E8B-87A5-4B449A165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https://mul2.gov.am/tasks/514024/oneclick/Naxagits.docx?token=fb5c97df84ea5c576dbc948551398759</cp:keywords>
  <dc:description/>
  <cp:lastModifiedBy>Hasmik Mnatsakanyan</cp:lastModifiedBy>
  <cp:revision>19</cp:revision>
  <cp:lastPrinted>2021-09-23T07:47:00Z</cp:lastPrinted>
  <dcterms:created xsi:type="dcterms:W3CDTF">2021-09-24T05:25:00Z</dcterms:created>
  <dcterms:modified xsi:type="dcterms:W3CDTF">2021-10-26T12:50:00Z</dcterms:modified>
</cp:coreProperties>
</file>