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F0BBC1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aps/>
          <w:lang w:val="hy-AM"/>
        </w:rPr>
        <w:t>20</w:t>
      </w:r>
      <w:r w:rsidR="003B0BA9" w:rsidRPr="003B0BA9">
        <w:rPr>
          <w:rFonts w:ascii="GHEA Grapalat" w:hAnsi="GHEA Grapalat"/>
          <w:b/>
          <w:caps/>
          <w:lang w:val="hy-AM"/>
        </w:rPr>
        <w:t>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ապրիլի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B0BA9">
        <w:rPr>
          <w:rFonts w:ascii="GHEA Grapalat" w:hAnsi="GHEA Grapalat"/>
          <w:b/>
          <w:caps/>
          <w:lang w:val="hy-AM"/>
        </w:rPr>
        <w:t>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B0BA9">
        <w:rPr>
          <w:rFonts w:ascii="GHEA Grapalat" w:hAnsi="GHEA Grapalat"/>
          <w:b/>
          <w:caps/>
          <w:lang w:val="hy-AM"/>
        </w:rPr>
        <w:t>517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B0BA9">
        <w:rPr>
          <w:rFonts w:ascii="GHEA Grapalat" w:hAnsi="GHEA Grapalat"/>
          <w:b/>
          <w:caps/>
          <w:lang w:val="hy-AM"/>
        </w:rPr>
        <w:t>փոփոխություն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ՄԼ ՄԱՅՆԻՆԳ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FD9C13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3B0BA9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B0BA9">
        <w:rPr>
          <w:rFonts w:ascii="GHEA Grapalat" w:hAnsi="GHEA Grapalat" w:cs="Sylfaen"/>
          <w:lang w:val="hy-AM"/>
        </w:rPr>
        <w:t>ապրիլի 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B0BA9">
        <w:rPr>
          <w:rFonts w:ascii="GHEA Grapalat" w:hAnsi="GHEA Grapalat" w:cs="Sylfaen"/>
          <w:lang w:val="hy-AM"/>
        </w:rPr>
        <w:t>517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ՄԼ ՄԱՅՆԻՆԳ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77777777" w:rsidR="00D93087" w:rsidRPr="00E8627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ՄԼ ՄԱՅՆԻՆԳ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Pr="00E86277">
        <w:rPr>
          <w:rFonts w:ascii="GHEA Grapalat" w:hAnsi="GHEA Grapalat"/>
          <w:lang w:val="hy-AM"/>
        </w:rPr>
        <w:t>հանքարդյունաբերությամբ ՀՀ Կոտայքի մարզում</w:t>
      </w:r>
      <w:r w:rsidRPr="00E86277">
        <w:rPr>
          <w:rFonts w:ascii="GHEA Grapalat" w:hAnsi="GHEA Grapalat" w:cs="Sylfaen"/>
          <w:lang w:val="hy-AM"/>
        </w:rPr>
        <w:t>:</w:t>
      </w:r>
    </w:p>
    <w:p w14:paraId="1D44B46C" w14:textId="6DC54432" w:rsidR="00D9308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</w:t>
      </w:r>
      <w:r>
        <w:rPr>
          <w:rFonts w:ascii="GHEA Grapalat" w:hAnsi="GHEA Grapalat" w:cs="Sylfaen"/>
          <w:lang w:val="hy-AM"/>
        </w:rPr>
        <w:t>սարքավորումներ</w:t>
      </w:r>
      <w:r w:rsidRPr="003B3D4A">
        <w:rPr>
          <w:rFonts w:ascii="GHEA Grapalat" w:hAnsi="GHEA Grapalat" w:cs="Sylfaen"/>
          <w:lang w:val="hy-AM"/>
        </w:rPr>
        <w:t xml:space="preserve">, որոնց համար նախատեսված գումարը կազմել է շուրջ </w:t>
      </w:r>
      <w:r>
        <w:rPr>
          <w:rFonts w:ascii="GHEA Grapalat" w:hAnsi="GHEA Grapalat" w:cs="Sylfaen"/>
          <w:lang w:val="hy-AM"/>
        </w:rPr>
        <w:t>6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8 մլրդ</w:t>
      </w:r>
      <w:r w:rsidRPr="003B3D4A">
        <w:rPr>
          <w:rFonts w:ascii="GHEA Grapalat" w:hAnsi="GHEA Grapalat" w:cs="Sylfaen"/>
          <w:lang w:val="hy-AM"/>
        </w:rPr>
        <w:t xml:space="preserve"> դրամ:</w:t>
      </w:r>
      <w:r>
        <w:rPr>
          <w:rFonts w:ascii="GHEA Grapalat" w:hAnsi="GHEA Grapalat" w:cs="Sylfaen"/>
          <w:lang w:val="hy-AM"/>
        </w:rPr>
        <w:t xml:space="preserve"> </w:t>
      </w:r>
      <w:r w:rsidRPr="00F33641">
        <w:rPr>
          <w:rFonts w:ascii="GHEA Grapalat" w:hAnsi="GHEA Grapalat" w:cs="Sylfaen"/>
          <w:lang w:val="hy-AM"/>
        </w:rPr>
        <w:t xml:space="preserve">Հաշվի առնելով, որ </w:t>
      </w:r>
      <w:r w:rsidR="00C2605B">
        <w:rPr>
          <w:rFonts w:ascii="GHEA Grapalat" w:hAnsi="GHEA Grapalat" w:cs="Sylfaen"/>
          <w:lang w:val="hy-AM"/>
        </w:rPr>
        <w:t xml:space="preserve">ներկրվող ապրանքի նկարագրի տեխնիկական բնութագրում տեղի են ունեցել փոփոխություններ, ուստի </w:t>
      </w:r>
      <w:r w:rsidRPr="00F33641">
        <w:rPr>
          <w:rFonts w:ascii="GHEA Grapalat" w:hAnsi="GHEA Grapalat" w:cs="Sylfaen"/>
          <w:lang w:val="hy-AM"/>
        </w:rPr>
        <w:t xml:space="preserve">անհրաժեշտություն է առաջացել կատարել </w:t>
      </w:r>
      <w:r w:rsidR="00C2605B">
        <w:rPr>
          <w:rFonts w:ascii="GHEA Grapalat" w:hAnsi="GHEA Grapalat" w:cs="Sylfaen"/>
          <w:lang w:val="hy-AM"/>
        </w:rPr>
        <w:t>փոփոխություն</w:t>
      </w:r>
      <w:bookmarkStart w:id="0" w:name="_GoBack"/>
      <w:bookmarkEnd w:id="0"/>
      <w:r w:rsidRPr="00F33641">
        <w:rPr>
          <w:rFonts w:ascii="GHEA Grapalat" w:hAnsi="GHEA Grapalat" w:cs="Sylfaen"/>
          <w:lang w:val="hy-AM"/>
        </w:rPr>
        <w:t xml:space="preserve"> «</w:t>
      </w:r>
      <w:r w:rsidR="00C2605B">
        <w:rPr>
          <w:rFonts w:ascii="GHEA Grapalat" w:hAnsi="GHEA Grapalat" w:cs="Sylfaen"/>
          <w:lang w:val="hy-AM"/>
        </w:rPr>
        <w:t>Տեխնիկական բնութագիրը</w:t>
      </w:r>
      <w:r w:rsidRPr="00F33641">
        <w:rPr>
          <w:rFonts w:ascii="GHEA Grapalat" w:hAnsi="GHEA Grapalat" w:cs="Sylfaen"/>
          <w:lang w:val="hy-AM"/>
        </w:rPr>
        <w:t>» սյունակ</w:t>
      </w:r>
      <w:r>
        <w:rPr>
          <w:rFonts w:ascii="GHEA Grapalat" w:hAnsi="GHEA Grapalat" w:cs="Sylfaen"/>
          <w:lang w:val="hy-AM"/>
        </w:rPr>
        <w:t>ում</w:t>
      </w:r>
      <w:r w:rsidRPr="00F33641">
        <w:rPr>
          <w:rFonts w:ascii="GHEA Grapalat" w:hAnsi="GHEA Grapalat" w:cs="Sylfaen"/>
          <w:lang w:val="hy-AM"/>
        </w:rPr>
        <w:t>:</w:t>
      </w:r>
    </w:p>
    <w:p w14:paraId="6FCA5312" w14:textId="7777777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40261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</w:t>
      </w:r>
      <w:r>
        <w:rPr>
          <w:rFonts w:ascii="GHEA Grapalat" w:hAnsi="GHEA Grapalat" w:cs="Sylfaen"/>
          <w:lang w:val="hy-AM"/>
        </w:rPr>
        <w:t>71</w:t>
      </w:r>
      <w:r w:rsidRPr="00240261">
        <w:rPr>
          <w:rFonts w:ascii="GHEA Grapalat" w:hAnsi="GHEA Grapalat" w:cs="Sylfaen"/>
          <w:lang w:val="hy-AM"/>
        </w:rPr>
        <w:t xml:space="preserve"> նոր աշխատատեղ և իրականացվել </w:t>
      </w:r>
      <w:r>
        <w:rPr>
          <w:rFonts w:ascii="GHEA Grapalat" w:hAnsi="GHEA Grapalat" w:cs="Sylfaen"/>
          <w:lang w:val="hy-AM"/>
        </w:rPr>
        <w:t>2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5 մլրդ</w:t>
      </w:r>
      <w:r w:rsidRPr="00240261">
        <w:rPr>
          <w:rFonts w:ascii="GHEA Grapalat" w:hAnsi="GHEA Grapalat" w:cs="Sylfaen"/>
          <w:lang w:val="hy-AM"/>
        </w:rPr>
        <w:t xml:space="preserve"> դրամի ներդրում։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B4A840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ՄԼ ՄԱՅՆԻՆԳ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C2605B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2605B">
        <w:rPr>
          <w:rFonts w:ascii="GHEA Grapalat" w:hAnsi="GHEA Grapalat" w:cs="Sylfaen"/>
          <w:lang w:val="hy-AM"/>
        </w:rPr>
        <w:t>ապրիլի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2605B">
        <w:rPr>
          <w:rFonts w:ascii="GHEA Grapalat" w:hAnsi="GHEA Grapalat" w:cs="Sylfaen"/>
          <w:lang w:val="hy-AM"/>
        </w:rPr>
        <w:t>517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7777777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ՄԼ ՄԱՅՆԻՆԳ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7777777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2A49433" w14:textId="77777777" w:rsidR="00D93087" w:rsidRPr="002F41B1" w:rsidRDefault="00D93087" w:rsidP="00D93087">
      <w:pPr>
        <w:spacing w:line="360" w:lineRule="auto"/>
        <w:ind w:left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eastAsia="Calibri" w:hAnsi="GHEA Grapalat"/>
          <w:lang w:val="hy-AM" w:eastAsia="en-US"/>
        </w:rPr>
        <w:t>ՄԼ ՄԱՅՆԻՆԳ</w:t>
      </w:r>
      <w:r w:rsidRPr="002F41B1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2F41B1">
        <w:rPr>
          <w:rFonts w:ascii="Cambria Math" w:eastAsia="Calibri" w:hAnsi="Cambria Math" w:cs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8</w:t>
      </w:r>
      <w:r w:rsidRPr="002F41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Բ</w:t>
      </w:r>
      <w:r w:rsidRPr="002F41B1">
        <w:rPr>
          <w:rFonts w:ascii="GHEA Grapalat" w:eastAsia="Calibri" w:hAnsi="GHEA Grapalat"/>
          <w:lang w:val="hy-AM" w:eastAsia="en-US"/>
        </w:rPr>
        <w:t xml:space="preserve">նական ռեսուրսների կայուն կառավարում» կետից։ Արտոնության առկայությունը լուրջ խթան կհանդիսանա ներդրումային ծրագրի </w:t>
      </w:r>
      <w:r>
        <w:rPr>
          <w:rFonts w:ascii="GHEA Grapalat" w:eastAsia="Calibri" w:hAnsi="GHEA Grapalat"/>
          <w:lang w:val="hy-AM" w:eastAsia="en-US"/>
        </w:rPr>
        <w:t>ընդլայնման</w:t>
      </w:r>
      <w:r w:rsidRPr="002F41B1">
        <w:rPr>
          <w:rFonts w:ascii="GHEA Grapalat" w:eastAsia="Calibri" w:hAnsi="GHEA Grapalat"/>
          <w:lang w:val="hy-AM" w:eastAsia="en-US"/>
        </w:rPr>
        <w:t xml:space="preserve"> և որպես հետևանք նոր աշխատատեղերի ստեղծման</w:t>
      </w:r>
      <w:r>
        <w:rPr>
          <w:rFonts w:ascii="GHEA Grapalat" w:eastAsia="Calibri" w:hAnsi="GHEA Grapalat"/>
          <w:lang w:val="hy-AM" w:eastAsia="en-US"/>
        </w:rPr>
        <w:t xml:space="preserve"> և </w:t>
      </w:r>
      <w:r w:rsidRPr="002F41B1">
        <w:rPr>
          <w:rFonts w:ascii="GHEA Grapalat" w:eastAsia="Calibri" w:hAnsi="GHEA Grapalat"/>
          <w:lang w:val="hy-AM" w:eastAsia="en-US"/>
        </w:rPr>
        <w:t>ներդրումների ներգրավման</w:t>
      </w:r>
      <w:r>
        <w:rPr>
          <w:rFonts w:ascii="GHEA Grapalat" w:eastAsia="Calibri" w:hAnsi="GHEA Grapalat"/>
          <w:lang w:val="hy-AM" w:eastAsia="en-US"/>
        </w:rPr>
        <w:t xml:space="preserve"> համար</w:t>
      </w:r>
      <w:r w:rsidRPr="002F41B1">
        <w:rPr>
          <w:rFonts w:ascii="GHEA Grapalat" w:eastAsia="Calibri" w:hAnsi="GHEA Grapalat"/>
          <w:lang w:val="hy-AM" w:eastAsia="en-US"/>
        </w:rPr>
        <w:t>:</w:t>
      </w:r>
    </w:p>
    <w:p w14:paraId="2ED663A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08EC95F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2605B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C2605B">
        <w:rPr>
          <w:rFonts w:ascii="GHEA Grapalat" w:hAnsi="GHEA Grapalat" w:cs="Sylfaen"/>
          <w:lang w:val="hy-AM"/>
        </w:rPr>
        <w:t>ապրիլի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2605B">
        <w:rPr>
          <w:rFonts w:ascii="GHEA Grapalat" w:hAnsi="GHEA Grapalat" w:cs="Sylfaen"/>
          <w:lang w:val="hy-AM"/>
        </w:rPr>
        <w:t>517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որոշման մեջ լրացում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250194"/>
    <w:rsid w:val="003B0BA9"/>
    <w:rsid w:val="008B3C8F"/>
    <w:rsid w:val="00C2605B"/>
    <w:rsid w:val="00D9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dcterms:created xsi:type="dcterms:W3CDTF">2021-09-25T06:41:00Z</dcterms:created>
  <dcterms:modified xsi:type="dcterms:W3CDTF">2021-10-15T11:07:00Z</dcterms:modified>
</cp:coreProperties>
</file>