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094E6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94E67">
        <w:rPr>
          <w:rFonts w:ascii="GHEA Mariam" w:hAnsi="GHEA Mariam"/>
          <w:sz w:val="24"/>
          <w:szCs w:val="24"/>
          <w:lang w:val="hy-AM"/>
        </w:rPr>
        <w:t xml:space="preserve">4 նոյեմբերի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ED160B">
        <w:rPr>
          <w:rFonts w:ascii="GHEA Mariam" w:hAnsi="GHEA Mariam"/>
          <w:sz w:val="24"/>
          <w:szCs w:val="24"/>
          <w:lang w:val="hy-AM"/>
        </w:rPr>
        <w:t>Լ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ED160B" w:rsidRDefault="00ED160B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ED160B" w:rsidRDefault="00ED160B" w:rsidP="00ED160B">
      <w:pPr>
        <w:pStyle w:val="mechtex"/>
        <w:rPr>
          <w:rFonts w:ascii="GHEA Grapalat" w:hAnsi="GHEA Grapalat"/>
          <w:color w:val="000000"/>
          <w:sz w:val="24"/>
          <w:szCs w:val="24"/>
          <w:lang w:val="hy-AM"/>
        </w:rPr>
      </w:pPr>
      <w:r w:rsidRPr="001667E4">
        <w:rPr>
          <w:rFonts w:ascii="GHEA Mariam" w:hAnsi="GHEA Mariam" w:cs="Arial"/>
          <w:spacing w:val="-6"/>
          <w:sz w:val="24"/>
          <w:szCs w:val="24"/>
          <w:lang w:val="hy-AM"/>
        </w:rPr>
        <w:t>ՀԱՅԱՍՏԱՆԻ</w:t>
      </w:r>
      <w:r w:rsidRPr="001667E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667E4">
        <w:rPr>
          <w:rFonts w:ascii="GHEA Mariam" w:hAnsi="GHEA Mariam" w:cs="Arial"/>
          <w:spacing w:val="-6"/>
          <w:sz w:val="24"/>
          <w:szCs w:val="24"/>
          <w:lang w:val="hy-AM"/>
        </w:rPr>
        <w:t>ՀԱՆՐԱՊԵՏՈՒԹՅԱՆ</w:t>
      </w:r>
      <w:r w:rsidRPr="001667E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1667E4">
        <w:rPr>
          <w:rFonts w:ascii="GHEA Mariam" w:hAnsi="GHEA Mariam" w:cs="Arial"/>
          <w:spacing w:val="-6"/>
          <w:sz w:val="24"/>
          <w:szCs w:val="24"/>
          <w:lang w:val="hy-AM"/>
        </w:rPr>
        <w:t>ԿԱՌԱՎԱՐՈՒԹՅԱՆ</w:t>
      </w:r>
      <w:r w:rsidRPr="001667E4">
        <w:rPr>
          <w:rFonts w:ascii="GHEA Mariam" w:hAnsi="GHEA Mariam"/>
          <w:spacing w:val="-6"/>
          <w:sz w:val="24"/>
          <w:szCs w:val="24"/>
          <w:lang w:val="hy-AM"/>
        </w:rPr>
        <w:t xml:space="preserve"> 2021 </w:t>
      </w:r>
      <w:r w:rsidRPr="001667E4">
        <w:rPr>
          <w:rFonts w:ascii="GHEA Mariam" w:hAnsi="GHEA Mariam" w:cs="Arial"/>
          <w:spacing w:val="-6"/>
          <w:sz w:val="24"/>
          <w:szCs w:val="24"/>
          <w:lang w:val="hy-AM"/>
        </w:rPr>
        <w:t>ԹՎԱԿԱՆԻ</w:t>
      </w:r>
      <w:r w:rsidRPr="001667E4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 w:cs="Arial"/>
          <w:sz w:val="24"/>
          <w:szCs w:val="24"/>
          <w:lang w:val="hy-AM"/>
        </w:rPr>
        <w:t>ԱՊՐԻԼԻ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8-</w:t>
      </w:r>
      <w:r w:rsidRPr="00ED160B">
        <w:rPr>
          <w:rFonts w:ascii="GHEA Mariam" w:hAnsi="GHEA Mariam" w:cs="Arial"/>
          <w:sz w:val="24"/>
          <w:szCs w:val="24"/>
          <w:lang w:val="hy-AM"/>
        </w:rPr>
        <w:t>Ի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N 483-</w:t>
      </w:r>
      <w:r w:rsidRPr="00ED160B">
        <w:rPr>
          <w:rFonts w:ascii="GHEA Mariam" w:hAnsi="GHEA Mariam" w:cs="Arial"/>
          <w:sz w:val="24"/>
          <w:szCs w:val="24"/>
          <w:lang w:val="hy-AM"/>
        </w:rPr>
        <w:t>Լ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 w:cs="Arial"/>
          <w:sz w:val="24"/>
          <w:szCs w:val="24"/>
          <w:lang w:val="hy-AM"/>
        </w:rPr>
        <w:t>ՄԵՋ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 w:cs="Arial"/>
          <w:sz w:val="24"/>
          <w:szCs w:val="24"/>
          <w:lang w:val="hy-AM"/>
        </w:rPr>
        <w:t>ԵՎ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 w:cs="Arial"/>
          <w:sz w:val="24"/>
          <w:szCs w:val="24"/>
          <w:lang w:val="hy-AM"/>
        </w:rPr>
        <w:t>ԼՐԱՑՈՒՄ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 w:cs="Arial"/>
          <w:sz w:val="24"/>
          <w:szCs w:val="24"/>
          <w:lang w:val="hy-AM"/>
        </w:rPr>
        <w:t>ՄԱՍԻՆ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D160B" w:rsidRPr="00ED160B" w:rsidRDefault="00ED160B" w:rsidP="00ED160B">
      <w:pPr>
        <w:pStyle w:val="mechtex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---------------------------------------------------------------------------------------------------------</w:t>
      </w:r>
      <w:r w:rsidRPr="00ED160B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</w:p>
    <w:p w:rsidR="00ED160B" w:rsidRDefault="00ED160B" w:rsidP="00ED160B">
      <w:pPr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D160B" w:rsidRPr="00ED160B" w:rsidRDefault="00ED160B" w:rsidP="00ED160B">
      <w:pPr>
        <w:spacing w:line="360" w:lineRule="auto"/>
        <w:ind w:firstLine="567"/>
        <w:jc w:val="both"/>
        <w:rPr>
          <w:rFonts w:ascii="GHEA Mariam" w:hAnsi="GHEA Mariam"/>
          <w:bCs/>
          <w:iCs/>
          <w:color w:val="000000"/>
          <w:sz w:val="24"/>
          <w:szCs w:val="24"/>
          <w:lang w:val="hy-AM"/>
        </w:rPr>
      </w:pPr>
      <w:r w:rsidRPr="00824251">
        <w:rPr>
          <w:rFonts w:ascii="GHEA Mariam" w:hAnsi="GHEA Mariam"/>
          <w:color w:val="000000"/>
          <w:spacing w:val="-6"/>
          <w:sz w:val="24"/>
          <w:szCs w:val="24"/>
          <w:lang w:val="hy-AM"/>
        </w:rPr>
        <w:t xml:space="preserve">Հիմք ընդունելով Հայաստանի Հանրապետության </w:t>
      </w:r>
      <w:r w:rsidR="008B0AA4" w:rsidRPr="00824251">
        <w:rPr>
          <w:rFonts w:ascii="GHEA Mariam" w:hAnsi="GHEA Mariam"/>
          <w:color w:val="000000"/>
          <w:spacing w:val="-6"/>
          <w:sz w:val="24"/>
          <w:szCs w:val="24"/>
          <w:lang w:val="hy-AM"/>
        </w:rPr>
        <w:t>Ս</w:t>
      </w:r>
      <w:r w:rsidRPr="00824251">
        <w:rPr>
          <w:rFonts w:ascii="GHEA Mariam" w:hAnsi="GHEA Mariam"/>
          <w:color w:val="000000"/>
          <w:spacing w:val="-6"/>
          <w:sz w:val="24"/>
          <w:szCs w:val="24"/>
          <w:lang w:val="hy-AM"/>
        </w:rPr>
        <w:t xml:space="preserve">ահմանադրության 146-րդ հոդվածը, </w:t>
      </w:r>
      <w:r w:rsidRPr="00824251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>«</w:t>
      </w:r>
      <w:r w:rsidRPr="00824251">
        <w:rPr>
          <w:rFonts w:ascii="GHEA Mariam" w:hAnsi="GHEA Mariam"/>
          <w:bCs/>
          <w:color w:val="000000"/>
          <w:spacing w:val="-6"/>
          <w:sz w:val="24"/>
          <w:szCs w:val="24"/>
          <w:shd w:val="clear" w:color="auto" w:fill="FFFFFF"/>
          <w:lang w:val="hy-AM"/>
        </w:rPr>
        <w:t>Նորմատիվ իրավական ակտերի մասին»</w:t>
      </w:r>
      <w:r w:rsidR="00824251" w:rsidRPr="00824251">
        <w:rPr>
          <w:rFonts w:ascii="GHEA Mariam" w:hAnsi="GHEA Mariam"/>
          <w:bCs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824251" w:rsidRPr="00824251">
        <w:rPr>
          <w:rFonts w:ascii="GHEA Mariam" w:hAnsi="GHEA Mariam" w:cs="Sylfaen"/>
          <w:bCs/>
          <w:color w:val="000000"/>
          <w:spacing w:val="-6"/>
          <w:sz w:val="24"/>
          <w:szCs w:val="24"/>
          <w:shd w:val="clear" w:color="auto" w:fill="FFFFFF"/>
          <w:lang w:val="fr-FR" w:eastAsia="en-US"/>
        </w:rPr>
        <w:t>Հայաստանի</w:t>
      </w:r>
      <w:r w:rsidR="00824251" w:rsidRPr="00824251">
        <w:rPr>
          <w:rFonts w:ascii="GHEA Mariam" w:hAnsi="GHEA Mariam" w:cs="Arial Armenian"/>
          <w:bCs/>
          <w:color w:val="000000"/>
          <w:spacing w:val="-6"/>
          <w:sz w:val="24"/>
          <w:szCs w:val="24"/>
          <w:shd w:val="clear" w:color="auto" w:fill="FFFFFF"/>
          <w:lang w:val="fr-FR" w:eastAsia="en-US"/>
        </w:rPr>
        <w:t xml:space="preserve"> </w:t>
      </w:r>
      <w:r w:rsidR="00824251" w:rsidRPr="00824251">
        <w:rPr>
          <w:rFonts w:ascii="GHEA Mariam" w:hAnsi="GHEA Mariam" w:cs="Sylfaen"/>
          <w:bCs/>
          <w:color w:val="000000"/>
          <w:spacing w:val="-6"/>
          <w:sz w:val="24"/>
          <w:szCs w:val="24"/>
          <w:shd w:val="clear" w:color="auto" w:fill="FFFFFF"/>
          <w:lang w:val="fr-FR" w:eastAsia="en-US"/>
        </w:rPr>
        <w:t>Հանրապե</w:t>
      </w:r>
      <w:r w:rsidR="00824251" w:rsidRPr="00824251">
        <w:rPr>
          <w:rFonts w:ascii="GHEA Mariam" w:hAnsi="GHEA Mariam" w:cs="Sylfaen"/>
          <w:bCs/>
          <w:color w:val="000000"/>
          <w:spacing w:val="-6"/>
          <w:sz w:val="24"/>
          <w:szCs w:val="24"/>
          <w:shd w:val="clear" w:color="auto" w:fill="FFFFFF"/>
          <w:lang w:val="fr-FR" w:eastAsia="en-US"/>
        </w:rPr>
        <w:softHyphen/>
        <w:t>տության</w:t>
      </w:r>
      <w:r w:rsidRPr="00ED160B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24251">
        <w:rPr>
          <w:rFonts w:ascii="GHEA Mariam" w:hAnsi="GHEA Mariam"/>
          <w:color w:val="000000"/>
          <w:spacing w:val="-4"/>
          <w:sz w:val="24"/>
          <w:szCs w:val="24"/>
          <w:lang w:val="hy-AM"/>
        </w:rPr>
        <w:t>օրենքի 33-րդ հոդվածի 1-ին մասը և 34-րդ հոդվածը</w:t>
      </w:r>
      <w:r w:rsidRPr="00824251">
        <w:rPr>
          <w:rFonts w:ascii="GHEA Mariam" w:hAnsi="GHEA Mariam"/>
          <w:spacing w:val="-4"/>
          <w:sz w:val="24"/>
          <w:szCs w:val="24"/>
          <w:lang w:val="hy-AM"/>
        </w:rPr>
        <w:t>՝</w:t>
      </w:r>
      <w:r w:rsidRPr="00824251">
        <w:rPr>
          <w:rFonts w:ascii="GHEA Mariam" w:hAnsi="GHEA Mariam"/>
          <w:b/>
          <w:bCs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824251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Հայաստանի Հանրապետու</w:t>
      </w:r>
      <w:r w:rsidR="00824251" w:rsidRPr="00824251">
        <w:rPr>
          <w:rFonts w:ascii="GHEA Mariam" w:hAnsi="GHEA Mariam"/>
          <w:color w:val="000000"/>
          <w:spacing w:val="-4"/>
          <w:sz w:val="24"/>
          <w:szCs w:val="24"/>
          <w:lang w:val="hy-AM"/>
        </w:rPr>
        <w:softHyphen/>
      </w:r>
      <w:r w:rsidRPr="00824251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թյան</w:t>
      </w:r>
      <w:r w:rsidRPr="00ED160B">
        <w:rPr>
          <w:rFonts w:ascii="GHEA Mariam" w:hAnsi="GHEA Mariam"/>
          <w:color w:val="000000"/>
          <w:sz w:val="24"/>
          <w:szCs w:val="24"/>
          <w:lang w:val="hy-AM"/>
        </w:rPr>
        <w:t xml:space="preserve"> կառավարությունը</w:t>
      </w:r>
      <w:r w:rsidRPr="00ED160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24251">
        <w:rPr>
          <w:rFonts w:ascii="Calibri" w:hAnsi="Calibri" w:cs="Calibri"/>
          <w:color w:val="000000"/>
          <w:sz w:val="24"/>
          <w:szCs w:val="24"/>
          <w:lang w:val="hy-AM"/>
        </w:rPr>
        <w:t xml:space="preserve">    </w:t>
      </w:r>
      <w:r w:rsidRPr="00ED160B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</w:t>
      </w:r>
      <w:r w:rsidR="0082425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ր</w:t>
      </w:r>
      <w:r w:rsidR="0082425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</w:t>
      </w:r>
      <w:r w:rsidR="0082425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շ</w:t>
      </w:r>
      <w:r w:rsidR="0082425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ու</w:t>
      </w:r>
      <w:r w:rsidR="0082425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մ </w:t>
      </w:r>
      <w:r w:rsidR="0082425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 </w:t>
      </w:r>
      <w:r w:rsidRPr="00ED160B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է.</w:t>
      </w:r>
    </w:p>
    <w:p w:rsidR="00ED160B" w:rsidRPr="00ED160B" w:rsidRDefault="00ED160B" w:rsidP="00ED160B">
      <w:pPr>
        <w:spacing w:line="360" w:lineRule="auto"/>
        <w:ind w:firstLine="567"/>
        <w:jc w:val="both"/>
        <w:rPr>
          <w:rFonts w:ascii="GHEA Mariam" w:hAnsi="GHEA Mariam"/>
          <w:bCs/>
          <w:iCs/>
          <w:color w:val="000000"/>
          <w:sz w:val="24"/>
          <w:szCs w:val="24"/>
          <w:lang w:val="hy-AM"/>
        </w:rPr>
      </w:pPr>
      <w:r w:rsidRPr="00ED160B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1. 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Հայաստանի Հանրապետության կառավարության 2021 թվականի ապրիլի 8-ի </w:t>
      </w:r>
      <w:r w:rsidRPr="00ED16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«Ստանդարտների մշակման ծառայությունների 2021 թվականի պետական ծրագիրը, ստանդարտացման 2021 թվականի աշխատանքների ցանկը հաստա</w:t>
      </w:r>
      <w:r w:rsidR="002602B6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ED16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տելու մասին</w:t>
      </w:r>
      <w:r w:rsidRPr="00ED160B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ED16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160B">
        <w:rPr>
          <w:rFonts w:ascii="GHEA Mariam" w:hAnsi="GHEA Mariam"/>
          <w:sz w:val="24"/>
          <w:szCs w:val="24"/>
          <w:lang w:val="hy-AM"/>
        </w:rPr>
        <w:t>N 483-Լ որոշման 1-ին կետի 2-րդ ենթակետով հաստատված N 2 հավելվածում՝</w:t>
      </w:r>
    </w:p>
    <w:p w:rsidR="00ED160B" w:rsidRPr="00ED160B" w:rsidRDefault="00ED160B" w:rsidP="00ED160B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ED160B">
        <w:rPr>
          <w:rFonts w:ascii="GHEA Mariam" w:hAnsi="GHEA Mariam"/>
          <w:sz w:val="24"/>
          <w:szCs w:val="24"/>
          <w:lang w:val="hy-AM"/>
        </w:rPr>
        <w:t>1) 2-րդ կետի 2</w:t>
      </w:r>
      <w:r w:rsidRPr="00ED16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ED160B">
        <w:rPr>
          <w:rFonts w:ascii="GHEA Mariam" w:hAnsi="GHEA Mariam"/>
          <w:sz w:val="24"/>
          <w:szCs w:val="24"/>
          <w:lang w:val="hy-AM"/>
        </w:rPr>
        <w:t>1</w:t>
      </w:r>
      <w:r w:rsidR="002602B6">
        <w:rPr>
          <w:rFonts w:ascii="GHEA Mariam" w:hAnsi="GHEA Mariam"/>
          <w:sz w:val="24"/>
          <w:szCs w:val="24"/>
          <w:lang w:val="hy-AM"/>
        </w:rPr>
        <w:t>-ին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ենթակետ</w:t>
      </w:r>
      <w:r w:rsidR="002602B6">
        <w:rPr>
          <w:rFonts w:ascii="GHEA Mariam" w:hAnsi="GHEA Mariam"/>
          <w:sz w:val="24"/>
          <w:szCs w:val="24"/>
          <w:lang w:val="hy-AM"/>
        </w:rPr>
        <w:t>ն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ուժը կորցրած ճանաչել</w:t>
      </w:r>
      <w:r w:rsidRPr="00ED160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D160B" w:rsidRPr="00ED160B" w:rsidRDefault="00ED160B" w:rsidP="00ED160B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ED160B">
        <w:rPr>
          <w:rFonts w:ascii="GHEA Mariam" w:hAnsi="GHEA Mariam"/>
          <w:sz w:val="24"/>
          <w:szCs w:val="24"/>
          <w:lang w:val="hy-AM"/>
        </w:rPr>
        <w:t xml:space="preserve">2) 10-րդ կետը լրացնել </w:t>
      </w:r>
      <w:r w:rsidR="002602B6" w:rsidRPr="00ED160B">
        <w:rPr>
          <w:rFonts w:ascii="GHEA Mariam" w:hAnsi="GHEA Mariam"/>
          <w:sz w:val="24"/>
          <w:szCs w:val="24"/>
          <w:lang w:val="hy-AM"/>
        </w:rPr>
        <w:t>հետևյալ բովանդակությամբ</w:t>
      </w:r>
      <w:r w:rsidR="002602B6" w:rsidRPr="00ED160B">
        <w:rPr>
          <w:rFonts w:ascii="GHEA Mariam" w:hAnsi="GHEA Mariam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/>
          <w:sz w:val="24"/>
          <w:szCs w:val="24"/>
          <w:lang w:val="hy-AM"/>
        </w:rPr>
        <w:t>նոր</w:t>
      </w:r>
      <w:r w:rsidR="002602B6">
        <w:rPr>
          <w:rFonts w:ascii="GHEA Mariam" w:hAnsi="GHEA Mariam"/>
          <w:sz w:val="24"/>
          <w:szCs w:val="24"/>
          <w:lang w:val="hy-AM"/>
        </w:rPr>
        <w:t>՝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10</w:t>
      </w:r>
      <w:r w:rsidRPr="00ED16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ED160B">
        <w:rPr>
          <w:rFonts w:ascii="GHEA Mariam" w:hAnsi="GHEA Mariam"/>
          <w:sz w:val="24"/>
          <w:szCs w:val="24"/>
          <w:lang w:val="hy-AM"/>
        </w:rPr>
        <w:t>3</w:t>
      </w:r>
      <w:r w:rsidR="00BC6520">
        <w:rPr>
          <w:rFonts w:ascii="GHEA Mariam" w:hAnsi="GHEA Mariam"/>
          <w:sz w:val="24"/>
          <w:szCs w:val="24"/>
          <w:lang w:val="hy-AM"/>
        </w:rPr>
        <w:t>-րդ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 </w:t>
      </w:r>
      <w:r w:rsidRPr="00ED160B">
        <w:rPr>
          <w:rFonts w:ascii="GHEA Mariam" w:hAnsi="GHEA Mariam" w:cs="GHEA Mariam"/>
          <w:sz w:val="24"/>
          <w:szCs w:val="24"/>
          <w:lang w:val="hy-AM"/>
        </w:rPr>
        <w:t>ենթակետով</w:t>
      </w:r>
      <w:r w:rsidRPr="00ED160B">
        <w:rPr>
          <w:rFonts w:ascii="GHEA Mariam" w:hAnsi="GHEA Mariam"/>
          <w:sz w:val="24"/>
          <w:szCs w:val="24"/>
          <w:lang w:val="hy-AM"/>
        </w:rPr>
        <w:t xml:space="preserve">՝ </w:t>
      </w:r>
    </w:p>
    <w:p w:rsidR="00ED160B" w:rsidRPr="00ED160B" w:rsidRDefault="00ED160B" w:rsidP="00ED160B">
      <w:pPr>
        <w:spacing w:line="360" w:lineRule="auto"/>
        <w:ind w:hanging="1134"/>
        <w:jc w:val="both"/>
        <w:rPr>
          <w:rFonts w:ascii="GHEA Mariam" w:hAnsi="GHEA Mariam"/>
          <w:sz w:val="24"/>
          <w:szCs w:val="24"/>
          <w:lang w:val="hy-AM"/>
        </w:rPr>
      </w:pPr>
      <w:r w:rsidRPr="00ED160B">
        <w:rPr>
          <w:rFonts w:ascii="GHEA Mariam" w:hAnsi="GHEA Mariam"/>
          <w:sz w:val="24"/>
          <w:szCs w:val="24"/>
          <w:lang w:val="hy-AM"/>
        </w:rPr>
        <w:t>«</w:t>
      </w:r>
    </w:p>
    <w:tbl>
      <w:tblPr>
        <w:tblStyle w:val="TableGrid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098"/>
        <w:gridCol w:w="2326"/>
        <w:gridCol w:w="1359"/>
        <w:gridCol w:w="1231"/>
        <w:gridCol w:w="1349"/>
      </w:tblGrid>
      <w:tr w:rsidR="00385BCF" w:rsidRPr="00ED160B" w:rsidTr="00385BCF">
        <w:tc>
          <w:tcPr>
            <w:tcW w:w="567" w:type="dxa"/>
          </w:tcPr>
          <w:p w:rsidR="00ED160B" w:rsidRPr="00385BCF" w:rsidRDefault="00ED160B" w:rsidP="002602B6">
            <w:pPr>
              <w:ind w:right="-108" w:firstLine="33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85BCF">
              <w:rPr>
                <w:rFonts w:ascii="GHEA Mariam" w:hAnsi="GHEA Mariam"/>
                <w:sz w:val="20"/>
                <w:szCs w:val="20"/>
              </w:rPr>
              <w:t>10</w:t>
            </w:r>
            <w:r w:rsidRPr="00385BC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385BCF">
              <w:rPr>
                <w:rFonts w:ascii="GHEA Mariam" w:hAnsi="GHEA Mariam"/>
                <w:sz w:val="20"/>
                <w:szCs w:val="20"/>
              </w:rPr>
              <w:t>3</w:t>
            </w:r>
            <w:r w:rsidR="002602B6" w:rsidRPr="00385BCF">
              <w:rPr>
                <w:rFonts w:ascii="GHEA Mariam" w:hAnsi="GHEA Mariam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D160B" w:rsidRPr="00385BCF" w:rsidRDefault="00ED160B" w:rsidP="00266D14">
            <w:pPr>
              <w:ind w:firstLine="33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85BCF">
              <w:rPr>
                <w:rFonts w:ascii="GHEA Mariam" w:hAnsi="GHEA Mariam"/>
                <w:sz w:val="20"/>
                <w:szCs w:val="20"/>
              </w:rPr>
              <w:t>«Արդյունաբերա</w:t>
            </w:r>
            <w:r w:rsidR="00385BCF">
              <w:rPr>
                <w:rFonts w:ascii="GHEA Mariam" w:hAnsi="GHEA Mariam"/>
                <w:sz w:val="20"/>
                <w:szCs w:val="20"/>
              </w:rPr>
              <w:t>-</w:t>
            </w:r>
            <w:r w:rsidRPr="00385BCF">
              <w:rPr>
                <w:rFonts w:ascii="GHEA Mariam" w:hAnsi="GHEA Mariam"/>
                <w:sz w:val="20"/>
                <w:szCs w:val="20"/>
              </w:rPr>
              <w:t>կան պարկեր». Տեխնիկական պայմաններ</w:t>
            </w:r>
          </w:p>
          <w:p w:rsidR="00ED160B" w:rsidRPr="00385BCF" w:rsidRDefault="00ED160B" w:rsidP="00266D14">
            <w:pPr>
              <w:ind w:firstLine="33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85BCF">
              <w:rPr>
                <w:rFonts w:ascii="GHEA Mariam" w:hAnsi="GHEA Mariam"/>
                <w:sz w:val="20"/>
                <w:szCs w:val="20"/>
              </w:rPr>
              <w:lastRenderedPageBreak/>
              <w:t>Ազգային ստանդարտի (ՀՍՏ) մշա</w:t>
            </w:r>
            <w:bookmarkStart w:id="0" w:name="_GoBack"/>
            <w:bookmarkEnd w:id="0"/>
            <w:r w:rsidRPr="00385BCF">
              <w:rPr>
                <w:rFonts w:ascii="GHEA Mariam" w:hAnsi="GHEA Mariam"/>
                <w:sz w:val="20"/>
                <w:szCs w:val="20"/>
              </w:rPr>
              <w:t>կում</w:t>
            </w:r>
          </w:p>
        </w:tc>
        <w:tc>
          <w:tcPr>
            <w:tcW w:w="2098" w:type="dxa"/>
          </w:tcPr>
          <w:p w:rsidR="00ED160B" w:rsidRPr="00385BCF" w:rsidRDefault="00ED160B" w:rsidP="00DC55D6">
            <w:pPr>
              <w:ind w:firstLine="5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85BCF">
              <w:rPr>
                <w:rFonts w:ascii="GHEA Mariam" w:hAnsi="GHEA Mariam"/>
                <w:sz w:val="20"/>
                <w:szCs w:val="20"/>
              </w:rPr>
              <w:lastRenderedPageBreak/>
              <w:t xml:space="preserve">ՀՀ տնտեսական գործունեության համար արդիականություն </w:t>
            </w:r>
            <w:r w:rsidRPr="00385BCF">
              <w:rPr>
                <w:rFonts w:ascii="GHEA Mariam" w:hAnsi="GHEA Mariam"/>
                <w:sz w:val="20"/>
                <w:szCs w:val="20"/>
              </w:rPr>
              <w:lastRenderedPageBreak/>
              <w:t>ներկայացնող արդյունաբերական պարկերի կառուցման գործընթացում ազգային ստանդարտի մշակման անհրաժեշտություն</w:t>
            </w:r>
          </w:p>
        </w:tc>
        <w:tc>
          <w:tcPr>
            <w:tcW w:w="2326" w:type="dxa"/>
          </w:tcPr>
          <w:p w:rsidR="00ED160B" w:rsidRPr="00385BCF" w:rsidRDefault="00ED160B" w:rsidP="00DC55D6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85BCF">
              <w:rPr>
                <w:rFonts w:ascii="GHEA Mariam" w:hAnsi="GHEA Mariam"/>
                <w:sz w:val="20"/>
                <w:szCs w:val="20"/>
              </w:rPr>
              <w:lastRenderedPageBreak/>
              <w:t xml:space="preserve">«Ստանդարտացման և չափագիտության ազգային մարմին» ՓԲԸ </w:t>
            </w:r>
            <w:r w:rsidRPr="00385BCF">
              <w:rPr>
                <w:rFonts w:ascii="GHEA Mariam" w:hAnsi="GHEA Mariam"/>
                <w:sz w:val="20"/>
                <w:szCs w:val="20"/>
              </w:rPr>
              <w:lastRenderedPageBreak/>
              <w:t>(համաձայնությամբ)</w:t>
            </w:r>
          </w:p>
        </w:tc>
        <w:tc>
          <w:tcPr>
            <w:tcW w:w="1359" w:type="dxa"/>
          </w:tcPr>
          <w:p w:rsidR="00ED160B" w:rsidRPr="00385BCF" w:rsidRDefault="00ED160B" w:rsidP="00ED160B">
            <w:pPr>
              <w:jc w:val="both"/>
              <w:rPr>
                <w:rFonts w:ascii="GHEA Mariam" w:hAnsi="GHEA Mariam"/>
                <w:sz w:val="20"/>
                <w:szCs w:val="20"/>
              </w:rPr>
            </w:pPr>
            <w:r w:rsidRPr="00385BCF">
              <w:rPr>
                <w:rFonts w:ascii="GHEA Mariam" w:hAnsi="GHEA Mariam"/>
                <w:sz w:val="20"/>
                <w:szCs w:val="20"/>
              </w:rPr>
              <w:lastRenderedPageBreak/>
              <w:t>ստանդարտ</w:t>
            </w:r>
          </w:p>
        </w:tc>
        <w:tc>
          <w:tcPr>
            <w:tcW w:w="1231" w:type="dxa"/>
          </w:tcPr>
          <w:p w:rsidR="00ED160B" w:rsidRPr="00385BCF" w:rsidRDefault="00ED160B" w:rsidP="00DC55D6">
            <w:pPr>
              <w:ind w:right="-40" w:firstLine="34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85BCF">
              <w:rPr>
                <w:rFonts w:ascii="GHEA Mariam" w:hAnsi="GHEA Mariam"/>
                <w:sz w:val="20"/>
                <w:szCs w:val="20"/>
              </w:rPr>
              <w:t>2021</w:t>
            </w:r>
            <w:r w:rsidRPr="00385BCF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85BCF">
              <w:rPr>
                <w:rFonts w:ascii="GHEA Mariam" w:hAnsi="GHEA Mariam"/>
                <w:sz w:val="20"/>
                <w:szCs w:val="20"/>
              </w:rPr>
              <w:t>թ</w:t>
            </w:r>
            <w:r w:rsidRPr="00385BC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385BCF">
              <w:rPr>
                <w:rFonts w:ascii="GHEA Mariam" w:hAnsi="GHEA Mariam"/>
                <w:sz w:val="20"/>
                <w:szCs w:val="20"/>
              </w:rPr>
              <w:t xml:space="preserve"> ընթացքում</w:t>
            </w:r>
          </w:p>
        </w:tc>
        <w:tc>
          <w:tcPr>
            <w:tcW w:w="1349" w:type="dxa"/>
          </w:tcPr>
          <w:p w:rsidR="00ED160B" w:rsidRPr="00385BCF" w:rsidRDefault="00ED160B" w:rsidP="00DC55D6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85BCF">
              <w:rPr>
                <w:rFonts w:ascii="GHEA Mariam" w:hAnsi="GHEA Mariam"/>
                <w:sz w:val="20"/>
                <w:szCs w:val="20"/>
              </w:rPr>
              <w:t xml:space="preserve">Պետական բյուջե և ՀՀ օրենքով չարգելված </w:t>
            </w:r>
            <w:r w:rsidRPr="00385BCF">
              <w:rPr>
                <w:rFonts w:ascii="GHEA Mariam" w:hAnsi="GHEA Mariam"/>
                <w:sz w:val="20"/>
                <w:szCs w:val="20"/>
              </w:rPr>
              <w:lastRenderedPageBreak/>
              <w:t>այլ միջոցներ</w:t>
            </w:r>
          </w:p>
        </w:tc>
      </w:tr>
    </w:tbl>
    <w:p w:rsidR="00ED160B" w:rsidRPr="00ED160B" w:rsidRDefault="00ED160B" w:rsidP="00ED160B">
      <w:pPr>
        <w:spacing w:line="360" w:lineRule="auto"/>
        <w:ind w:right="-709" w:firstLine="567"/>
        <w:jc w:val="right"/>
        <w:rPr>
          <w:rFonts w:ascii="GHEA Mariam" w:hAnsi="GHEA Mariam"/>
          <w:sz w:val="24"/>
          <w:szCs w:val="24"/>
          <w:lang w:val="hy-AM"/>
        </w:rPr>
      </w:pPr>
      <w:r w:rsidRPr="00ED160B">
        <w:rPr>
          <w:rFonts w:ascii="GHEA Mariam" w:hAnsi="GHEA Mariam"/>
          <w:sz w:val="24"/>
          <w:szCs w:val="24"/>
          <w:lang w:val="hy-AM"/>
        </w:rPr>
        <w:lastRenderedPageBreak/>
        <w:t>»։</w:t>
      </w:r>
    </w:p>
    <w:p w:rsidR="00ED160B" w:rsidRPr="00ED160B" w:rsidRDefault="00ED160B" w:rsidP="00AC6C95">
      <w:pPr>
        <w:spacing w:line="360" w:lineRule="auto"/>
        <w:ind w:firstLine="567"/>
        <w:jc w:val="both"/>
        <w:rPr>
          <w:rFonts w:ascii="GHEA Mariam" w:hAnsi="GHEA Mariam"/>
          <w:bCs/>
          <w:color w:val="000000"/>
          <w:sz w:val="24"/>
          <w:szCs w:val="24"/>
          <w:lang w:val="hy-AM"/>
        </w:rPr>
      </w:pPr>
      <w:r w:rsidRPr="00ED160B">
        <w:rPr>
          <w:rFonts w:ascii="GHEA Mariam" w:hAnsi="GHEA Mariam"/>
          <w:sz w:val="24"/>
          <w:szCs w:val="24"/>
          <w:lang w:val="hy-AM"/>
        </w:rPr>
        <w:t>2. Սույն որոշումն ուժի մեջ է մտնում հրապարակմանը հաջորդող օրվանից:</w:t>
      </w: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824251">
      <w:headerReference w:type="even" r:id="rId8"/>
      <w:headerReference w:type="default" r:id="rId9"/>
      <w:footerReference w:type="even" r:id="rId10"/>
      <w:pgSz w:w="11909" w:h="16834" w:code="9"/>
      <w:pgMar w:top="1276" w:right="1277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3E" w:rsidRDefault="009A4D3E">
      <w:r>
        <w:separator/>
      </w:r>
    </w:p>
  </w:endnote>
  <w:endnote w:type="continuationSeparator" w:id="0">
    <w:p w:rsidR="009A4D3E" w:rsidRDefault="009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667E4">
      <w:rPr>
        <w:noProof/>
        <w:sz w:val="18"/>
      </w:rPr>
      <w:t>KA-340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3E" w:rsidRDefault="009A4D3E">
      <w:r>
        <w:separator/>
      </w:r>
    </w:p>
  </w:footnote>
  <w:footnote w:type="continuationSeparator" w:id="0">
    <w:p w:rsidR="009A4D3E" w:rsidRDefault="009A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D14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7E4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2B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D14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BCF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251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AA4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D3E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C95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20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5D6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60B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  <w:style w:type="paragraph" w:customStyle="1" w:styleId="dec-name">
    <w:name w:val="dec-name"/>
    <w:basedOn w:val="Normal"/>
    <w:rsid w:val="00ED16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123</cp:revision>
  <cp:lastPrinted>2021-11-02T11:00:00Z</cp:lastPrinted>
  <dcterms:created xsi:type="dcterms:W3CDTF">2021-03-09T05:28:00Z</dcterms:created>
  <dcterms:modified xsi:type="dcterms:W3CDTF">2021-11-02T11:10:00Z</dcterms:modified>
</cp:coreProperties>
</file>