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02B" w:rsidRDefault="000A102B" w:rsidP="000A102B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0A102B" w:rsidRDefault="000A102B" w:rsidP="000A102B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ՀԻՄՆԱՎՈՐՈՒՄ</w:t>
      </w:r>
      <w:bookmarkStart w:id="0" w:name="_GoBack"/>
      <w:bookmarkEnd w:id="0"/>
    </w:p>
    <w:p w:rsidR="000A102B" w:rsidRDefault="000A102B" w:rsidP="000A102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Arial Armenian"/>
          <w:b/>
          <w:lang w:val="af-ZA"/>
        </w:rPr>
      </w:pPr>
      <w:r>
        <w:rPr>
          <w:rStyle w:val="Strong"/>
          <w:rFonts w:ascii="GHEA Grapalat" w:hAnsi="GHEA Grapalat"/>
          <w:color w:val="000000"/>
          <w:lang w:val="af-ZA"/>
        </w:rPr>
        <w:t>«</w:t>
      </w:r>
      <w:r>
        <w:rPr>
          <w:rStyle w:val="Strong"/>
          <w:rFonts w:ascii="GHEA Grapalat" w:hAnsi="GHEA Grapalat" w:cs="Sylfaen"/>
          <w:color w:val="000000"/>
        </w:rPr>
        <w:t>ՀԱՅԱՍՏԱՆԻ</w:t>
      </w:r>
      <w:r>
        <w:rPr>
          <w:rStyle w:val="Strong"/>
          <w:rFonts w:ascii="GHEA Grapalat" w:hAnsi="GHEA Grapalat"/>
          <w:color w:val="000000"/>
          <w:lang w:val="af-ZA"/>
        </w:rPr>
        <w:t xml:space="preserve"> </w:t>
      </w:r>
      <w:r>
        <w:rPr>
          <w:rStyle w:val="Strong"/>
          <w:rFonts w:ascii="GHEA Grapalat" w:hAnsi="GHEA Grapalat" w:cs="Sylfaen"/>
          <w:color w:val="000000"/>
        </w:rPr>
        <w:t>ՀԱՆՐԱՊԵՏՈՒԹՅԱՆ</w:t>
      </w:r>
      <w:r>
        <w:rPr>
          <w:rStyle w:val="Strong"/>
          <w:rFonts w:ascii="GHEA Grapalat" w:hAnsi="GHEA Grapalat"/>
          <w:color w:val="000000"/>
          <w:lang w:val="af-ZA"/>
        </w:rPr>
        <w:t xml:space="preserve"> </w:t>
      </w:r>
      <w:r>
        <w:rPr>
          <w:rStyle w:val="Strong"/>
          <w:rFonts w:ascii="GHEA Grapalat" w:hAnsi="GHEA Grapalat" w:cs="Sylfaen"/>
          <w:color w:val="000000"/>
        </w:rPr>
        <w:t>ԿԱՌԱՎԱՐՈՒԹՅԱՆ</w:t>
      </w:r>
      <w:r>
        <w:rPr>
          <w:rStyle w:val="Strong"/>
          <w:rFonts w:ascii="GHEA Grapalat" w:hAnsi="GHEA Grapalat"/>
          <w:color w:val="000000"/>
          <w:lang w:val="af-ZA"/>
        </w:rPr>
        <w:t xml:space="preserve"> 2012 </w:t>
      </w:r>
      <w:r>
        <w:rPr>
          <w:rStyle w:val="Strong"/>
          <w:rFonts w:ascii="GHEA Grapalat" w:hAnsi="GHEA Grapalat" w:cs="Sylfaen"/>
          <w:color w:val="000000"/>
        </w:rPr>
        <w:t>ԹՎԱԿԱՆԻ</w:t>
      </w:r>
      <w:r>
        <w:rPr>
          <w:rStyle w:val="Strong"/>
          <w:rFonts w:ascii="GHEA Grapalat" w:hAnsi="GHEA Grapalat"/>
          <w:color w:val="000000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</w:rPr>
        <w:t>ՀՈՒԼԻՍԻ</w:t>
      </w:r>
      <w:r>
        <w:rPr>
          <w:rStyle w:val="Strong"/>
          <w:rFonts w:ascii="GHEA Grapalat" w:hAnsi="GHEA Grapalat"/>
          <w:color w:val="000000"/>
          <w:lang w:val="af-ZA"/>
        </w:rPr>
        <w:t xml:space="preserve"> 26-</w:t>
      </w:r>
      <w:r>
        <w:rPr>
          <w:rStyle w:val="Strong"/>
          <w:rFonts w:ascii="GHEA Grapalat" w:hAnsi="GHEA Grapalat" w:cs="Sylfaen"/>
          <w:color w:val="000000"/>
        </w:rPr>
        <w:t>Ի</w:t>
      </w:r>
      <w:r>
        <w:rPr>
          <w:rStyle w:val="Strong"/>
          <w:rFonts w:ascii="GHEA Grapalat" w:hAnsi="GHEA Grapalat"/>
          <w:color w:val="000000"/>
          <w:lang w:val="af-ZA"/>
        </w:rPr>
        <w:t xml:space="preserve"> N 951-</w:t>
      </w:r>
      <w:r>
        <w:rPr>
          <w:rStyle w:val="Strong"/>
          <w:rFonts w:ascii="GHEA Grapalat" w:hAnsi="GHEA Grapalat"/>
          <w:color w:val="000000"/>
        </w:rPr>
        <w:t>Ն</w:t>
      </w:r>
      <w:r>
        <w:rPr>
          <w:rStyle w:val="Strong"/>
          <w:rFonts w:ascii="GHEA Grapalat" w:hAnsi="GHEA Grapalat"/>
          <w:color w:val="000000"/>
          <w:lang w:val="af-ZA"/>
        </w:rPr>
        <w:t xml:space="preserve"> </w:t>
      </w:r>
      <w:r>
        <w:rPr>
          <w:rStyle w:val="Strong"/>
          <w:rFonts w:ascii="GHEA Grapalat" w:hAnsi="GHEA Grapalat" w:cs="Sylfaen"/>
          <w:color w:val="000000"/>
        </w:rPr>
        <w:t>ՈՐՈՇՄԱՆ</w:t>
      </w:r>
      <w:r>
        <w:rPr>
          <w:rStyle w:val="Strong"/>
          <w:rFonts w:ascii="GHEA Grapalat" w:hAnsi="GHEA Grapalat"/>
          <w:color w:val="000000"/>
          <w:lang w:val="af-ZA"/>
        </w:rPr>
        <w:t xml:space="preserve"> </w:t>
      </w:r>
      <w:r>
        <w:rPr>
          <w:rStyle w:val="Strong"/>
          <w:rFonts w:ascii="GHEA Grapalat" w:hAnsi="GHEA Grapalat" w:cs="Sylfaen"/>
          <w:color w:val="000000"/>
        </w:rPr>
        <w:t>ՄԵՋ</w:t>
      </w:r>
      <w:r>
        <w:rPr>
          <w:rStyle w:val="Strong"/>
          <w:rFonts w:ascii="GHEA Grapalat" w:hAnsi="GHEA Grapalat"/>
          <w:color w:val="000000"/>
          <w:lang w:val="af-ZA"/>
        </w:rPr>
        <w:t xml:space="preserve"> ՓՈՓՈԽՈՒԹՅՈՒՆ </w:t>
      </w:r>
      <w:r>
        <w:rPr>
          <w:rStyle w:val="Strong"/>
          <w:rFonts w:ascii="GHEA Grapalat" w:hAnsi="GHEA Grapalat" w:cs="Sylfaen"/>
          <w:color w:val="000000"/>
        </w:rPr>
        <w:t>ԿԱՏԱՐԵԼՈՒ</w:t>
      </w:r>
      <w:r>
        <w:rPr>
          <w:rStyle w:val="Strong"/>
          <w:rFonts w:ascii="GHEA Grapalat" w:hAnsi="GHEA Grapalat"/>
          <w:color w:val="000000"/>
          <w:lang w:val="af-ZA"/>
        </w:rPr>
        <w:t xml:space="preserve"> </w:t>
      </w:r>
      <w:r>
        <w:rPr>
          <w:rStyle w:val="Strong"/>
          <w:rFonts w:ascii="GHEA Grapalat" w:hAnsi="GHEA Grapalat" w:cs="Sylfaen"/>
          <w:color w:val="000000"/>
        </w:rPr>
        <w:t>ՄԱՍԻՆ</w:t>
      </w:r>
      <w:r>
        <w:rPr>
          <w:rFonts w:ascii="GHEA Grapalat" w:hAnsi="GHEA Grapalat"/>
          <w:lang w:val="af-ZA"/>
        </w:rPr>
        <w:t>»</w:t>
      </w:r>
      <w:r>
        <w:rPr>
          <w:rStyle w:val="Strong"/>
          <w:rFonts w:ascii="GHEA Grapalat" w:hAnsi="GHEA Grapalat"/>
          <w:color w:val="000000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</w:rPr>
        <w:t>ՀԱՅԱՍՏԱՆԻ</w:t>
      </w:r>
      <w:r>
        <w:rPr>
          <w:rStyle w:val="Strong"/>
          <w:rFonts w:ascii="GHEA Grapalat" w:hAnsi="GHEA Grapalat"/>
          <w:color w:val="000000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</w:rPr>
        <w:t>ՀԱՆՐԱՊԵՏՈՒԹՅԱՆ</w:t>
      </w:r>
      <w:r>
        <w:rPr>
          <w:rStyle w:val="Strong"/>
          <w:rFonts w:ascii="GHEA Grapalat" w:hAnsi="GHEA Grapalat"/>
          <w:color w:val="000000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</w:rPr>
        <w:t>ԿԱՌԱՎԱՐՈՒԹՅԱՆ</w:t>
      </w:r>
      <w:r>
        <w:rPr>
          <w:rStyle w:val="Strong"/>
          <w:rFonts w:ascii="GHEA Grapalat" w:hAnsi="GHEA Grapalat"/>
          <w:color w:val="000000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</w:rPr>
        <w:t>ՈՐՈՇՄԱՆ</w:t>
      </w:r>
      <w:r>
        <w:rPr>
          <w:rStyle w:val="Strong"/>
          <w:rFonts w:ascii="GHEA Grapalat" w:hAnsi="GHEA Grapalat"/>
          <w:color w:val="000000"/>
          <w:lang w:val="pt-BR"/>
        </w:rPr>
        <w:t xml:space="preserve"> </w:t>
      </w:r>
      <w:r>
        <w:rPr>
          <w:rFonts w:ascii="GHEA Grapalat" w:hAnsi="GHEA Grapalat" w:cs="Arial Armenian"/>
          <w:b/>
          <w:lang w:val="af-ZA"/>
        </w:rPr>
        <w:t>ՆԱԽԱԳԾԻ ԸՆԴՈՒՆՄԱՆ</w:t>
      </w:r>
    </w:p>
    <w:tbl>
      <w:tblPr>
        <w:tblW w:w="10890" w:type="dxa"/>
        <w:tblInd w:w="-7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890"/>
      </w:tblGrid>
      <w:tr w:rsidR="000A102B" w:rsidRPr="000A102B" w:rsidTr="000A102B">
        <w:tc>
          <w:tcPr>
            <w:tcW w:w="10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02B" w:rsidRDefault="000A102B" w:rsidP="00A718BC">
            <w:pPr>
              <w:numPr>
                <w:ilvl w:val="0"/>
                <w:numId w:val="1"/>
              </w:numPr>
              <w:spacing w:line="360" w:lineRule="auto"/>
              <w:ind w:right="72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Ընթացիկ իրավիճակը և իրավական ակտի ընդունման անհրաժեշտությունը</w:t>
            </w:r>
          </w:p>
          <w:p w:rsidR="000A102B" w:rsidRDefault="000A102B">
            <w:pPr>
              <w:spacing w:line="360" w:lineRule="auto"/>
              <w:ind w:left="720" w:right="72"/>
              <w:rPr>
                <w:rFonts w:ascii="GHEA Grapalat" w:hAnsi="GHEA Grapalat"/>
                <w:i/>
                <w:sz w:val="24"/>
                <w:szCs w:val="24"/>
                <w:lang w:val="af-ZA"/>
              </w:rPr>
            </w:pPr>
          </w:p>
        </w:tc>
      </w:tr>
      <w:tr w:rsidR="000A102B" w:rsidRPr="000A102B" w:rsidTr="000A102B">
        <w:tc>
          <w:tcPr>
            <w:tcW w:w="10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02B" w:rsidRDefault="000A102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 w:cs="Arial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2012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հուլիսի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26-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ի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Այն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պետությունների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ցանկը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հաստատելու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որոնց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քաղաքացիներին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քաղաքացիություն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ձեռք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բերելու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կապակցությամբ</w:t>
            </w:r>
            <w:proofErr w:type="spellEnd"/>
            <w:r>
              <w:rPr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առաջին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անգամ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քաղաքացու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անձնագիր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կարող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տրվել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օտարերկրյա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պետություններում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ՀՀ</w:t>
            </w:r>
            <w:r>
              <w:rPr>
                <w:rFonts w:ascii="Calibri" w:hAnsi="Calibri" w:cs="Calibri"/>
                <w:color w:val="000000"/>
                <w:sz w:val="24"/>
                <w:szCs w:val="24"/>
                <w:lang w:val="af-ZA"/>
              </w:rPr>
              <w:t> 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դիվանագիտական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ներկայացուցչություններում</w:t>
            </w:r>
            <w:proofErr w:type="spellEnd"/>
            <w:r>
              <w:rPr>
                <w:rFonts w:ascii="GHEA Grapalat" w:hAnsi="GHEA Grapalat"/>
                <w:bCs/>
                <w:color w:val="000000"/>
                <w:spacing w:val="-4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color w:val="000000"/>
                <w:spacing w:val="-4"/>
                <w:sz w:val="24"/>
                <w:szCs w:val="24"/>
              </w:rPr>
              <w:t>կամ</w:t>
            </w:r>
            <w:proofErr w:type="spellEnd"/>
            <w:r>
              <w:rPr>
                <w:rFonts w:ascii="GHEA Grapalat" w:hAnsi="GHEA Grapalat"/>
                <w:bCs/>
                <w:color w:val="000000"/>
                <w:spacing w:val="-4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հյուպատոսական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հիմնարկներում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» N 951-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(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>այսուհետ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>որոշում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>)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2-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րդ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համաձայն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՝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>գործողությունը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>տարածվում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>մինչև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2021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դեկ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տեմբերի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1-ը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ծագած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հարաբերությունների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վրա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: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Ելնելով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իրավիճակից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անհրաժեշտ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որոշման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գործողության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ժամկետը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երկարաձգել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ևս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մեկ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տարի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ժամկետով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որպեսզի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Սիրիայի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Արաբական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Հանրապետությունում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Լիբանանի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Հանրապետությունում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Իրաքի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Հանրապետությունում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բնակվող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քաղաքացիները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մինչև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2022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թվականի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դեկտեմբերի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31-ը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հնարավորություն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ունենան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առաջին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անգամ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Հայաստանի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Հանրապետության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քաղաքացու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անձնագիր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ստանալ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վերը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նշված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պետություններում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դիվանագիտական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ներկայացուցչություններում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կամ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հյուպատոսական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հիմնարկներում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0A102B" w:rsidRDefault="000A102B">
            <w:pPr>
              <w:spacing w:line="360" w:lineRule="auto"/>
              <w:jc w:val="both"/>
              <w:rPr>
                <w:rFonts w:ascii="GHEA Grapalat" w:eastAsia="Calibri" w:hAnsi="GHEA Grapalat" w:cs="Arial"/>
                <w:sz w:val="24"/>
                <w:szCs w:val="24"/>
                <w:lang w:val="af-ZA" w:eastAsia="en-US"/>
              </w:rPr>
            </w:pPr>
            <w:r>
              <w:rPr>
                <w:rFonts w:ascii="GHEA Grapalat" w:eastAsia="Calibri" w:hAnsi="GHEA Grapalat" w:cs="Arial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Arial"/>
                <w:sz w:val="24"/>
                <w:szCs w:val="24"/>
                <w:lang w:eastAsia="en-US"/>
              </w:rPr>
              <w:t>Հաշվի</w:t>
            </w:r>
            <w:proofErr w:type="spellEnd"/>
            <w:r>
              <w:rPr>
                <w:rFonts w:ascii="GHEA Grapalat" w:eastAsia="Calibri" w:hAnsi="GHEA Grapalat" w:cs="Arial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Arial"/>
                <w:sz w:val="24"/>
                <w:szCs w:val="24"/>
                <w:lang w:eastAsia="en-US"/>
              </w:rPr>
              <w:t>առնելով</w:t>
            </w:r>
            <w:proofErr w:type="spellEnd"/>
            <w:r>
              <w:rPr>
                <w:rFonts w:ascii="GHEA Grapalat" w:eastAsia="Calibri" w:hAnsi="GHEA Grapalat" w:cs="Arial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հիշյալ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պետությունների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Arial"/>
                <w:sz w:val="24"/>
                <w:szCs w:val="24"/>
                <w:lang w:eastAsia="en-US"/>
              </w:rPr>
              <w:t>ներքին</w:t>
            </w:r>
            <w:proofErr w:type="spellEnd"/>
            <w:r>
              <w:rPr>
                <w:rFonts w:ascii="GHEA Grapalat" w:eastAsia="Calibri" w:hAnsi="GHEA Grapalat" w:cs="Arial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Arial"/>
                <w:sz w:val="24"/>
                <w:szCs w:val="24"/>
                <w:lang w:eastAsia="en-US"/>
              </w:rPr>
              <w:t>իրավիճակում</w:t>
            </w:r>
            <w:proofErr w:type="spellEnd"/>
            <w:r>
              <w:rPr>
                <w:rFonts w:ascii="GHEA Grapalat" w:eastAsia="Calibri" w:hAnsi="GHEA Grapalat" w:cs="Arial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Arial"/>
                <w:sz w:val="24"/>
                <w:szCs w:val="24"/>
                <w:lang w:eastAsia="en-US"/>
              </w:rPr>
              <w:t>շարունակվող</w:t>
            </w:r>
            <w:proofErr w:type="spellEnd"/>
            <w:r>
              <w:rPr>
                <w:rFonts w:ascii="GHEA Grapalat" w:eastAsia="Calibri" w:hAnsi="GHEA Grapalat" w:cs="Arial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Arial"/>
                <w:sz w:val="24"/>
                <w:szCs w:val="24"/>
                <w:lang w:eastAsia="en-US"/>
              </w:rPr>
              <w:t>լարվածությունը</w:t>
            </w:r>
            <w:proofErr w:type="spellEnd"/>
            <w:r>
              <w:rPr>
                <w:rFonts w:ascii="GHEA Grapalat" w:eastAsia="Calibri" w:hAnsi="GHEA Grapalat" w:cs="Arial"/>
                <w:sz w:val="24"/>
                <w:szCs w:val="24"/>
                <w:lang w:eastAsia="en-US"/>
              </w:rPr>
              <w:t>՝</w:t>
            </w:r>
            <w:r>
              <w:rPr>
                <w:rFonts w:ascii="GHEA Grapalat" w:eastAsia="Calibri" w:hAnsi="GHEA Grapalat" w:cs="Arial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Arial"/>
                <w:sz w:val="24"/>
                <w:szCs w:val="24"/>
                <w:lang w:eastAsia="en-US"/>
              </w:rPr>
              <w:t>տեղական</w:t>
            </w:r>
            <w:proofErr w:type="spellEnd"/>
            <w:r>
              <w:rPr>
                <w:rFonts w:ascii="GHEA Grapalat" w:eastAsia="Calibri" w:hAnsi="GHEA Grapalat" w:cs="Arial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Arial"/>
                <w:sz w:val="24"/>
                <w:szCs w:val="24"/>
                <w:lang w:eastAsia="en-US"/>
              </w:rPr>
              <w:t>նահանգների</w:t>
            </w:r>
            <w:proofErr w:type="spellEnd"/>
            <w:r>
              <w:rPr>
                <w:rFonts w:ascii="GHEA Grapalat" w:eastAsia="Calibri" w:hAnsi="GHEA Grapalat" w:cs="Arial"/>
                <w:sz w:val="24"/>
                <w:szCs w:val="24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eastAsia="en-US"/>
              </w:rPr>
              <w:t>և</w:t>
            </w:r>
            <w:r>
              <w:rPr>
                <w:rFonts w:ascii="GHEA Grapalat" w:eastAsia="Calibri" w:hAnsi="GHEA Grapalat" w:cs="Arial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Arial"/>
                <w:sz w:val="24"/>
                <w:szCs w:val="24"/>
                <w:lang w:eastAsia="en-US"/>
              </w:rPr>
              <w:t>շրջանների</w:t>
            </w:r>
            <w:proofErr w:type="spellEnd"/>
            <w:r>
              <w:rPr>
                <w:rFonts w:ascii="GHEA Grapalat" w:eastAsia="Calibri" w:hAnsi="GHEA Grapalat" w:cs="Arial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Arial"/>
                <w:sz w:val="24"/>
                <w:szCs w:val="24"/>
                <w:lang w:eastAsia="en-US"/>
              </w:rPr>
              <w:t>միջև</w:t>
            </w:r>
            <w:proofErr w:type="spellEnd"/>
            <w:r>
              <w:rPr>
                <w:rFonts w:ascii="GHEA Grapalat" w:eastAsia="Calibri" w:hAnsi="GHEA Grapalat" w:cs="Arial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Arial"/>
                <w:sz w:val="24"/>
                <w:szCs w:val="24"/>
                <w:lang w:eastAsia="en-US"/>
              </w:rPr>
              <w:t>ճանապարհների</w:t>
            </w:r>
            <w:proofErr w:type="spellEnd"/>
            <w:r>
              <w:rPr>
                <w:rFonts w:ascii="GHEA Grapalat" w:eastAsia="Calibri" w:hAnsi="GHEA Grapalat" w:cs="Arial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Arial"/>
                <w:sz w:val="24"/>
                <w:szCs w:val="24"/>
                <w:lang w:eastAsia="en-US"/>
              </w:rPr>
              <w:t>ոչ</w:t>
            </w:r>
            <w:proofErr w:type="spellEnd"/>
            <w:r>
              <w:rPr>
                <w:rFonts w:ascii="GHEA Grapalat" w:eastAsia="Calibri" w:hAnsi="GHEA Grapalat" w:cs="Arial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Arial"/>
                <w:sz w:val="24"/>
                <w:szCs w:val="24"/>
                <w:lang w:eastAsia="en-US"/>
              </w:rPr>
              <w:t>անվտանգ</w:t>
            </w:r>
            <w:proofErr w:type="spellEnd"/>
            <w:r>
              <w:rPr>
                <w:rFonts w:ascii="GHEA Grapalat" w:eastAsia="Calibri" w:hAnsi="GHEA Grapalat" w:cs="Arial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Arial"/>
                <w:sz w:val="24"/>
                <w:szCs w:val="24"/>
                <w:lang w:eastAsia="en-US"/>
              </w:rPr>
              <w:t>լինելը</w:t>
            </w:r>
            <w:proofErr w:type="spellEnd"/>
            <w:r>
              <w:rPr>
                <w:rFonts w:ascii="GHEA Grapalat" w:eastAsia="Calibri" w:hAnsi="GHEA Grapalat" w:cs="Arial"/>
                <w:sz w:val="24"/>
                <w:szCs w:val="24"/>
                <w:lang w:val="af-ZA" w:eastAsia="en-US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արդի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ժամանակահատվածում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ևս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Arial"/>
                <w:sz w:val="24"/>
                <w:szCs w:val="24"/>
                <w:lang w:eastAsia="en-US"/>
              </w:rPr>
              <w:t>այդ</w:t>
            </w:r>
            <w:proofErr w:type="spellEnd"/>
            <w:r>
              <w:rPr>
                <w:rFonts w:ascii="GHEA Grapalat" w:eastAsia="Calibri" w:hAnsi="GHEA Grapalat" w:cs="Arial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Arial"/>
                <w:sz w:val="24"/>
                <w:szCs w:val="24"/>
                <w:lang w:eastAsia="en-US"/>
              </w:rPr>
              <w:t>պետություններում</w:t>
            </w:r>
            <w:proofErr w:type="spellEnd"/>
            <w:r>
              <w:rPr>
                <w:rFonts w:ascii="GHEA Grapalat" w:eastAsia="Calibri" w:hAnsi="GHEA Grapalat" w:cs="Arial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բնակվող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հայերի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համար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Հանրապետություն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գալը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քաղաքացու</w:t>
            </w:r>
            <w:proofErr w:type="spellEnd"/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անձնագիրը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Հանրապետությունում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ստանալու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հարցը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խրթին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է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ուստի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առաջարկվում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է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2012</w:t>
            </w:r>
            <w:r>
              <w:rPr>
                <w:rFonts w:ascii="GHEA Grapalat" w:hAnsi="GHEA Grapalat" w:cs="Sylfaen"/>
                <w:sz w:val="24"/>
                <w:szCs w:val="24"/>
              </w:rPr>
              <w:t>թ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. </w:t>
            </w:r>
            <w:proofErr w:type="spellStart"/>
            <w:r>
              <w:rPr>
                <w:rFonts w:ascii="GHEA Grapalat" w:eastAsia="Calibri" w:hAnsi="GHEA Grapalat" w:cs="Arial"/>
                <w:sz w:val="24"/>
                <w:szCs w:val="24"/>
                <w:lang w:eastAsia="en-US"/>
              </w:rPr>
              <w:t>թիվ</w:t>
            </w:r>
            <w:proofErr w:type="spellEnd"/>
            <w:r>
              <w:rPr>
                <w:rFonts w:ascii="GHEA Grapalat" w:eastAsia="Calibri" w:hAnsi="GHEA Grapalat" w:cs="Arial"/>
                <w:sz w:val="24"/>
                <w:szCs w:val="24"/>
                <w:lang w:val="af-ZA" w:eastAsia="en-US"/>
              </w:rPr>
              <w:t xml:space="preserve"> 951-</w:t>
            </w:r>
            <w:r>
              <w:rPr>
                <w:rFonts w:ascii="GHEA Grapalat" w:eastAsia="Calibri" w:hAnsi="GHEA Grapalat" w:cs="Arial"/>
                <w:sz w:val="24"/>
                <w:szCs w:val="24"/>
                <w:lang w:eastAsia="en-US"/>
              </w:rPr>
              <w:t>Ն</w:t>
            </w:r>
            <w:r>
              <w:rPr>
                <w:rFonts w:ascii="GHEA Grapalat" w:eastAsia="Calibri" w:hAnsi="GHEA Grapalat" w:cs="Arial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Arial"/>
                <w:sz w:val="24"/>
                <w:szCs w:val="24"/>
                <w:lang w:eastAsia="en-US"/>
              </w:rPr>
              <w:t>որոշման</w:t>
            </w:r>
            <w:proofErr w:type="spellEnd"/>
            <w:r>
              <w:rPr>
                <w:rFonts w:ascii="GHEA Grapalat" w:eastAsia="Calibri" w:hAnsi="GHEA Grapalat" w:cs="Arial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Arial"/>
                <w:sz w:val="24"/>
                <w:szCs w:val="24"/>
                <w:lang w:eastAsia="en-US"/>
              </w:rPr>
              <w:t>գործողության</w:t>
            </w:r>
            <w:proofErr w:type="spellEnd"/>
            <w:r>
              <w:rPr>
                <w:rFonts w:ascii="GHEA Grapalat" w:eastAsia="Calibri" w:hAnsi="GHEA Grapalat" w:cs="Arial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Arial"/>
                <w:sz w:val="24"/>
                <w:szCs w:val="24"/>
                <w:lang w:eastAsia="en-US"/>
              </w:rPr>
              <w:t>ժամկետը</w:t>
            </w:r>
            <w:proofErr w:type="spellEnd"/>
            <w:r>
              <w:rPr>
                <w:rFonts w:ascii="GHEA Grapalat" w:eastAsia="Calibri" w:hAnsi="GHEA Grapalat" w:cs="Arial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Arial"/>
                <w:sz w:val="24"/>
                <w:szCs w:val="24"/>
                <w:lang w:eastAsia="en-US"/>
              </w:rPr>
              <w:t>երկարաձգել</w:t>
            </w:r>
            <w:proofErr w:type="spellEnd"/>
            <w:r>
              <w:rPr>
                <w:rFonts w:ascii="GHEA Grapalat" w:eastAsia="Calibri" w:hAnsi="GHEA Grapalat" w:cs="Arial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Arial"/>
                <w:sz w:val="24"/>
                <w:szCs w:val="24"/>
                <w:lang w:eastAsia="en-US"/>
              </w:rPr>
              <w:t>մինչև</w:t>
            </w:r>
            <w:proofErr w:type="spellEnd"/>
            <w:r>
              <w:rPr>
                <w:rFonts w:ascii="GHEA Grapalat" w:eastAsia="Calibri" w:hAnsi="GHEA Grapalat" w:cs="Arial"/>
                <w:sz w:val="24"/>
                <w:szCs w:val="24"/>
                <w:lang w:val="af-ZA" w:eastAsia="en-US"/>
              </w:rPr>
              <w:t xml:space="preserve"> 2022</w:t>
            </w:r>
            <w:proofErr w:type="gramStart"/>
            <w:r>
              <w:rPr>
                <w:rFonts w:ascii="GHEA Grapalat" w:eastAsia="Calibri" w:hAnsi="GHEA Grapalat" w:cs="Arial"/>
                <w:sz w:val="24"/>
                <w:szCs w:val="24"/>
                <w:lang w:eastAsia="en-US"/>
              </w:rPr>
              <w:t>թ</w:t>
            </w:r>
            <w:r>
              <w:rPr>
                <w:rFonts w:ascii="GHEA Grapalat" w:eastAsia="Calibri" w:hAnsi="GHEA Grapalat" w:cs="Arial"/>
                <w:sz w:val="24"/>
                <w:szCs w:val="24"/>
                <w:lang w:val="af-ZA" w:eastAsia="en-US"/>
              </w:rPr>
              <w:t>.-</w:t>
            </w:r>
            <w:proofErr w:type="gramEnd"/>
            <w:r>
              <w:rPr>
                <w:rFonts w:ascii="GHEA Grapalat" w:eastAsia="Calibri" w:hAnsi="GHEA Grapalat" w:cs="Arial"/>
                <w:sz w:val="24"/>
                <w:szCs w:val="24"/>
                <w:lang w:eastAsia="en-US"/>
              </w:rPr>
              <w:t>ի</w:t>
            </w:r>
            <w:r>
              <w:rPr>
                <w:rFonts w:ascii="GHEA Grapalat" w:eastAsia="Calibri" w:hAnsi="GHEA Grapalat" w:cs="Arial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Arial"/>
                <w:sz w:val="24"/>
                <w:szCs w:val="24"/>
                <w:lang w:eastAsia="en-US"/>
              </w:rPr>
              <w:t>դեկտեմբերի</w:t>
            </w:r>
            <w:proofErr w:type="spellEnd"/>
            <w:r>
              <w:rPr>
                <w:rFonts w:ascii="GHEA Grapalat" w:eastAsia="Calibri" w:hAnsi="GHEA Grapalat" w:cs="Arial"/>
                <w:sz w:val="24"/>
                <w:szCs w:val="24"/>
                <w:lang w:val="af-ZA" w:eastAsia="en-US"/>
              </w:rPr>
              <w:t xml:space="preserve"> 31-</w:t>
            </w:r>
            <w:r>
              <w:rPr>
                <w:rFonts w:ascii="GHEA Grapalat" w:eastAsia="Calibri" w:hAnsi="GHEA Grapalat" w:cs="Arial"/>
                <w:sz w:val="24"/>
                <w:szCs w:val="24"/>
                <w:lang w:eastAsia="en-US"/>
              </w:rPr>
              <w:t>ը</w:t>
            </w:r>
            <w:r>
              <w:rPr>
                <w:rFonts w:ascii="GHEA Grapalat" w:eastAsia="Calibri" w:hAnsi="GHEA Grapalat" w:cs="Arial"/>
                <w:sz w:val="24"/>
                <w:szCs w:val="24"/>
                <w:lang w:val="af-ZA" w:eastAsia="en-US"/>
              </w:rPr>
              <w:t>:</w:t>
            </w:r>
          </w:p>
          <w:p w:rsidR="000A102B" w:rsidRDefault="000A102B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0A102B" w:rsidRPr="000A102B" w:rsidTr="000A102B">
        <w:tc>
          <w:tcPr>
            <w:tcW w:w="10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02B" w:rsidRDefault="000A102B" w:rsidP="00A718BC">
            <w:pPr>
              <w:numPr>
                <w:ilvl w:val="0"/>
                <w:numId w:val="1"/>
              </w:numPr>
              <w:spacing w:line="360" w:lineRule="auto"/>
              <w:ind w:right="72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 xml:space="preserve">Առաջարկվող կարգավորման նպատակը 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և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ակնկալվող</w:t>
            </w:r>
            <w:proofErr w:type="spellEnd"/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արդյունքը</w:t>
            </w:r>
            <w:proofErr w:type="spellEnd"/>
          </w:p>
          <w:p w:rsidR="000A102B" w:rsidRDefault="000A102B">
            <w:pPr>
              <w:spacing w:line="360" w:lineRule="auto"/>
              <w:ind w:right="72"/>
              <w:rPr>
                <w:rFonts w:ascii="GHEA Grapalat" w:hAnsi="GHEA Grapalat"/>
                <w:i/>
                <w:sz w:val="24"/>
                <w:szCs w:val="24"/>
                <w:lang w:val="af-ZA"/>
              </w:rPr>
            </w:pPr>
          </w:p>
        </w:tc>
      </w:tr>
      <w:tr w:rsidR="000A102B" w:rsidRPr="000A102B" w:rsidTr="000A102B">
        <w:tc>
          <w:tcPr>
            <w:tcW w:w="10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02B" w:rsidRDefault="000A102B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</w:pPr>
            <w:proofErr w:type="spellStart"/>
            <w:r>
              <w:rPr>
                <w:rFonts w:ascii="GHEA Grapalat" w:hAnsi="GHEA Grapalat"/>
                <w:color w:val="000000"/>
              </w:rPr>
              <w:lastRenderedPageBreak/>
              <w:t>Նախագծով</w:t>
            </w:r>
            <w:proofErr w:type="spellEnd"/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առաջարկվում</w:t>
            </w:r>
            <w:proofErr w:type="spellEnd"/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է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երկարաձգել</w:t>
            </w:r>
            <w:proofErr w:type="spellEnd"/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որոշման</w:t>
            </w:r>
            <w:proofErr w:type="spellEnd"/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af-ZA"/>
              </w:rPr>
              <w:t>գործողության</w:t>
            </w:r>
            <w:proofErr w:type="spellEnd"/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ժամկետը</w:t>
            </w:r>
            <w:proofErr w:type="spellEnd"/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և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հնարավորություն</w:t>
            </w:r>
            <w:proofErr w:type="spellEnd"/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տալ</w:t>
            </w:r>
            <w:proofErr w:type="spellEnd"/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Լիբանանի</w:t>
            </w:r>
            <w:proofErr w:type="spellEnd"/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Հանրապետությունում</w:t>
            </w:r>
            <w:proofErr w:type="spellEnd"/>
            <w:r>
              <w:rPr>
                <w:rFonts w:ascii="GHEA Grapalat" w:hAnsi="GHEA Grapalat"/>
                <w:color w:val="000000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color w:val="000000"/>
              </w:rPr>
              <w:t>Սիրիայի</w:t>
            </w:r>
            <w:proofErr w:type="spellEnd"/>
            <w:r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</w:rPr>
              <w:t>Արաբական</w:t>
            </w:r>
            <w:proofErr w:type="spellEnd"/>
            <w:r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</w:rPr>
              <w:t>Հանրապետությունում</w:t>
            </w:r>
            <w:proofErr w:type="spellEnd"/>
            <w:r>
              <w:rPr>
                <w:rFonts w:ascii="GHEA Grapalat" w:hAnsi="GHEA Grapalat"/>
                <w:color w:val="000000"/>
                <w:lang w:val="af-ZA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/>
                <w:lang w:val="af-ZA"/>
              </w:rPr>
              <w:t>Իրաքի</w:t>
            </w:r>
            <w:proofErr w:type="spellEnd"/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Հանրապետությունում</w:t>
            </w:r>
            <w:proofErr w:type="spellEnd"/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բնակվող</w:t>
            </w:r>
            <w:proofErr w:type="spellEnd"/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Style w:val="apple-converted-space"/>
                <w:rFonts w:ascii="GHEA Grapalat" w:hAnsi="GHEA Grapalat" w:cs="Arial"/>
                <w:color w:val="000000"/>
              </w:rPr>
              <w:t>քաղաքացիներին</w:t>
            </w:r>
            <w:proofErr w:type="spellEnd"/>
            <w:r>
              <w:rPr>
                <w:rStyle w:val="apple-converted-space"/>
                <w:rFonts w:ascii="GHEA Grapalat" w:hAnsi="GHEA Grapalat" w:cs="Arial"/>
                <w:color w:val="000000"/>
                <w:lang w:val="af-ZA"/>
              </w:rPr>
              <w:t xml:space="preserve"> </w:t>
            </w:r>
            <w:proofErr w:type="gramStart"/>
            <w:r>
              <w:rPr>
                <w:rFonts w:ascii="GHEA Grapalat" w:hAnsi="GHEA Grapalat" w:cs="Sylfaen"/>
                <w:bCs/>
                <w:color w:val="000000"/>
              </w:rPr>
              <w:t>ՀՀ</w:t>
            </w:r>
            <w:r>
              <w:rPr>
                <w:bCs/>
                <w:color w:val="000000"/>
                <w:spacing w:val="-4"/>
                <w:lang w:val="af-ZA"/>
              </w:rPr>
              <w:t> </w:t>
            </w:r>
            <w:r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</w:rPr>
              <w:t>դիվանագիտական</w:t>
            </w:r>
            <w:proofErr w:type="spellEnd"/>
            <w:proofErr w:type="gramEnd"/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</w:rPr>
              <w:t>ներկայացուցչություններում</w:t>
            </w:r>
            <w:proofErr w:type="spellEnd"/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</w:rPr>
              <w:t>և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</w:rPr>
              <w:t>հյուպատոսական</w:t>
            </w:r>
            <w:proofErr w:type="spellEnd"/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</w:rPr>
              <w:t>հիմնարկներում</w:t>
            </w:r>
            <w:proofErr w:type="spellEnd"/>
            <w:r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</w:rPr>
              <w:t>ստանալու</w:t>
            </w:r>
            <w:proofErr w:type="spellEnd"/>
            <w:r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Հայաստանի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Հանրապետության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քաղաքացու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անձնագիր</w:t>
            </w:r>
            <w:proofErr w:type="spellEnd"/>
            <w:r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:</w:t>
            </w:r>
          </w:p>
          <w:p w:rsidR="000A102B" w:rsidRDefault="000A102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Միաժամանակ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ՀՀ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Վարչապետի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թիվ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02/10.3/27872-2019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հանձնարարականով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նշվել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է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սույն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խնդրի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երկարաժամկետ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լուծման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անհրաժեշտության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առնչությամբ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ՀՀ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ոստիկանության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կողմից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նախաձեռնվել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է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«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ՀՀ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քաղաքացիության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ՀՀ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օրենքում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լրացումներ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և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փոփոխություններ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կատարելու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ՀՀ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նախագիծը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: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Սույն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նախագծով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առաջարկվել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է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«ՀՀ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քաղաքացիության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մասին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»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օրենքի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13-րդ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հոդվածի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9-րդ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մասը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լրացնել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նոր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նախադասությամբ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երդման արարողությանը մասնակցելու, ինչպես նաև Հայաստանի Հանրապետության քաղաքացու անձնագիր ստանալու համար Հայաստանի Հանրապետության քաղաքացիություն ստացած անձը</w:t>
            </w:r>
            <w:r>
              <w:rPr>
                <w:rFonts w:ascii="Sylfaen" w:hAnsi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Հանրապետությունում գտնվելու դեպքում ներկայանում է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ՀՀ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ոստիկանություն,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իսկ</w:t>
            </w:r>
            <w:proofErr w:type="spellEnd"/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օտարերկրյա պետությունում գտնվելու դեպքում՝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ՀՀ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դեսպանություն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հյուպատոսական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հիմնարկ</w:t>
            </w:r>
            <w:proofErr w:type="spellEnd"/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: </w:t>
            </w:r>
          </w:p>
          <w:p w:rsidR="000A102B" w:rsidRDefault="000A102B">
            <w:pPr>
              <w:shd w:val="clear" w:color="auto" w:fill="FFFFFF"/>
              <w:spacing w:line="360" w:lineRule="auto"/>
              <w:ind w:right="-372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Սակայն,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մինչև</w:t>
            </w:r>
            <w:proofErr w:type="spellEnd"/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սույն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օրենքում լրացումներ և փոփոխություններ կատարելու մասին ՀՀ օրենքի</w:t>
            </w:r>
          </w:p>
          <w:p w:rsidR="000A102B" w:rsidRDefault="000A102B">
            <w:pPr>
              <w:shd w:val="clear" w:color="auto" w:fill="FFFFFF"/>
              <w:spacing w:line="360" w:lineRule="auto"/>
              <w:ind w:right="-372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ընդունումը,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Լիբանանի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Հանրապետության,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Սիրիայի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Արաբական Հանրապետության</w:t>
            </w:r>
          </w:p>
          <w:p w:rsidR="000A102B" w:rsidRDefault="000A102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և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Իրաքի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Style w:val="apple-converted-space"/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քաղաքացիներ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կզրկվեն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հիշյալ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հնարավորությունից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որից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օգտվում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2012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թվականից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առ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այսօր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հաշվի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առնելով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սույն պետությունների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 w:eastAsia="en-US"/>
              </w:rPr>
              <w:t xml:space="preserve">ներքին իրավիճակում շարունակվող լարվածությունը՝ հնարավորություն չեն ունենա ՀՀ այցելելու՝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քաղաքացիություն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ձեռք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բերելու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կապակցությամբ</w:t>
            </w:r>
            <w:r>
              <w:rPr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առաջին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անգամ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քաղաքացու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անձնագիր ստանալու համար:</w:t>
            </w:r>
          </w:p>
          <w:p w:rsidR="000A102B" w:rsidRDefault="000A102B">
            <w:pPr>
              <w:spacing w:line="360" w:lineRule="auto"/>
              <w:jc w:val="both"/>
              <w:rPr>
                <w:rFonts w:ascii="GHEA Grapalat" w:eastAsia="Calibri" w:hAnsi="GHEA Grapalat" w:cs="Arial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Հետևաբար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, առաջարկվում 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2012թ.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 w:eastAsia="en-US"/>
              </w:rPr>
              <w:t xml:space="preserve">թիվ 951-Ն որոշման գործողության ժամկետը երկարաձգել </w:t>
            </w:r>
            <w:proofErr w:type="spellStart"/>
            <w:r>
              <w:rPr>
                <w:rFonts w:ascii="GHEA Grapalat" w:eastAsia="Calibri" w:hAnsi="GHEA Grapalat" w:cs="Arial"/>
                <w:sz w:val="24"/>
                <w:szCs w:val="24"/>
                <w:lang w:val="hy-AM" w:eastAsia="en-US"/>
              </w:rPr>
              <w:t>մինչև</w:t>
            </w:r>
            <w:proofErr w:type="spellEnd"/>
            <w:r>
              <w:rPr>
                <w:rFonts w:ascii="GHEA Grapalat" w:eastAsia="Calibri" w:hAnsi="GHEA Grapalat" w:cs="Arial"/>
                <w:sz w:val="24"/>
                <w:szCs w:val="24"/>
                <w:lang w:val="hy-AM" w:eastAsia="en-US"/>
              </w:rPr>
              <w:t xml:space="preserve"> 2022թ.-ի դեկտեմբերի 31-ը:</w:t>
            </w:r>
          </w:p>
        </w:tc>
      </w:tr>
      <w:tr w:rsidR="000A102B" w:rsidTr="000A102B">
        <w:trPr>
          <w:trHeight w:val="656"/>
        </w:trPr>
        <w:tc>
          <w:tcPr>
            <w:tcW w:w="10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02B" w:rsidRDefault="000A102B" w:rsidP="00A718BC">
            <w:pPr>
              <w:numPr>
                <w:ilvl w:val="0"/>
                <w:numId w:val="1"/>
              </w:numPr>
              <w:spacing w:line="360" w:lineRule="auto"/>
              <w:ind w:right="72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Նախագծի մշակման գործընթացում ներգրավված ինստիտուտները, անձինք և նրանց դիրքորոշումը</w:t>
            </w:r>
          </w:p>
        </w:tc>
      </w:tr>
      <w:tr w:rsidR="000A102B" w:rsidRPr="000A102B" w:rsidTr="000A102B">
        <w:tc>
          <w:tcPr>
            <w:tcW w:w="10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02B" w:rsidRDefault="000A102B">
            <w:pPr>
              <w:spacing w:line="360" w:lineRule="auto"/>
              <w:ind w:right="72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Նախագիծը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մշակվել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արտաքին գործերի նախարարության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աշխատակազմի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կողմից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:  </w:t>
            </w:r>
          </w:p>
          <w:p w:rsidR="000A102B" w:rsidRDefault="000A102B">
            <w:pPr>
              <w:spacing w:line="360" w:lineRule="auto"/>
              <w:ind w:right="72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0A102B" w:rsidRPr="000A102B" w:rsidTr="000A102B">
        <w:tc>
          <w:tcPr>
            <w:tcW w:w="10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02B" w:rsidRDefault="000A102B">
            <w:pPr>
              <w:spacing w:line="360" w:lineRule="auto"/>
              <w:ind w:right="72"/>
              <w:jc w:val="both"/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  <w:t xml:space="preserve">Պետական բյուջեի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  <w:t>եկամուտներում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  <w:t xml:space="preserve"> և ծախսերում փոփոխություններ չեն առաջանում, լրացուցիչ ֆինանսական միջոցների անհրաժեշտության չկա:</w:t>
            </w:r>
          </w:p>
          <w:p w:rsidR="000A102B" w:rsidRDefault="000A102B">
            <w:pPr>
              <w:spacing w:line="360" w:lineRule="auto"/>
              <w:ind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ընդունմամբ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այլ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ակտերում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փոփոխություններ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լրացումներ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կատարելու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անհրաժեշտություն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չի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առաջանում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</w:tr>
      <w:tr w:rsidR="000A102B" w:rsidTr="000A102B">
        <w:tc>
          <w:tcPr>
            <w:tcW w:w="10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02B" w:rsidRDefault="000A102B">
            <w:pPr>
              <w:tabs>
                <w:tab w:val="left" w:pos="851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4.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Կապը ռազմավարական փաստաթղթերի հետ</w:t>
            </w:r>
          </w:p>
        </w:tc>
      </w:tr>
      <w:tr w:rsidR="000A102B" w:rsidTr="000A102B">
        <w:tc>
          <w:tcPr>
            <w:tcW w:w="10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02B" w:rsidRDefault="000A102B">
            <w:pPr>
              <w:tabs>
                <w:tab w:val="left" w:pos="851"/>
              </w:tabs>
              <w:spacing w:line="360" w:lineRule="auto"/>
              <w:jc w:val="center"/>
              <w:rPr>
                <w:rFonts w:ascii="GHEA Grapalat" w:hAnsi="GHEA Grapalat" w:cs="Times Armenian"/>
                <w:i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Ռազմավարական փաստաթղթերից չի բխում։</w:t>
            </w:r>
          </w:p>
          <w:p w:rsidR="000A102B" w:rsidRDefault="000A102B">
            <w:pPr>
              <w:tabs>
                <w:tab w:val="left" w:pos="851"/>
              </w:tabs>
              <w:spacing w:line="360" w:lineRule="auto"/>
              <w:ind w:left="72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:rsidR="000A102B" w:rsidRDefault="000A102B" w:rsidP="000A102B">
      <w:pPr>
        <w:tabs>
          <w:tab w:val="left" w:pos="0"/>
        </w:tabs>
        <w:spacing w:line="360" w:lineRule="auto"/>
        <w:ind w:right="-93"/>
        <w:rPr>
          <w:rFonts w:ascii="GHEA Grapalat" w:hAnsi="GHEA Grapalat"/>
          <w:b/>
          <w:sz w:val="24"/>
          <w:szCs w:val="24"/>
          <w:lang w:val="af-ZA"/>
        </w:rPr>
      </w:pPr>
    </w:p>
    <w:p w:rsidR="000A102B" w:rsidRDefault="000A102B" w:rsidP="000A102B">
      <w:pPr>
        <w:pStyle w:val="norm"/>
        <w:tabs>
          <w:tab w:val="left" w:pos="0"/>
          <w:tab w:val="left" w:pos="180"/>
        </w:tabs>
        <w:spacing w:line="360" w:lineRule="auto"/>
        <w:ind w:right="-43" w:firstLine="0"/>
        <w:rPr>
          <w:rFonts w:ascii="GHEA Grapalat" w:hAnsi="GHEA Grapalat" w:cs="Arial Armenian"/>
          <w:b/>
          <w:sz w:val="24"/>
          <w:szCs w:val="24"/>
          <w:lang w:val="af-ZA"/>
        </w:rPr>
      </w:pPr>
    </w:p>
    <w:p w:rsidR="003307B2" w:rsidRDefault="003307B2"/>
    <w:sectPr w:rsidR="003307B2" w:rsidSect="000A102B">
      <w:pgSz w:w="11906" w:h="16838" w:code="9"/>
      <w:pgMar w:top="259" w:right="907" w:bottom="547" w:left="1411" w:header="288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34C52"/>
    <w:multiLevelType w:val="hybridMultilevel"/>
    <w:tmpl w:val="007277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28D"/>
    <w:rsid w:val="000010B7"/>
    <w:rsid w:val="00002089"/>
    <w:rsid w:val="00005FC9"/>
    <w:rsid w:val="00010DE2"/>
    <w:rsid w:val="00011B8E"/>
    <w:rsid w:val="00012082"/>
    <w:rsid w:val="00012125"/>
    <w:rsid w:val="00016F71"/>
    <w:rsid w:val="00017C2C"/>
    <w:rsid w:val="00021B41"/>
    <w:rsid w:val="000234CE"/>
    <w:rsid w:val="0002477A"/>
    <w:rsid w:val="00024FFF"/>
    <w:rsid w:val="00026CD3"/>
    <w:rsid w:val="00026FE3"/>
    <w:rsid w:val="0003307B"/>
    <w:rsid w:val="00034FE0"/>
    <w:rsid w:val="000353F3"/>
    <w:rsid w:val="00035AB6"/>
    <w:rsid w:val="00036A99"/>
    <w:rsid w:val="000370D8"/>
    <w:rsid w:val="00040952"/>
    <w:rsid w:val="00040F5F"/>
    <w:rsid w:val="0004300E"/>
    <w:rsid w:val="00045ECB"/>
    <w:rsid w:val="0004714E"/>
    <w:rsid w:val="00047AFF"/>
    <w:rsid w:val="000501C7"/>
    <w:rsid w:val="000512C8"/>
    <w:rsid w:val="00051386"/>
    <w:rsid w:val="000522DD"/>
    <w:rsid w:val="0005403C"/>
    <w:rsid w:val="00054A21"/>
    <w:rsid w:val="00055D86"/>
    <w:rsid w:val="00056C88"/>
    <w:rsid w:val="000618F8"/>
    <w:rsid w:val="00072759"/>
    <w:rsid w:val="000738E1"/>
    <w:rsid w:val="00073B3E"/>
    <w:rsid w:val="0007486D"/>
    <w:rsid w:val="00076514"/>
    <w:rsid w:val="0008055C"/>
    <w:rsid w:val="000806E9"/>
    <w:rsid w:val="0008347C"/>
    <w:rsid w:val="00084B41"/>
    <w:rsid w:val="000859F0"/>
    <w:rsid w:val="00090EA8"/>
    <w:rsid w:val="00091BB9"/>
    <w:rsid w:val="00092E51"/>
    <w:rsid w:val="0009327C"/>
    <w:rsid w:val="00093A21"/>
    <w:rsid w:val="00094F9E"/>
    <w:rsid w:val="000974EC"/>
    <w:rsid w:val="000A102B"/>
    <w:rsid w:val="000A2D7D"/>
    <w:rsid w:val="000A578B"/>
    <w:rsid w:val="000A60EC"/>
    <w:rsid w:val="000B1CC3"/>
    <w:rsid w:val="000B2F39"/>
    <w:rsid w:val="000B46BD"/>
    <w:rsid w:val="000B5824"/>
    <w:rsid w:val="000B6B77"/>
    <w:rsid w:val="000B750B"/>
    <w:rsid w:val="000C2239"/>
    <w:rsid w:val="000C2517"/>
    <w:rsid w:val="000C3F59"/>
    <w:rsid w:val="000C6612"/>
    <w:rsid w:val="000C7282"/>
    <w:rsid w:val="000D6211"/>
    <w:rsid w:val="000D6A79"/>
    <w:rsid w:val="000E33F0"/>
    <w:rsid w:val="000E479E"/>
    <w:rsid w:val="000F0C0E"/>
    <w:rsid w:val="000F1DCB"/>
    <w:rsid w:val="000F238F"/>
    <w:rsid w:val="000F2DA0"/>
    <w:rsid w:val="000F331A"/>
    <w:rsid w:val="000F40EA"/>
    <w:rsid w:val="000F432B"/>
    <w:rsid w:val="000F4456"/>
    <w:rsid w:val="000F4998"/>
    <w:rsid w:val="00101759"/>
    <w:rsid w:val="00103E16"/>
    <w:rsid w:val="00105AE5"/>
    <w:rsid w:val="00105DCA"/>
    <w:rsid w:val="00107EE0"/>
    <w:rsid w:val="001102D6"/>
    <w:rsid w:val="00110881"/>
    <w:rsid w:val="00115BAA"/>
    <w:rsid w:val="00116591"/>
    <w:rsid w:val="0012470F"/>
    <w:rsid w:val="00124B4F"/>
    <w:rsid w:val="00126138"/>
    <w:rsid w:val="001306C7"/>
    <w:rsid w:val="00131E44"/>
    <w:rsid w:val="00137689"/>
    <w:rsid w:val="001422E4"/>
    <w:rsid w:val="00145B30"/>
    <w:rsid w:val="00147340"/>
    <w:rsid w:val="00152F9C"/>
    <w:rsid w:val="001531A2"/>
    <w:rsid w:val="0015375B"/>
    <w:rsid w:val="00154F66"/>
    <w:rsid w:val="00164F67"/>
    <w:rsid w:val="001663CB"/>
    <w:rsid w:val="001665BA"/>
    <w:rsid w:val="00172ABD"/>
    <w:rsid w:val="00172D3D"/>
    <w:rsid w:val="00173F9F"/>
    <w:rsid w:val="001768E8"/>
    <w:rsid w:val="00176C92"/>
    <w:rsid w:val="001774A2"/>
    <w:rsid w:val="00180BAB"/>
    <w:rsid w:val="00182E3B"/>
    <w:rsid w:val="00184704"/>
    <w:rsid w:val="001857C2"/>
    <w:rsid w:val="00185D25"/>
    <w:rsid w:val="00186546"/>
    <w:rsid w:val="001902F5"/>
    <w:rsid w:val="0019191F"/>
    <w:rsid w:val="00191DEA"/>
    <w:rsid w:val="00192143"/>
    <w:rsid w:val="001933E2"/>
    <w:rsid w:val="001952E7"/>
    <w:rsid w:val="0019597D"/>
    <w:rsid w:val="0019661C"/>
    <w:rsid w:val="001A1B65"/>
    <w:rsid w:val="001A20E7"/>
    <w:rsid w:val="001B2191"/>
    <w:rsid w:val="001B3AD9"/>
    <w:rsid w:val="001B5443"/>
    <w:rsid w:val="001B65B3"/>
    <w:rsid w:val="001C0067"/>
    <w:rsid w:val="001C22AB"/>
    <w:rsid w:val="001C279E"/>
    <w:rsid w:val="001C4E93"/>
    <w:rsid w:val="001C760C"/>
    <w:rsid w:val="001D0FE6"/>
    <w:rsid w:val="001D2807"/>
    <w:rsid w:val="001E152C"/>
    <w:rsid w:val="001E6486"/>
    <w:rsid w:val="001E7A1E"/>
    <w:rsid w:val="001F2620"/>
    <w:rsid w:val="001F752A"/>
    <w:rsid w:val="0020114E"/>
    <w:rsid w:val="0020161A"/>
    <w:rsid w:val="00201BB2"/>
    <w:rsid w:val="00201F77"/>
    <w:rsid w:val="00203D12"/>
    <w:rsid w:val="002078BB"/>
    <w:rsid w:val="00211121"/>
    <w:rsid w:val="00212645"/>
    <w:rsid w:val="00213DC6"/>
    <w:rsid w:val="0021453D"/>
    <w:rsid w:val="00216066"/>
    <w:rsid w:val="00216E3E"/>
    <w:rsid w:val="00224A35"/>
    <w:rsid w:val="00232053"/>
    <w:rsid w:val="00234FBD"/>
    <w:rsid w:val="00236CA1"/>
    <w:rsid w:val="00236EE8"/>
    <w:rsid w:val="002373FC"/>
    <w:rsid w:val="00237D47"/>
    <w:rsid w:val="00242F46"/>
    <w:rsid w:val="00244F1F"/>
    <w:rsid w:val="00245127"/>
    <w:rsid w:val="00246EA1"/>
    <w:rsid w:val="002473E0"/>
    <w:rsid w:val="002474A9"/>
    <w:rsid w:val="002504EF"/>
    <w:rsid w:val="00250A22"/>
    <w:rsid w:val="00250D49"/>
    <w:rsid w:val="002544EC"/>
    <w:rsid w:val="002547A2"/>
    <w:rsid w:val="0025494A"/>
    <w:rsid w:val="00255B86"/>
    <w:rsid w:val="002632C7"/>
    <w:rsid w:val="00267CBC"/>
    <w:rsid w:val="00270030"/>
    <w:rsid w:val="00270DB5"/>
    <w:rsid w:val="0027262E"/>
    <w:rsid w:val="002732D7"/>
    <w:rsid w:val="00274ED1"/>
    <w:rsid w:val="00281892"/>
    <w:rsid w:val="00285FB8"/>
    <w:rsid w:val="002877AF"/>
    <w:rsid w:val="00291738"/>
    <w:rsid w:val="00293DD8"/>
    <w:rsid w:val="00293E7B"/>
    <w:rsid w:val="00295B9C"/>
    <w:rsid w:val="00297222"/>
    <w:rsid w:val="002A1F07"/>
    <w:rsid w:val="002B015C"/>
    <w:rsid w:val="002B19C0"/>
    <w:rsid w:val="002B1DE2"/>
    <w:rsid w:val="002B57E1"/>
    <w:rsid w:val="002C0855"/>
    <w:rsid w:val="002C1CE9"/>
    <w:rsid w:val="002C47DF"/>
    <w:rsid w:val="002C4C52"/>
    <w:rsid w:val="002C4F0F"/>
    <w:rsid w:val="002C5482"/>
    <w:rsid w:val="002C6B52"/>
    <w:rsid w:val="002C6D63"/>
    <w:rsid w:val="002D06D6"/>
    <w:rsid w:val="002D257A"/>
    <w:rsid w:val="002D286C"/>
    <w:rsid w:val="002D66EC"/>
    <w:rsid w:val="002E14DC"/>
    <w:rsid w:val="002E16BB"/>
    <w:rsid w:val="002E493A"/>
    <w:rsid w:val="002E51EC"/>
    <w:rsid w:val="002F061B"/>
    <w:rsid w:val="002F22E6"/>
    <w:rsid w:val="002F375E"/>
    <w:rsid w:val="002F4414"/>
    <w:rsid w:val="002F68DC"/>
    <w:rsid w:val="002F6A46"/>
    <w:rsid w:val="00300970"/>
    <w:rsid w:val="00302E96"/>
    <w:rsid w:val="0030391A"/>
    <w:rsid w:val="003039AF"/>
    <w:rsid w:val="00304CB2"/>
    <w:rsid w:val="00305223"/>
    <w:rsid w:val="00312DDC"/>
    <w:rsid w:val="00315874"/>
    <w:rsid w:val="003159FE"/>
    <w:rsid w:val="00320E9A"/>
    <w:rsid w:val="003307B2"/>
    <w:rsid w:val="00331582"/>
    <w:rsid w:val="003319E9"/>
    <w:rsid w:val="003320C8"/>
    <w:rsid w:val="003326F8"/>
    <w:rsid w:val="003366C7"/>
    <w:rsid w:val="00337AE1"/>
    <w:rsid w:val="003406EC"/>
    <w:rsid w:val="0034095D"/>
    <w:rsid w:val="00342DDF"/>
    <w:rsid w:val="00350000"/>
    <w:rsid w:val="00350137"/>
    <w:rsid w:val="00351DEE"/>
    <w:rsid w:val="003524BF"/>
    <w:rsid w:val="00356E2A"/>
    <w:rsid w:val="003625BA"/>
    <w:rsid w:val="0036285E"/>
    <w:rsid w:val="00362E65"/>
    <w:rsid w:val="0036436D"/>
    <w:rsid w:val="00367463"/>
    <w:rsid w:val="00370D6D"/>
    <w:rsid w:val="003714DC"/>
    <w:rsid w:val="00374514"/>
    <w:rsid w:val="00384890"/>
    <w:rsid w:val="003868A5"/>
    <w:rsid w:val="003912A3"/>
    <w:rsid w:val="0039266B"/>
    <w:rsid w:val="00392B28"/>
    <w:rsid w:val="003953DB"/>
    <w:rsid w:val="00395732"/>
    <w:rsid w:val="00395924"/>
    <w:rsid w:val="00395DD6"/>
    <w:rsid w:val="003971E4"/>
    <w:rsid w:val="003979E9"/>
    <w:rsid w:val="003A1C70"/>
    <w:rsid w:val="003A1E44"/>
    <w:rsid w:val="003A33DB"/>
    <w:rsid w:val="003A3FF4"/>
    <w:rsid w:val="003A7206"/>
    <w:rsid w:val="003B2332"/>
    <w:rsid w:val="003B28D8"/>
    <w:rsid w:val="003B3A29"/>
    <w:rsid w:val="003B71A5"/>
    <w:rsid w:val="003B7F24"/>
    <w:rsid w:val="003C1EB7"/>
    <w:rsid w:val="003C2694"/>
    <w:rsid w:val="003C58F9"/>
    <w:rsid w:val="003C7ADD"/>
    <w:rsid w:val="003C7C82"/>
    <w:rsid w:val="003D01C0"/>
    <w:rsid w:val="003D578E"/>
    <w:rsid w:val="003D6A99"/>
    <w:rsid w:val="003D7A7C"/>
    <w:rsid w:val="003E18BD"/>
    <w:rsid w:val="003E274F"/>
    <w:rsid w:val="003E65BC"/>
    <w:rsid w:val="003E738F"/>
    <w:rsid w:val="003F105B"/>
    <w:rsid w:val="003F140F"/>
    <w:rsid w:val="003F478C"/>
    <w:rsid w:val="003F4FB4"/>
    <w:rsid w:val="003F5B80"/>
    <w:rsid w:val="00406DC1"/>
    <w:rsid w:val="00406DD8"/>
    <w:rsid w:val="0040766F"/>
    <w:rsid w:val="00407EE7"/>
    <w:rsid w:val="00410220"/>
    <w:rsid w:val="004104ED"/>
    <w:rsid w:val="00410E70"/>
    <w:rsid w:val="004159BD"/>
    <w:rsid w:val="00420A26"/>
    <w:rsid w:val="00422101"/>
    <w:rsid w:val="00422C50"/>
    <w:rsid w:val="00424B0D"/>
    <w:rsid w:val="004314D9"/>
    <w:rsid w:val="004338C9"/>
    <w:rsid w:val="0043572A"/>
    <w:rsid w:val="00436EA8"/>
    <w:rsid w:val="00440077"/>
    <w:rsid w:val="00456CD1"/>
    <w:rsid w:val="00457732"/>
    <w:rsid w:val="00462A08"/>
    <w:rsid w:val="00466E5D"/>
    <w:rsid w:val="00470EC7"/>
    <w:rsid w:val="00473BC7"/>
    <w:rsid w:val="00475248"/>
    <w:rsid w:val="00476522"/>
    <w:rsid w:val="00477BDE"/>
    <w:rsid w:val="004820C8"/>
    <w:rsid w:val="00483057"/>
    <w:rsid w:val="004863CC"/>
    <w:rsid w:val="00487A26"/>
    <w:rsid w:val="00494CC6"/>
    <w:rsid w:val="0049619B"/>
    <w:rsid w:val="004A0C11"/>
    <w:rsid w:val="004A15F7"/>
    <w:rsid w:val="004A2356"/>
    <w:rsid w:val="004A255F"/>
    <w:rsid w:val="004A2D25"/>
    <w:rsid w:val="004A418B"/>
    <w:rsid w:val="004B06F8"/>
    <w:rsid w:val="004B372D"/>
    <w:rsid w:val="004C0E62"/>
    <w:rsid w:val="004C2953"/>
    <w:rsid w:val="004D2C2C"/>
    <w:rsid w:val="004D5204"/>
    <w:rsid w:val="004D750A"/>
    <w:rsid w:val="004E0169"/>
    <w:rsid w:val="004E24F6"/>
    <w:rsid w:val="004F1EBB"/>
    <w:rsid w:val="004F2ED3"/>
    <w:rsid w:val="004F38C6"/>
    <w:rsid w:val="004F7E5B"/>
    <w:rsid w:val="00501399"/>
    <w:rsid w:val="00501D99"/>
    <w:rsid w:val="005024FD"/>
    <w:rsid w:val="00502B00"/>
    <w:rsid w:val="00506C36"/>
    <w:rsid w:val="0051199B"/>
    <w:rsid w:val="005126E2"/>
    <w:rsid w:val="00512A68"/>
    <w:rsid w:val="005224E4"/>
    <w:rsid w:val="0052522F"/>
    <w:rsid w:val="00530EB8"/>
    <w:rsid w:val="00530FF0"/>
    <w:rsid w:val="005322A9"/>
    <w:rsid w:val="0053274E"/>
    <w:rsid w:val="00533460"/>
    <w:rsid w:val="0053692D"/>
    <w:rsid w:val="00537DB6"/>
    <w:rsid w:val="00541587"/>
    <w:rsid w:val="00544277"/>
    <w:rsid w:val="005447BB"/>
    <w:rsid w:val="00546902"/>
    <w:rsid w:val="00546E9C"/>
    <w:rsid w:val="0055171B"/>
    <w:rsid w:val="00553043"/>
    <w:rsid w:val="00553CC7"/>
    <w:rsid w:val="005552BE"/>
    <w:rsid w:val="00555690"/>
    <w:rsid w:val="00557227"/>
    <w:rsid w:val="00562895"/>
    <w:rsid w:val="0056331E"/>
    <w:rsid w:val="005633A7"/>
    <w:rsid w:val="005665DA"/>
    <w:rsid w:val="005666BA"/>
    <w:rsid w:val="00574B24"/>
    <w:rsid w:val="0057664A"/>
    <w:rsid w:val="00577578"/>
    <w:rsid w:val="00587990"/>
    <w:rsid w:val="0059166D"/>
    <w:rsid w:val="00592C85"/>
    <w:rsid w:val="005946DC"/>
    <w:rsid w:val="00595D2D"/>
    <w:rsid w:val="005A0FFB"/>
    <w:rsid w:val="005A17B3"/>
    <w:rsid w:val="005A249C"/>
    <w:rsid w:val="005A365E"/>
    <w:rsid w:val="005A3A0A"/>
    <w:rsid w:val="005A3BEB"/>
    <w:rsid w:val="005A3E83"/>
    <w:rsid w:val="005A704E"/>
    <w:rsid w:val="005A776A"/>
    <w:rsid w:val="005B049D"/>
    <w:rsid w:val="005B0D21"/>
    <w:rsid w:val="005B3561"/>
    <w:rsid w:val="005B7C46"/>
    <w:rsid w:val="005C011F"/>
    <w:rsid w:val="005C055C"/>
    <w:rsid w:val="005C23CC"/>
    <w:rsid w:val="005C24BC"/>
    <w:rsid w:val="005C5480"/>
    <w:rsid w:val="005C7C30"/>
    <w:rsid w:val="005C7C7C"/>
    <w:rsid w:val="005D10BE"/>
    <w:rsid w:val="005D38C7"/>
    <w:rsid w:val="005D43F6"/>
    <w:rsid w:val="005D5F52"/>
    <w:rsid w:val="005D6DB7"/>
    <w:rsid w:val="005D77B5"/>
    <w:rsid w:val="005E07C0"/>
    <w:rsid w:val="005E15E8"/>
    <w:rsid w:val="005E1CFD"/>
    <w:rsid w:val="005E4FC8"/>
    <w:rsid w:val="005E66CF"/>
    <w:rsid w:val="005E702F"/>
    <w:rsid w:val="005F046C"/>
    <w:rsid w:val="005F0E73"/>
    <w:rsid w:val="005F46F7"/>
    <w:rsid w:val="005F4829"/>
    <w:rsid w:val="005F4EE7"/>
    <w:rsid w:val="005F6821"/>
    <w:rsid w:val="00601476"/>
    <w:rsid w:val="0060478D"/>
    <w:rsid w:val="00604EF2"/>
    <w:rsid w:val="00605D95"/>
    <w:rsid w:val="0061180C"/>
    <w:rsid w:val="00614329"/>
    <w:rsid w:val="00615C71"/>
    <w:rsid w:val="00616F56"/>
    <w:rsid w:val="00616FCB"/>
    <w:rsid w:val="006175F1"/>
    <w:rsid w:val="00622440"/>
    <w:rsid w:val="0062564A"/>
    <w:rsid w:val="0062603A"/>
    <w:rsid w:val="00626381"/>
    <w:rsid w:val="00627382"/>
    <w:rsid w:val="00632D86"/>
    <w:rsid w:val="0063401C"/>
    <w:rsid w:val="0063743B"/>
    <w:rsid w:val="0063789B"/>
    <w:rsid w:val="006436F0"/>
    <w:rsid w:val="006517CD"/>
    <w:rsid w:val="0065355F"/>
    <w:rsid w:val="006551E2"/>
    <w:rsid w:val="006566F3"/>
    <w:rsid w:val="00657D26"/>
    <w:rsid w:val="00660A31"/>
    <w:rsid w:val="00663535"/>
    <w:rsid w:val="0066512B"/>
    <w:rsid w:val="00666008"/>
    <w:rsid w:val="00666323"/>
    <w:rsid w:val="00667474"/>
    <w:rsid w:val="00670052"/>
    <w:rsid w:val="00674E6E"/>
    <w:rsid w:val="00675EA3"/>
    <w:rsid w:val="00676278"/>
    <w:rsid w:val="006765E1"/>
    <w:rsid w:val="00681BD1"/>
    <w:rsid w:val="00682487"/>
    <w:rsid w:val="006838F9"/>
    <w:rsid w:val="0068571C"/>
    <w:rsid w:val="00690703"/>
    <w:rsid w:val="00690DFD"/>
    <w:rsid w:val="006915A8"/>
    <w:rsid w:val="00691B1A"/>
    <w:rsid w:val="0069306C"/>
    <w:rsid w:val="00693B23"/>
    <w:rsid w:val="006966AC"/>
    <w:rsid w:val="00697FA4"/>
    <w:rsid w:val="006A4535"/>
    <w:rsid w:val="006A7A4C"/>
    <w:rsid w:val="006B44BC"/>
    <w:rsid w:val="006C1212"/>
    <w:rsid w:val="006C1D13"/>
    <w:rsid w:val="006C476D"/>
    <w:rsid w:val="006C4925"/>
    <w:rsid w:val="006D0FAA"/>
    <w:rsid w:val="006D5948"/>
    <w:rsid w:val="006D5DAC"/>
    <w:rsid w:val="006D6508"/>
    <w:rsid w:val="006D7206"/>
    <w:rsid w:val="006E0C5C"/>
    <w:rsid w:val="006E1AFB"/>
    <w:rsid w:val="006E2FC3"/>
    <w:rsid w:val="006E6091"/>
    <w:rsid w:val="006E6433"/>
    <w:rsid w:val="006E7D9B"/>
    <w:rsid w:val="006F4FBD"/>
    <w:rsid w:val="006F5878"/>
    <w:rsid w:val="00700DAA"/>
    <w:rsid w:val="007012C0"/>
    <w:rsid w:val="00705C7B"/>
    <w:rsid w:val="007074F8"/>
    <w:rsid w:val="00711928"/>
    <w:rsid w:val="007123D9"/>
    <w:rsid w:val="00713950"/>
    <w:rsid w:val="00715413"/>
    <w:rsid w:val="00716B3D"/>
    <w:rsid w:val="007174BA"/>
    <w:rsid w:val="00717B23"/>
    <w:rsid w:val="00717E41"/>
    <w:rsid w:val="0072125C"/>
    <w:rsid w:val="007241F3"/>
    <w:rsid w:val="00727568"/>
    <w:rsid w:val="00730BB4"/>
    <w:rsid w:val="007311A6"/>
    <w:rsid w:val="007316DA"/>
    <w:rsid w:val="00732800"/>
    <w:rsid w:val="0073351B"/>
    <w:rsid w:val="007335E5"/>
    <w:rsid w:val="00736597"/>
    <w:rsid w:val="00736DBC"/>
    <w:rsid w:val="00742721"/>
    <w:rsid w:val="007454A9"/>
    <w:rsid w:val="0074591B"/>
    <w:rsid w:val="00746E63"/>
    <w:rsid w:val="00747066"/>
    <w:rsid w:val="00752CAE"/>
    <w:rsid w:val="00754B5B"/>
    <w:rsid w:val="00754E76"/>
    <w:rsid w:val="007571BD"/>
    <w:rsid w:val="00760758"/>
    <w:rsid w:val="00760D20"/>
    <w:rsid w:val="007623D9"/>
    <w:rsid w:val="00762728"/>
    <w:rsid w:val="007649E8"/>
    <w:rsid w:val="007664A1"/>
    <w:rsid w:val="00767156"/>
    <w:rsid w:val="00773872"/>
    <w:rsid w:val="007815A5"/>
    <w:rsid w:val="0078532F"/>
    <w:rsid w:val="007859AE"/>
    <w:rsid w:val="00787375"/>
    <w:rsid w:val="00787A81"/>
    <w:rsid w:val="00790828"/>
    <w:rsid w:val="007908F5"/>
    <w:rsid w:val="0079394B"/>
    <w:rsid w:val="00795732"/>
    <w:rsid w:val="007A1066"/>
    <w:rsid w:val="007A1367"/>
    <w:rsid w:val="007A2183"/>
    <w:rsid w:val="007A2DD0"/>
    <w:rsid w:val="007A4FAD"/>
    <w:rsid w:val="007A52BB"/>
    <w:rsid w:val="007B0497"/>
    <w:rsid w:val="007B1947"/>
    <w:rsid w:val="007B1C65"/>
    <w:rsid w:val="007B4508"/>
    <w:rsid w:val="007B4A87"/>
    <w:rsid w:val="007B71E7"/>
    <w:rsid w:val="007C1466"/>
    <w:rsid w:val="007C2A96"/>
    <w:rsid w:val="007C5A1A"/>
    <w:rsid w:val="007C5C6B"/>
    <w:rsid w:val="007C657C"/>
    <w:rsid w:val="007D0D74"/>
    <w:rsid w:val="007D1468"/>
    <w:rsid w:val="007D3B37"/>
    <w:rsid w:val="007D4D45"/>
    <w:rsid w:val="007D537C"/>
    <w:rsid w:val="007D6668"/>
    <w:rsid w:val="007D7B64"/>
    <w:rsid w:val="007E083D"/>
    <w:rsid w:val="007E24D8"/>
    <w:rsid w:val="007E2721"/>
    <w:rsid w:val="007E630D"/>
    <w:rsid w:val="007E79D7"/>
    <w:rsid w:val="007F204E"/>
    <w:rsid w:val="007F4D3B"/>
    <w:rsid w:val="007F6F13"/>
    <w:rsid w:val="00802FB6"/>
    <w:rsid w:val="00804912"/>
    <w:rsid w:val="00804A0A"/>
    <w:rsid w:val="0080680C"/>
    <w:rsid w:val="00813046"/>
    <w:rsid w:val="00813627"/>
    <w:rsid w:val="00813A41"/>
    <w:rsid w:val="00813E60"/>
    <w:rsid w:val="0081550E"/>
    <w:rsid w:val="00815F4D"/>
    <w:rsid w:val="00816670"/>
    <w:rsid w:val="00817D34"/>
    <w:rsid w:val="00820FC3"/>
    <w:rsid w:val="0082137E"/>
    <w:rsid w:val="008213CB"/>
    <w:rsid w:val="00823424"/>
    <w:rsid w:val="00824B7F"/>
    <w:rsid w:val="00825405"/>
    <w:rsid w:val="00827348"/>
    <w:rsid w:val="0083411C"/>
    <w:rsid w:val="0083417B"/>
    <w:rsid w:val="00837981"/>
    <w:rsid w:val="00840133"/>
    <w:rsid w:val="00840B2D"/>
    <w:rsid w:val="00842175"/>
    <w:rsid w:val="0084260C"/>
    <w:rsid w:val="00846FCD"/>
    <w:rsid w:val="00851FD2"/>
    <w:rsid w:val="00856245"/>
    <w:rsid w:val="00860184"/>
    <w:rsid w:val="00860727"/>
    <w:rsid w:val="00861285"/>
    <w:rsid w:val="0086228E"/>
    <w:rsid w:val="00865EAF"/>
    <w:rsid w:val="00867290"/>
    <w:rsid w:val="00870471"/>
    <w:rsid w:val="00870FA0"/>
    <w:rsid w:val="008721DE"/>
    <w:rsid w:val="00872F68"/>
    <w:rsid w:val="00873363"/>
    <w:rsid w:val="0087467D"/>
    <w:rsid w:val="00874A9B"/>
    <w:rsid w:val="0088379F"/>
    <w:rsid w:val="00885836"/>
    <w:rsid w:val="00886D0F"/>
    <w:rsid w:val="008878AF"/>
    <w:rsid w:val="00892639"/>
    <w:rsid w:val="00892F0D"/>
    <w:rsid w:val="00893DA1"/>
    <w:rsid w:val="00895DA2"/>
    <w:rsid w:val="00896AAE"/>
    <w:rsid w:val="008A0864"/>
    <w:rsid w:val="008A37F7"/>
    <w:rsid w:val="008B29AE"/>
    <w:rsid w:val="008B33A4"/>
    <w:rsid w:val="008B3513"/>
    <w:rsid w:val="008B3E6B"/>
    <w:rsid w:val="008C1271"/>
    <w:rsid w:val="008C2D3C"/>
    <w:rsid w:val="008C410B"/>
    <w:rsid w:val="008C7285"/>
    <w:rsid w:val="008C78A2"/>
    <w:rsid w:val="008C7EC3"/>
    <w:rsid w:val="008D2D7E"/>
    <w:rsid w:val="008D36EE"/>
    <w:rsid w:val="008D3849"/>
    <w:rsid w:val="008D4C27"/>
    <w:rsid w:val="008D61EA"/>
    <w:rsid w:val="008D6BF9"/>
    <w:rsid w:val="008D75E0"/>
    <w:rsid w:val="008E09FC"/>
    <w:rsid w:val="008E449C"/>
    <w:rsid w:val="008E4B9B"/>
    <w:rsid w:val="008E4C2A"/>
    <w:rsid w:val="008E54A1"/>
    <w:rsid w:val="008E772B"/>
    <w:rsid w:val="008E7B10"/>
    <w:rsid w:val="008F1EB4"/>
    <w:rsid w:val="008F2776"/>
    <w:rsid w:val="008F3531"/>
    <w:rsid w:val="008F3B93"/>
    <w:rsid w:val="008F53E0"/>
    <w:rsid w:val="008F5679"/>
    <w:rsid w:val="008F6F0D"/>
    <w:rsid w:val="00900721"/>
    <w:rsid w:val="00903F4F"/>
    <w:rsid w:val="00907620"/>
    <w:rsid w:val="009100A2"/>
    <w:rsid w:val="00910D51"/>
    <w:rsid w:val="009130A6"/>
    <w:rsid w:val="00914C06"/>
    <w:rsid w:val="00915735"/>
    <w:rsid w:val="00916779"/>
    <w:rsid w:val="0091775D"/>
    <w:rsid w:val="00920887"/>
    <w:rsid w:val="00920F46"/>
    <w:rsid w:val="00922342"/>
    <w:rsid w:val="00925CEE"/>
    <w:rsid w:val="00927F3C"/>
    <w:rsid w:val="0093028E"/>
    <w:rsid w:val="009308AC"/>
    <w:rsid w:val="009318E5"/>
    <w:rsid w:val="00933215"/>
    <w:rsid w:val="00934720"/>
    <w:rsid w:val="0093581F"/>
    <w:rsid w:val="00936939"/>
    <w:rsid w:val="009413B6"/>
    <w:rsid w:val="00941957"/>
    <w:rsid w:val="00941B2F"/>
    <w:rsid w:val="009423FA"/>
    <w:rsid w:val="00946B85"/>
    <w:rsid w:val="009512AE"/>
    <w:rsid w:val="009518CF"/>
    <w:rsid w:val="00952BDA"/>
    <w:rsid w:val="009532B8"/>
    <w:rsid w:val="00953F26"/>
    <w:rsid w:val="009559FC"/>
    <w:rsid w:val="00956F57"/>
    <w:rsid w:val="00960208"/>
    <w:rsid w:val="00962B7A"/>
    <w:rsid w:val="0096377F"/>
    <w:rsid w:val="0096556A"/>
    <w:rsid w:val="00966493"/>
    <w:rsid w:val="00970C24"/>
    <w:rsid w:val="009732C6"/>
    <w:rsid w:val="009739B5"/>
    <w:rsid w:val="0097447D"/>
    <w:rsid w:val="00977253"/>
    <w:rsid w:val="0098108E"/>
    <w:rsid w:val="009817DB"/>
    <w:rsid w:val="00985B2F"/>
    <w:rsid w:val="00986DB7"/>
    <w:rsid w:val="0099015B"/>
    <w:rsid w:val="009902D6"/>
    <w:rsid w:val="00993504"/>
    <w:rsid w:val="00994FDE"/>
    <w:rsid w:val="00995FE0"/>
    <w:rsid w:val="009A161E"/>
    <w:rsid w:val="009A27C4"/>
    <w:rsid w:val="009A500A"/>
    <w:rsid w:val="009A57A7"/>
    <w:rsid w:val="009B0477"/>
    <w:rsid w:val="009B2277"/>
    <w:rsid w:val="009B24F9"/>
    <w:rsid w:val="009B31FD"/>
    <w:rsid w:val="009B5528"/>
    <w:rsid w:val="009B5F2C"/>
    <w:rsid w:val="009B5FDC"/>
    <w:rsid w:val="009C40F2"/>
    <w:rsid w:val="009C4B8D"/>
    <w:rsid w:val="009C6763"/>
    <w:rsid w:val="009C6BBD"/>
    <w:rsid w:val="009C7776"/>
    <w:rsid w:val="009C7D74"/>
    <w:rsid w:val="009D14E2"/>
    <w:rsid w:val="009D7B5A"/>
    <w:rsid w:val="009E0337"/>
    <w:rsid w:val="009E1257"/>
    <w:rsid w:val="009E2FBF"/>
    <w:rsid w:val="009E3209"/>
    <w:rsid w:val="009E3983"/>
    <w:rsid w:val="009E65A2"/>
    <w:rsid w:val="009E70D7"/>
    <w:rsid w:val="009F1660"/>
    <w:rsid w:val="009F3589"/>
    <w:rsid w:val="00A00B81"/>
    <w:rsid w:val="00A050A5"/>
    <w:rsid w:val="00A06225"/>
    <w:rsid w:val="00A07374"/>
    <w:rsid w:val="00A11C6D"/>
    <w:rsid w:val="00A14A9F"/>
    <w:rsid w:val="00A16093"/>
    <w:rsid w:val="00A165B0"/>
    <w:rsid w:val="00A229DE"/>
    <w:rsid w:val="00A22F77"/>
    <w:rsid w:val="00A26334"/>
    <w:rsid w:val="00A26AEE"/>
    <w:rsid w:val="00A30E86"/>
    <w:rsid w:val="00A32D82"/>
    <w:rsid w:val="00A34262"/>
    <w:rsid w:val="00A34ABD"/>
    <w:rsid w:val="00A34AE7"/>
    <w:rsid w:val="00A400C3"/>
    <w:rsid w:val="00A40C8D"/>
    <w:rsid w:val="00A41305"/>
    <w:rsid w:val="00A4378D"/>
    <w:rsid w:val="00A465D7"/>
    <w:rsid w:val="00A46CD8"/>
    <w:rsid w:val="00A503FF"/>
    <w:rsid w:val="00A527EF"/>
    <w:rsid w:val="00A53988"/>
    <w:rsid w:val="00A5494F"/>
    <w:rsid w:val="00A55264"/>
    <w:rsid w:val="00A55820"/>
    <w:rsid w:val="00A565C7"/>
    <w:rsid w:val="00A566E3"/>
    <w:rsid w:val="00A56B51"/>
    <w:rsid w:val="00A62199"/>
    <w:rsid w:val="00A643F7"/>
    <w:rsid w:val="00A701EE"/>
    <w:rsid w:val="00A823EA"/>
    <w:rsid w:val="00A844C8"/>
    <w:rsid w:val="00A847BC"/>
    <w:rsid w:val="00A84B89"/>
    <w:rsid w:val="00A8614C"/>
    <w:rsid w:val="00A90A29"/>
    <w:rsid w:val="00A90FCA"/>
    <w:rsid w:val="00A96F3A"/>
    <w:rsid w:val="00A97FAE"/>
    <w:rsid w:val="00AA16A7"/>
    <w:rsid w:val="00AA20E3"/>
    <w:rsid w:val="00AA39E0"/>
    <w:rsid w:val="00AA43CE"/>
    <w:rsid w:val="00AA4BCE"/>
    <w:rsid w:val="00AA5934"/>
    <w:rsid w:val="00AA6851"/>
    <w:rsid w:val="00AA6ABF"/>
    <w:rsid w:val="00AB1C39"/>
    <w:rsid w:val="00AB27AF"/>
    <w:rsid w:val="00AB2E39"/>
    <w:rsid w:val="00AB58F5"/>
    <w:rsid w:val="00AB5CC9"/>
    <w:rsid w:val="00AC0277"/>
    <w:rsid w:val="00AC1469"/>
    <w:rsid w:val="00AC2C4B"/>
    <w:rsid w:val="00AC2E8C"/>
    <w:rsid w:val="00AC3DB7"/>
    <w:rsid w:val="00AC5B39"/>
    <w:rsid w:val="00AD052C"/>
    <w:rsid w:val="00AD2E98"/>
    <w:rsid w:val="00AD418B"/>
    <w:rsid w:val="00AD53B6"/>
    <w:rsid w:val="00AD5490"/>
    <w:rsid w:val="00AD7BCE"/>
    <w:rsid w:val="00AE0CA7"/>
    <w:rsid w:val="00AE114E"/>
    <w:rsid w:val="00AE57FB"/>
    <w:rsid w:val="00AE5ACB"/>
    <w:rsid w:val="00AE7AC7"/>
    <w:rsid w:val="00AF0592"/>
    <w:rsid w:val="00AF0AA5"/>
    <w:rsid w:val="00AF1FD8"/>
    <w:rsid w:val="00B029A6"/>
    <w:rsid w:val="00B02EB1"/>
    <w:rsid w:val="00B04A9C"/>
    <w:rsid w:val="00B0663E"/>
    <w:rsid w:val="00B06E04"/>
    <w:rsid w:val="00B07302"/>
    <w:rsid w:val="00B10B7B"/>
    <w:rsid w:val="00B1147F"/>
    <w:rsid w:val="00B11920"/>
    <w:rsid w:val="00B14C45"/>
    <w:rsid w:val="00B16339"/>
    <w:rsid w:val="00B175A0"/>
    <w:rsid w:val="00B17D45"/>
    <w:rsid w:val="00B17EC4"/>
    <w:rsid w:val="00B20837"/>
    <w:rsid w:val="00B22AEA"/>
    <w:rsid w:val="00B22CD0"/>
    <w:rsid w:val="00B30822"/>
    <w:rsid w:val="00B32112"/>
    <w:rsid w:val="00B33331"/>
    <w:rsid w:val="00B3404C"/>
    <w:rsid w:val="00B3428F"/>
    <w:rsid w:val="00B3599D"/>
    <w:rsid w:val="00B37FBC"/>
    <w:rsid w:val="00B41004"/>
    <w:rsid w:val="00B41142"/>
    <w:rsid w:val="00B41758"/>
    <w:rsid w:val="00B41F90"/>
    <w:rsid w:val="00B42133"/>
    <w:rsid w:val="00B425C5"/>
    <w:rsid w:val="00B44A4C"/>
    <w:rsid w:val="00B4644C"/>
    <w:rsid w:val="00B508AF"/>
    <w:rsid w:val="00B54AF8"/>
    <w:rsid w:val="00B60055"/>
    <w:rsid w:val="00B60AAC"/>
    <w:rsid w:val="00B60D5E"/>
    <w:rsid w:val="00B62A93"/>
    <w:rsid w:val="00B632A3"/>
    <w:rsid w:val="00B63CD1"/>
    <w:rsid w:val="00B6528D"/>
    <w:rsid w:val="00B65A2E"/>
    <w:rsid w:val="00B66734"/>
    <w:rsid w:val="00B66A4A"/>
    <w:rsid w:val="00B7098C"/>
    <w:rsid w:val="00B71584"/>
    <w:rsid w:val="00B7307A"/>
    <w:rsid w:val="00B74A79"/>
    <w:rsid w:val="00B75CB7"/>
    <w:rsid w:val="00B773B4"/>
    <w:rsid w:val="00B80071"/>
    <w:rsid w:val="00B80BA5"/>
    <w:rsid w:val="00B822A8"/>
    <w:rsid w:val="00B82CA2"/>
    <w:rsid w:val="00B87138"/>
    <w:rsid w:val="00B91782"/>
    <w:rsid w:val="00B91A93"/>
    <w:rsid w:val="00B95687"/>
    <w:rsid w:val="00BA11F1"/>
    <w:rsid w:val="00BA1E95"/>
    <w:rsid w:val="00BA2084"/>
    <w:rsid w:val="00BA2ED4"/>
    <w:rsid w:val="00BA450B"/>
    <w:rsid w:val="00BA4BDF"/>
    <w:rsid w:val="00BA642C"/>
    <w:rsid w:val="00BA654A"/>
    <w:rsid w:val="00BA66CB"/>
    <w:rsid w:val="00BA6DED"/>
    <w:rsid w:val="00BC2B87"/>
    <w:rsid w:val="00BC603C"/>
    <w:rsid w:val="00BC735E"/>
    <w:rsid w:val="00BC79F2"/>
    <w:rsid w:val="00BD1627"/>
    <w:rsid w:val="00BD3BFF"/>
    <w:rsid w:val="00BD5F04"/>
    <w:rsid w:val="00BD6A35"/>
    <w:rsid w:val="00BD710F"/>
    <w:rsid w:val="00BE03E1"/>
    <w:rsid w:val="00BE1151"/>
    <w:rsid w:val="00BE1AC0"/>
    <w:rsid w:val="00BE7476"/>
    <w:rsid w:val="00C00BA6"/>
    <w:rsid w:val="00C00CF8"/>
    <w:rsid w:val="00C010DF"/>
    <w:rsid w:val="00C012FB"/>
    <w:rsid w:val="00C01ABE"/>
    <w:rsid w:val="00C0206D"/>
    <w:rsid w:val="00C04BF4"/>
    <w:rsid w:val="00C06AA6"/>
    <w:rsid w:val="00C06FA8"/>
    <w:rsid w:val="00C0729C"/>
    <w:rsid w:val="00C120C0"/>
    <w:rsid w:val="00C1411E"/>
    <w:rsid w:val="00C16A6C"/>
    <w:rsid w:val="00C21D17"/>
    <w:rsid w:val="00C22E7C"/>
    <w:rsid w:val="00C255A8"/>
    <w:rsid w:val="00C25ECC"/>
    <w:rsid w:val="00C26DBF"/>
    <w:rsid w:val="00C272DE"/>
    <w:rsid w:val="00C34D35"/>
    <w:rsid w:val="00C358C2"/>
    <w:rsid w:val="00C35E22"/>
    <w:rsid w:val="00C35FC0"/>
    <w:rsid w:val="00C439FC"/>
    <w:rsid w:val="00C5142F"/>
    <w:rsid w:val="00C52C9A"/>
    <w:rsid w:val="00C53FDE"/>
    <w:rsid w:val="00C54657"/>
    <w:rsid w:val="00C54EF1"/>
    <w:rsid w:val="00C54F6E"/>
    <w:rsid w:val="00C55A13"/>
    <w:rsid w:val="00C57778"/>
    <w:rsid w:val="00C61166"/>
    <w:rsid w:val="00C612BE"/>
    <w:rsid w:val="00C657CC"/>
    <w:rsid w:val="00C671C2"/>
    <w:rsid w:val="00C70D97"/>
    <w:rsid w:val="00C72911"/>
    <w:rsid w:val="00C74F1E"/>
    <w:rsid w:val="00C77814"/>
    <w:rsid w:val="00C77E44"/>
    <w:rsid w:val="00C83B56"/>
    <w:rsid w:val="00C84F9F"/>
    <w:rsid w:val="00C8542A"/>
    <w:rsid w:val="00C90847"/>
    <w:rsid w:val="00C9179B"/>
    <w:rsid w:val="00C930A0"/>
    <w:rsid w:val="00C941FD"/>
    <w:rsid w:val="00C94209"/>
    <w:rsid w:val="00C95770"/>
    <w:rsid w:val="00C96247"/>
    <w:rsid w:val="00C96898"/>
    <w:rsid w:val="00CA0BCB"/>
    <w:rsid w:val="00CA2B88"/>
    <w:rsid w:val="00CA43C5"/>
    <w:rsid w:val="00CA4FCB"/>
    <w:rsid w:val="00CA5C47"/>
    <w:rsid w:val="00CA6297"/>
    <w:rsid w:val="00CA6CD0"/>
    <w:rsid w:val="00CB1AB1"/>
    <w:rsid w:val="00CB2036"/>
    <w:rsid w:val="00CB23E5"/>
    <w:rsid w:val="00CB3D02"/>
    <w:rsid w:val="00CB63C0"/>
    <w:rsid w:val="00CC0077"/>
    <w:rsid w:val="00CC1753"/>
    <w:rsid w:val="00CC6955"/>
    <w:rsid w:val="00CC7C2D"/>
    <w:rsid w:val="00CD0008"/>
    <w:rsid w:val="00CD0B0A"/>
    <w:rsid w:val="00CD1AB4"/>
    <w:rsid w:val="00CD2E5D"/>
    <w:rsid w:val="00CD4362"/>
    <w:rsid w:val="00CD792C"/>
    <w:rsid w:val="00CE11EB"/>
    <w:rsid w:val="00CE144F"/>
    <w:rsid w:val="00CE1E6D"/>
    <w:rsid w:val="00CE34A2"/>
    <w:rsid w:val="00CE50A7"/>
    <w:rsid w:val="00CE6ABD"/>
    <w:rsid w:val="00CE7CDA"/>
    <w:rsid w:val="00CF39B7"/>
    <w:rsid w:val="00CF5449"/>
    <w:rsid w:val="00CF57D7"/>
    <w:rsid w:val="00CF6594"/>
    <w:rsid w:val="00CF7E5B"/>
    <w:rsid w:val="00D00438"/>
    <w:rsid w:val="00D0563C"/>
    <w:rsid w:val="00D05D3F"/>
    <w:rsid w:val="00D060DD"/>
    <w:rsid w:val="00D0622A"/>
    <w:rsid w:val="00D110D6"/>
    <w:rsid w:val="00D12BA4"/>
    <w:rsid w:val="00D131E3"/>
    <w:rsid w:val="00D159E9"/>
    <w:rsid w:val="00D160B2"/>
    <w:rsid w:val="00D204EA"/>
    <w:rsid w:val="00D20623"/>
    <w:rsid w:val="00D24165"/>
    <w:rsid w:val="00D24EDB"/>
    <w:rsid w:val="00D25E9E"/>
    <w:rsid w:val="00D314FF"/>
    <w:rsid w:val="00D3266F"/>
    <w:rsid w:val="00D32898"/>
    <w:rsid w:val="00D32B21"/>
    <w:rsid w:val="00D34CD9"/>
    <w:rsid w:val="00D36BAB"/>
    <w:rsid w:val="00D45604"/>
    <w:rsid w:val="00D52C65"/>
    <w:rsid w:val="00D54237"/>
    <w:rsid w:val="00D5436E"/>
    <w:rsid w:val="00D55330"/>
    <w:rsid w:val="00D5607A"/>
    <w:rsid w:val="00D60274"/>
    <w:rsid w:val="00D63E13"/>
    <w:rsid w:val="00D66099"/>
    <w:rsid w:val="00D71ADD"/>
    <w:rsid w:val="00D71D9E"/>
    <w:rsid w:val="00D72F0E"/>
    <w:rsid w:val="00D73B7C"/>
    <w:rsid w:val="00D7420C"/>
    <w:rsid w:val="00D7475C"/>
    <w:rsid w:val="00D7604E"/>
    <w:rsid w:val="00D8002E"/>
    <w:rsid w:val="00D807E1"/>
    <w:rsid w:val="00D812A3"/>
    <w:rsid w:val="00D85DF9"/>
    <w:rsid w:val="00D86ADF"/>
    <w:rsid w:val="00D9384F"/>
    <w:rsid w:val="00D94A6C"/>
    <w:rsid w:val="00DA07FE"/>
    <w:rsid w:val="00DA0BDE"/>
    <w:rsid w:val="00DA3043"/>
    <w:rsid w:val="00DA5BB8"/>
    <w:rsid w:val="00DA7103"/>
    <w:rsid w:val="00DA7298"/>
    <w:rsid w:val="00DB121E"/>
    <w:rsid w:val="00DB4B45"/>
    <w:rsid w:val="00DB7F76"/>
    <w:rsid w:val="00DC261A"/>
    <w:rsid w:val="00DC2E1C"/>
    <w:rsid w:val="00DC325A"/>
    <w:rsid w:val="00DC4A6F"/>
    <w:rsid w:val="00DC57A2"/>
    <w:rsid w:val="00DC782E"/>
    <w:rsid w:val="00DC7DA1"/>
    <w:rsid w:val="00DD05C3"/>
    <w:rsid w:val="00DD35D5"/>
    <w:rsid w:val="00DD388F"/>
    <w:rsid w:val="00DD3955"/>
    <w:rsid w:val="00DD7DB3"/>
    <w:rsid w:val="00DE6A00"/>
    <w:rsid w:val="00DF0DD6"/>
    <w:rsid w:val="00DF1354"/>
    <w:rsid w:val="00DF2FF7"/>
    <w:rsid w:val="00DF4F50"/>
    <w:rsid w:val="00DF6D4A"/>
    <w:rsid w:val="00DF6DB1"/>
    <w:rsid w:val="00E00C54"/>
    <w:rsid w:val="00E00F0E"/>
    <w:rsid w:val="00E02427"/>
    <w:rsid w:val="00E03105"/>
    <w:rsid w:val="00E07C6E"/>
    <w:rsid w:val="00E112F1"/>
    <w:rsid w:val="00E129AC"/>
    <w:rsid w:val="00E130CD"/>
    <w:rsid w:val="00E1749B"/>
    <w:rsid w:val="00E24D76"/>
    <w:rsid w:val="00E24FC6"/>
    <w:rsid w:val="00E26531"/>
    <w:rsid w:val="00E27E3E"/>
    <w:rsid w:val="00E335F3"/>
    <w:rsid w:val="00E33621"/>
    <w:rsid w:val="00E33668"/>
    <w:rsid w:val="00E351F1"/>
    <w:rsid w:val="00E405B8"/>
    <w:rsid w:val="00E412FD"/>
    <w:rsid w:val="00E415E5"/>
    <w:rsid w:val="00E4173F"/>
    <w:rsid w:val="00E4199D"/>
    <w:rsid w:val="00E44826"/>
    <w:rsid w:val="00E451C3"/>
    <w:rsid w:val="00E51035"/>
    <w:rsid w:val="00E510C5"/>
    <w:rsid w:val="00E520A1"/>
    <w:rsid w:val="00E55AF8"/>
    <w:rsid w:val="00E5673C"/>
    <w:rsid w:val="00E57A25"/>
    <w:rsid w:val="00E57A8B"/>
    <w:rsid w:val="00E619FA"/>
    <w:rsid w:val="00E66BEB"/>
    <w:rsid w:val="00E70777"/>
    <w:rsid w:val="00E71A04"/>
    <w:rsid w:val="00E71F6C"/>
    <w:rsid w:val="00E722D0"/>
    <w:rsid w:val="00E730D5"/>
    <w:rsid w:val="00E7448B"/>
    <w:rsid w:val="00E74E85"/>
    <w:rsid w:val="00E8228D"/>
    <w:rsid w:val="00E84287"/>
    <w:rsid w:val="00E92FA5"/>
    <w:rsid w:val="00E93603"/>
    <w:rsid w:val="00E9415C"/>
    <w:rsid w:val="00E94240"/>
    <w:rsid w:val="00E943AB"/>
    <w:rsid w:val="00E956D7"/>
    <w:rsid w:val="00EB05EF"/>
    <w:rsid w:val="00EB333B"/>
    <w:rsid w:val="00EB4339"/>
    <w:rsid w:val="00EB7448"/>
    <w:rsid w:val="00EC0EFC"/>
    <w:rsid w:val="00EC4CDB"/>
    <w:rsid w:val="00EC5679"/>
    <w:rsid w:val="00ED23AF"/>
    <w:rsid w:val="00ED4597"/>
    <w:rsid w:val="00EE385C"/>
    <w:rsid w:val="00EE3AC2"/>
    <w:rsid w:val="00EF0697"/>
    <w:rsid w:val="00EF33E1"/>
    <w:rsid w:val="00EF5F94"/>
    <w:rsid w:val="00EF7848"/>
    <w:rsid w:val="00EF7C6E"/>
    <w:rsid w:val="00F01AF3"/>
    <w:rsid w:val="00F03051"/>
    <w:rsid w:val="00F04273"/>
    <w:rsid w:val="00F10F04"/>
    <w:rsid w:val="00F116AB"/>
    <w:rsid w:val="00F15010"/>
    <w:rsid w:val="00F16866"/>
    <w:rsid w:val="00F176CB"/>
    <w:rsid w:val="00F17F0C"/>
    <w:rsid w:val="00F2038B"/>
    <w:rsid w:val="00F20A0F"/>
    <w:rsid w:val="00F24B0B"/>
    <w:rsid w:val="00F2541D"/>
    <w:rsid w:val="00F30D16"/>
    <w:rsid w:val="00F3226A"/>
    <w:rsid w:val="00F34E9C"/>
    <w:rsid w:val="00F35117"/>
    <w:rsid w:val="00F362A8"/>
    <w:rsid w:val="00F420A7"/>
    <w:rsid w:val="00F42BAF"/>
    <w:rsid w:val="00F43046"/>
    <w:rsid w:val="00F44828"/>
    <w:rsid w:val="00F46334"/>
    <w:rsid w:val="00F50A14"/>
    <w:rsid w:val="00F50F56"/>
    <w:rsid w:val="00F54E51"/>
    <w:rsid w:val="00F60002"/>
    <w:rsid w:val="00F63DBD"/>
    <w:rsid w:val="00F6445B"/>
    <w:rsid w:val="00F647CD"/>
    <w:rsid w:val="00F671EF"/>
    <w:rsid w:val="00F74769"/>
    <w:rsid w:val="00F77359"/>
    <w:rsid w:val="00F873DE"/>
    <w:rsid w:val="00F91EB2"/>
    <w:rsid w:val="00FA11C9"/>
    <w:rsid w:val="00FA12AC"/>
    <w:rsid w:val="00FA4605"/>
    <w:rsid w:val="00FA7023"/>
    <w:rsid w:val="00FB048A"/>
    <w:rsid w:val="00FB20DB"/>
    <w:rsid w:val="00FB2E47"/>
    <w:rsid w:val="00FC011E"/>
    <w:rsid w:val="00FC01D5"/>
    <w:rsid w:val="00FC02FE"/>
    <w:rsid w:val="00FC1739"/>
    <w:rsid w:val="00FC6150"/>
    <w:rsid w:val="00FC6CE4"/>
    <w:rsid w:val="00FC7F9E"/>
    <w:rsid w:val="00FD1A4F"/>
    <w:rsid w:val="00FD3F09"/>
    <w:rsid w:val="00FD53A8"/>
    <w:rsid w:val="00FE37C7"/>
    <w:rsid w:val="00FE5B3E"/>
    <w:rsid w:val="00FE5E5A"/>
    <w:rsid w:val="00FE7178"/>
    <w:rsid w:val="00FF1477"/>
    <w:rsid w:val="00FF2104"/>
    <w:rsid w:val="00FF4D42"/>
    <w:rsid w:val="00FF7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740013-1F09-4FA8-8D95-B8B6E0A6E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102B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A102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locked/>
    <w:rsid w:val="000A102B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0A102B"/>
    <w:pPr>
      <w:spacing w:line="480" w:lineRule="auto"/>
      <w:ind w:firstLine="709"/>
      <w:jc w:val="both"/>
    </w:pPr>
    <w:rPr>
      <w:rFonts w:eastAsiaTheme="minorHAnsi" w:cstheme="minorBidi"/>
    </w:rPr>
  </w:style>
  <w:style w:type="character" w:customStyle="1" w:styleId="apple-converted-space">
    <w:name w:val="apple-converted-space"/>
    <w:basedOn w:val="DefaultParagraphFont"/>
    <w:rsid w:val="000A102B"/>
  </w:style>
  <w:style w:type="character" w:styleId="Strong">
    <w:name w:val="Strong"/>
    <w:basedOn w:val="DefaultParagraphFont"/>
    <w:uiPriority w:val="22"/>
    <w:qFormat/>
    <w:rsid w:val="000A10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4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585</Words>
  <Characters>3340</Characters>
  <Application>Microsoft Office Word</Application>
  <DocSecurity>0</DocSecurity>
  <Lines>27</Lines>
  <Paragraphs>7</Paragraphs>
  <ScaleCrop>false</ScaleCrop>
  <Company/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Balayan</dc:creator>
  <cp:keywords/>
  <dc:description/>
  <cp:lastModifiedBy>Arusyak Balayan</cp:lastModifiedBy>
  <cp:revision>3</cp:revision>
  <dcterms:created xsi:type="dcterms:W3CDTF">2021-11-05T13:00:00Z</dcterms:created>
  <dcterms:modified xsi:type="dcterms:W3CDTF">2021-11-05T13:01:00Z</dcterms:modified>
</cp:coreProperties>
</file>