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58F" w:rsidRPr="001C1A5E" w:rsidRDefault="009B258F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FE3BA2" w:rsidRPr="00097313" w:rsidRDefault="00973314" w:rsidP="00FE3B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B6F9B">
        <w:rPr>
          <w:rFonts w:ascii="GHEA Grapalat" w:hAnsi="GHEA Grapalat"/>
          <w:b/>
          <w:lang w:val="hy-AM"/>
        </w:rPr>
        <w:t>«</w:t>
      </w:r>
      <w:r w:rsidR="00097313" w:rsidRPr="00097313">
        <w:rPr>
          <w:rFonts w:ascii="GHEA Grapalat" w:hAnsi="GHEA Grapalat" w:cs="Calibri"/>
          <w:b/>
          <w:bCs/>
          <w:color w:val="000000"/>
          <w:lang w:val="hy-AM"/>
        </w:rPr>
        <w:t>ՅՈՒՐԱՔԱՆՉՅՈՒՐ ՄԵԿ ԱՌԱՆՁԻՆ ՕԲՅԵԿՏԻ ՓՈՐՁԱՔՆՆՈՒԹՅԱՆ ՄԻՋԻՆ ՆՈՐՄԱՏԻՎԱՅԻՆ ԺԱՄԱԾԱԽՍԸ, ՓՈՐՁԱՔՆՆՈՒԹՅԱՆ ՄԵԿ ԱՌԱՆՁԻՆ ՕԲՅԵԿՏԻ ԳՆԱՀԱՏՄԱՆ ՉԱՓԱՆԻՇՆԵՐԸ ԵՎ ԴՐԱ ՓՈՐՁԱՔՆՆՈՒԹՅԱՆ</w:t>
      </w:r>
      <w:r w:rsidR="00097313" w:rsidRPr="00097313">
        <w:rPr>
          <w:rFonts w:ascii="GHEA Grapalat" w:hAnsi="GHEA Grapalat"/>
          <w:b/>
          <w:bCs/>
          <w:color w:val="000000"/>
          <w:lang w:val="hy-AM"/>
        </w:rPr>
        <w:t xml:space="preserve"> ԱՐԺԵՔՆ`</w:t>
      </w:r>
      <w:r w:rsidR="00097313" w:rsidRPr="00097313">
        <w:rPr>
          <w:rFonts w:ascii="GHEA Grapalat" w:hAnsi="GHEA Grapalat"/>
          <w:lang w:val="hy-AM"/>
        </w:rPr>
        <w:t xml:space="preserve"> </w:t>
      </w:r>
      <w:r w:rsidR="00097313" w:rsidRPr="00097313">
        <w:rPr>
          <w:rFonts w:ascii="GHEA Grapalat" w:hAnsi="GHEA Grapalat"/>
          <w:b/>
          <w:lang w:val="hy-AM"/>
        </w:rPr>
        <w:t xml:space="preserve">ԸՍՏ </w:t>
      </w:r>
      <w:r w:rsidR="00097313" w:rsidRPr="00097313">
        <w:rPr>
          <w:rFonts w:ascii="GHEA Grapalat" w:hAnsi="GHEA Grapalat"/>
          <w:b/>
          <w:bCs/>
          <w:color w:val="000000"/>
          <w:lang w:val="hy-AM"/>
        </w:rPr>
        <w:t>ԴԱՏԱԿԱՆ ՓՈՐՁԱՔՆՆՈՒԹՅՈՒՆՆԵՐԻ ՏԵՍԱԿՆԵՐԻ ԵՎ ԵՆԹԱՏԵՍԱԿՆԵՐԻ ՍԱՀՄԱՆԵԼՈՒ ՄԱՍԻՆ</w:t>
      </w:r>
      <w:r w:rsidR="00620DC3" w:rsidRPr="00097313">
        <w:rPr>
          <w:rStyle w:val="FontStyle12"/>
          <w:rFonts w:ascii="GHEA Grapalat" w:hAnsi="GHEA Grapalat"/>
          <w:b/>
          <w:noProof/>
          <w:color w:val="0D0D0D" w:themeColor="text1" w:themeTint="F2"/>
          <w:sz w:val="24"/>
          <w:szCs w:val="24"/>
          <w:lang w:val="hy-AM"/>
        </w:rPr>
        <w:t>»</w:t>
      </w:r>
    </w:p>
    <w:p w:rsidR="003C3456" w:rsidRPr="0093260C" w:rsidRDefault="005436B0" w:rsidP="0093260C">
      <w:pPr>
        <w:spacing w:line="360" w:lineRule="auto"/>
        <w:ind w:firstLine="720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lang w:val="en-US"/>
        </w:rPr>
        <w:t>ԿԱՌԱՎԱՐՈՒԹՅԱՆ</w:t>
      </w:r>
      <w:r w:rsidR="00973314" w:rsidRPr="00973314">
        <w:rPr>
          <w:rFonts w:ascii="GHEA Grapalat" w:hAnsi="GHEA Grapalat"/>
          <w:b/>
          <w:lang w:val="hy-AM"/>
        </w:rPr>
        <w:t xml:space="preserve"> ՈՐՈՇՄԱՆ </w:t>
      </w:r>
      <w:r w:rsidR="00973314">
        <w:rPr>
          <w:rFonts w:ascii="GHEA Grapalat" w:hAnsi="GHEA Grapalat"/>
          <w:b/>
          <w:lang w:val="hy-AM"/>
        </w:rPr>
        <w:t>ՆԱԽԱԳ</w:t>
      </w:r>
      <w:r w:rsidR="00973314">
        <w:rPr>
          <w:rFonts w:ascii="GHEA Grapalat" w:hAnsi="GHEA Grapalat"/>
          <w:b/>
          <w:lang w:val="en-US"/>
        </w:rPr>
        <w:t>ԾԻ</w:t>
      </w:r>
    </w:p>
    <w:p w:rsidR="002D724D" w:rsidRPr="00D57C86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27"/>
        <w:gridCol w:w="3159"/>
        <w:gridCol w:w="3832"/>
      </w:tblGrid>
      <w:tr w:rsidR="00435119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435119" w:rsidRPr="00FC0C46" w:rsidRDefault="00FE3BA2" w:rsidP="0093260C">
            <w:pPr>
              <w:pStyle w:val="ac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D24BA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Pr="00FC0C46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ԳԱԱ «Փորձաքննությունների ազգային բյուրո» ՊՈԱԿ</w:t>
            </w:r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4E77D8" w:rsidRDefault="00FE3BA2" w:rsidP="00AC24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D24BA8">
              <w:rPr>
                <w:rFonts w:ascii="GHEA Grapalat" w:hAnsi="GHEA Grapalat"/>
                <w:b/>
                <w:noProof/>
              </w:rPr>
              <w:t>18.05.2021</w:t>
            </w:r>
            <w:r w:rsidR="004E77D8">
              <w:rPr>
                <w:rFonts w:ascii="GHEA Grapalat" w:hAnsi="GHEA Grapalat"/>
                <w:b/>
                <w:noProof/>
                <w:lang w:val="en-US"/>
              </w:rPr>
              <w:t>թ.</w:t>
            </w:r>
          </w:p>
        </w:tc>
      </w:tr>
      <w:tr w:rsidR="00435119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35119" w:rsidRPr="00B710AF" w:rsidRDefault="00435119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AC244A" w:rsidRPr="00D351BF" w:rsidRDefault="00FE3BA2" w:rsidP="00D351B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D24BA8">
              <w:rPr>
                <w:rFonts w:ascii="GHEA Grapalat" w:hAnsi="GHEA Grapalat"/>
                <w:b/>
                <w:color w:val="000000"/>
                <w:lang w:val="hy-AM"/>
              </w:rPr>
              <w:t>N 05/194</w:t>
            </w:r>
          </w:p>
        </w:tc>
      </w:tr>
      <w:tr w:rsidR="000E773C" w:rsidRPr="00B710AF" w:rsidTr="000E773C">
        <w:trPr>
          <w:trHeight w:val="510"/>
        </w:trPr>
        <w:tc>
          <w:tcPr>
            <w:tcW w:w="8327" w:type="dxa"/>
          </w:tcPr>
          <w:p w:rsidR="000E773C" w:rsidRPr="00890CA7" w:rsidRDefault="000E773C" w:rsidP="00890CA7">
            <w:pPr>
              <w:pStyle w:val="ac"/>
              <w:numPr>
                <w:ilvl w:val="0"/>
                <w:numId w:val="36"/>
              </w:numPr>
              <w:autoSpaceDE/>
              <w:autoSpaceDN/>
              <w:adjustRightInd/>
              <w:spacing w:line="360" w:lineRule="auto"/>
              <w:ind w:left="0" w:firstLine="720"/>
              <w:jc w:val="both"/>
              <w:rPr>
                <w:rFonts w:ascii="GHEA Grapalat" w:eastAsia="Arial Unicode MS" w:hAnsi="GHEA Grapalat" w:cs="Sylfaen"/>
              </w:rPr>
            </w:pPr>
            <w:r w:rsidRPr="00890CA7">
              <w:rPr>
                <w:rFonts w:ascii="GHEA Grapalat" w:eastAsia="Arial Unicode MS" w:hAnsi="GHEA Grapalat" w:cs="Sylfaen"/>
                <w:lang w:val="hy-AM"/>
              </w:rPr>
              <w:t xml:space="preserve">«Դատական փորձաքննությունների տեսակները, ենթատեսակները, յուրաքանչյուր մեկ առանձին օբյեկտի փորձաքննության միջին նորմատիվային ժամածախսը, փորձաքննության մեկ առանձին օբյեկտի գնահատման չափանիշները </w:t>
            </w:r>
            <w:r w:rsidRPr="00890CA7">
              <w:rPr>
                <w:rFonts w:ascii="GHEA Grapalat" w:eastAsia="Arial Unicode MS" w:hAnsi="GHEA Grapalat" w:cs="Sylfaen"/>
              </w:rPr>
              <w:t>և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 xml:space="preserve"> դրա փորձաքննության արժեքը հաստատելու մասին»</w:t>
            </w:r>
            <w:r w:rsidRPr="00890CA7">
              <w:rPr>
                <w:rFonts w:ascii="GHEA Grapalat" w:eastAsia="Arial Unicode MS" w:hAnsi="GHEA Grapalat" w:cs="Sylfaen"/>
              </w:rPr>
              <w:t xml:space="preserve"> Հ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 xml:space="preserve">այաստանի </w:t>
            </w:r>
            <w:r w:rsidRPr="00890CA7">
              <w:rPr>
                <w:rFonts w:ascii="GHEA Grapalat" w:eastAsia="Arial Unicode MS" w:hAnsi="GHEA Grapalat" w:cs="Sylfaen"/>
              </w:rPr>
              <w:t>Հ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անրապետության կառավարության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որոշման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նախագծի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հավելվածի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վերաբերյալ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առկա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են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միայն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տեխնիկական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բնույթի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հետևյալ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դիտողությունները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և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առաջարկությունները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>.</w:t>
            </w:r>
          </w:p>
          <w:p w:rsidR="000E773C" w:rsidRPr="00890CA7" w:rsidRDefault="000E773C" w:rsidP="00890CA7">
            <w:pPr>
              <w:pStyle w:val="ac"/>
              <w:spacing w:line="360" w:lineRule="auto"/>
              <w:ind w:left="0" w:firstLine="720"/>
              <w:jc w:val="both"/>
              <w:rPr>
                <w:rFonts w:ascii="GHEA Grapalat" w:eastAsia="Arial Unicode MS" w:hAnsi="GHEA Grapalat" w:cs="Sylfaen"/>
              </w:rPr>
            </w:pPr>
            <w:proofErr w:type="spellStart"/>
            <w:r w:rsidRPr="00890CA7">
              <w:rPr>
                <w:rFonts w:ascii="GHEA Grapalat" w:eastAsia="Arial Unicode MS" w:hAnsi="GHEA Grapalat" w:cs="Sylfaen"/>
              </w:rPr>
              <w:t>Առաջարկվում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է՝</w:t>
            </w:r>
          </w:p>
          <w:p w:rsidR="000E773C" w:rsidRPr="00FC0C46" w:rsidRDefault="000E773C" w:rsidP="00890CA7">
            <w:pPr>
              <w:pStyle w:val="ac"/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890CA7">
              <w:rPr>
                <w:rFonts w:ascii="GHEA Grapalat" w:eastAsia="Arial Unicode MS" w:hAnsi="GHEA Grapalat" w:cs="Sylfaen"/>
              </w:rPr>
              <w:lastRenderedPageBreak/>
              <w:t>Հավելվածի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առաջին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էջի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վերին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աջ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անկյունում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լրացնել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«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Հավելված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ՀՀ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կառավարության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2021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թվականի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_________ _____ N _____-Ն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որոշման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բառերը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>:</w:t>
            </w:r>
          </w:p>
        </w:tc>
        <w:tc>
          <w:tcPr>
            <w:tcW w:w="6991" w:type="dxa"/>
            <w:gridSpan w:val="2"/>
          </w:tcPr>
          <w:p w:rsidR="000E773C" w:rsidRPr="00B011CB" w:rsidRDefault="000E773C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 w:cs="Arial"/>
                <w:b/>
                <w:color w:val="000000"/>
                <w:lang w:val="ru-RU"/>
              </w:rPr>
            </w:pPr>
            <w:proofErr w:type="spellStart"/>
            <w:r w:rsidRPr="00B011CB">
              <w:rPr>
                <w:rFonts w:ascii="GHEA Grapalat" w:hAnsi="GHEA Grapalat" w:cs="Arial"/>
                <w:b/>
                <w:color w:val="000000"/>
              </w:rPr>
              <w:lastRenderedPageBreak/>
              <w:t>Ընդունվել</w:t>
            </w:r>
            <w:proofErr w:type="spellEnd"/>
            <w:r w:rsidRPr="00B011CB">
              <w:rPr>
                <w:rFonts w:ascii="GHEA Grapalat" w:hAnsi="GHEA Grapalat" w:cs="Arial"/>
                <w:b/>
                <w:color w:val="000000"/>
                <w:lang w:val="ru-RU"/>
              </w:rPr>
              <w:t xml:space="preserve"> </w:t>
            </w:r>
            <w:r w:rsidRPr="00B011CB">
              <w:rPr>
                <w:rFonts w:ascii="GHEA Grapalat" w:hAnsi="GHEA Grapalat" w:cs="Arial"/>
                <w:b/>
                <w:color w:val="000000"/>
              </w:rPr>
              <w:t>է</w:t>
            </w:r>
          </w:p>
          <w:p w:rsidR="000E773C" w:rsidRPr="00330881" w:rsidRDefault="000E773C" w:rsidP="00330881">
            <w:pPr>
              <w:pStyle w:val="a4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highlight w:val="yellow"/>
                <w:lang w:val="ru-RU"/>
              </w:rPr>
            </w:pPr>
            <w:proofErr w:type="spellStart"/>
            <w:r w:rsidRPr="00B011CB">
              <w:rPr>
                <w:rFonts w:ascii="GHEA Grapalat" w:hAnsi="GHEA Grapalat" w:cs="Arial"/>
                <w:color w:val="000000"/>
              </w:rPr>
              <w:t>Նախագծում</w:t>
            </w:r>
            <w:proofErr w:type="spellEnd"/>
            <w:r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B011CB">
              <w:rPr>
                <w:rFonts w:ascii="GHEA Grapalat" w:hAnsi="GHEA Grapalat" w:cs="Arial"/>
                <w:color w:val="000000"/>
              </w:rPr>
              <w:t>կատարվել</w:t>
            </w:r>
            <w:proofErr w:type="spellEnd"/>
            <w:r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r w:rsidRPr="00B011CB">
              <w:rPr>
                <w:rFonts w:ascii="GHEA Grapalat" w:hAnsi="GHEA Grapalat" w:cs="Arial"/>
                <w:color w:val="000000"/>
              </w:rPr>
              <w:t>է</w:t>
            </w:r>
            <w:r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B011CB">
              <w:rPr>
                <w:rFonts w:ascii="GHEA Grapalat" w:hAnsi="GHEA Grapalat" w:cs="Arial"/>
                <w:color w:val="000000"/>
              </w:rPr>
              <w:t>համապատասխան</w:t>
            </w:r>
            <w:proofErr w:type="spellEnd"/>
            <w:r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097313" w:rsidRPr="00B011CB">
              <w:rPr>
                <w:rFonts w:ascii="GHEA Grapalat" w:hAnsi="GHEA Grapalat" w:cs="Arial"/>
                <w:color w:val="000000"/>
              </w:rPr>
              <w:t>փոփոխություն</w:t>
            </w:r>
            <w:proofErr w:type="spellEnd"/>
            <w:r w:rsidRPr="00B011CB">
              <w:rPr>
                <w:rFonts w:ascii="GHEA Grapalat" w:hAnsi="GHEA Grapalat" w:cs="Arial"/>
                <w:color w:val="000000"/>
                <w:lang w:val="ru-RU"/>
              </w:rPr>
              <w:t>:</w:t>
            </w:r>
            <w:r w:rsidR="00F6579C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F6579C" w:rsidRPr="00B011CB">
              <w:rPr>
                <w:rFonts w:ascii="GHEA Grapalat" w:hAnsi="GHEA Grapalat" w:cs="Arial"/>
                <w:color w:val="000000"/>
              </w:rPr>
              <w:t>Միևնույն</w:t>
            </w:r>
            <w:proofErr w:type="spellEnd"/>
            <w:r w:rsidR="00F6579C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330881" w:rsidRPr="00B011CB">
              <w:rPr>
                <w:rFonts w:ascii="GHEA Grapalat" w:hAnsi="GHEA Grapalat" w:cs="Arial"/>
                <w:color w:val="000000"/>
              </w:rPr>
              <w:t>ժամանակ</w:t>
            </w:r>
            <w:proofErr w:type="spellEnd"/>
            <w:r w:rsidR="00330881" w:rsidRPr="00B011CB">
              <w:rPr>
                <w:rFonts w:ascii="GHEA Grapalat" w:hAnsi="GHEA Grapalat" w:cs="Arial"/>
                <w:color w:val="000000"/>
                <w:lang w:val="ru-RU"/>
              </w:rPr>
              <w:t>,</w:t>
            </w:r>
            <w:r w:rsidR="00F6579C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F6579C" w:rsidRPr="00B011CB">
              <w:rPr>
                <w:rFonts w:ascii="GHEA Grapalat" w:hAnsi="GHEA Grapalat" w:cs="Arial"/>
                <w:color w:val="000000"/>
              </w:rPr>
              <w:t>նախագիծը</w:t>
            </w:r>
            <w:proofErr w:type="spellEnd"/>
            <w:r w:rsidR="00330881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330881" w:rsidRPr="00B011CB">
              <w:rPr>
                <w:rFonts w:ascii="GHEA Grapalat" w:hAnsi="GHEA Grapalat" w:cs="Arial"/>
                <w:color w:val="000000"/>
              </w:rPr>
              <w:t>նախատեսվում</w:t>
            </w:r>
            <w:proofErr w:type="spellEnd"/>
            <w:r w:rsidR="00330881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r w:rsidR="00330881" w:rsidRPr="00B011CB">
              <w:rPr>
                <w:rFonts w:ascii="GHEA Grapalat" w:hAnsi="GHEA Grapalat" w:cs="Arial"/>
                <w:color w:val="000000"/>
              </w:rPr>
              <w:t>է</w:t>
            </w:r>
            <w:r w:rsidR="00330881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B011CB">
              <w:rPr>
                <w:rFonts w:ascii="GHEA Grapalat" w:hAnsi="GHEA Grapalat" w:cs="Arial"/>
                <w:color w:val="000000"/>
              </w:rPr>
              <w:t>լինել</w:t>
            </w:r>
            <w:bookmarkStart w:id="0" w:name="_GoBack"/>
            <w:bookmarkEnd w:id="0"/>
            <w:proofErr w:type="spellEnd"/>
            <w:r w:rsidR="00330881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r w:rsidR="00F6579C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F6579C" w:rsidRPr="00B011CB">
              <w:rPr>
                <w:rFonts w:ascii="GHEA Grapalat" w:hAnsi="GHEA Grapalat" w:cs="Arial"/>
                <w:color w:val="000000"/>
              </w:rPr>
              <w:t>ներքին</w:t>
            </w:r>
            <w:proofErr w:type="spellEnd"/>
            <w:r w:rsidR="00F6579C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F6579C" w:rsidRPr="00B011CB">
              <w:rPr>
                <w:rFonts w:ascii="GHEA Grapalat" w:hAnsi="GHEA Grapalat" w:cs="Arial"/>
                <w:color w:val="000000"/>
              </w:rPr>
              <w:t>իրավական</w:t>
            </w:r>
            <w:proofErr w:type="spellEnd"/>
            <w:r w:rsidR="00F6579C" w:rsidRPr="00B011CB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="00F6579C" w:rsidRPr="00B011CB">
              <w:rPr>
                <w:rFonts w:ascii="GHEA Grapalat" w:hAnsi="GHEA Grapalat" w:cs="Arial"/>
                <w:color w:val="000000"/>
              </w:rPr>
              <w:t>ակտ</w:t>
            </w:r>
            <w:proofErr w:type="spellEnd"/>
            <w:r w:rsidR="00F6579C" w:rsidRPr="00B011CB">
              <w:rPr>
                <w:rFonts w:ascii="GHEA Grapalat" w:hAnsi="GHEA Grapalat" w:cs="Arial"/>
                <w:color w:val="000000"/>
                <w:lang w:val="ru-RU"/>
              </w:rPr>
              <w:t>:</w:t>
            </w:r>
          </w:p>
        </w:tc>
      </w:tr>
      <w:tr w:rsidR="000E773C" w:rsidRPr="00B710AF" w:rsidTr="000E773C">
        <w:trPr>
          <w:trHeight w:val="2415"/>
        </w:trPr>
        <w:tc>
          <w:tcPr>
            <w:tcW w:w="8327" w:type="dxa"/>
          </w:tcPr>
          <w:p w:rsidR="000E773C" w:rsidRPr="00AA654F" w:rsidRDefault="000E773C" w:rsidP="00AA654F">
            <w:pPr>
              <w:pStyle w:val="ac"/>
              <w:numPr>
                <w:ilvl w:val="0"/>
                <w:numId w:val="36"/>
              </w:numPr>
              <w:spacing w:line="360" w:lineRule="auto"/>
              <w:ind w:left="0" w:firstLine="720"/>
              <w:jc w:val="both"/>
              <w:rPr>
                <w:rFonts w:ascii="GHEA Grapalat" w:eastAsia="Arial Unicode MS" w:hAnsi="GHEA Grapalat" w:cs="Sylfaen"/>
              </w:rPr>
            </w:pPr>
            <w:proofErr w:type="spellStart"/>
            <w:r w:rsidRPr="00890CA7">
              <w:rPr>
                <w:rFonts w:ascii="GHEA Grapalat" w:eastAsia="Arial Unicode MS" w:hAnsi="GHEA Grapalat" w:cs="Sylfaen"/>
              </w:rPr>
              <w:t>Հավելվածը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լրացնել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վերնագրով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հետևյալ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բովանդակոււթյամբ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 xml:space="preserve"> «Դատական փորձաքննությունների տեսակները, ենթատեսակները, յուրաքանչյուր մեկ առանձին օբյեկտի փորձաքննության միջին նորմատիվային ժամածախսը, փորձաքննության մեկ առանձին օբյեկտի գնահատման չափանիշները </w:t>
            </w:r>
            <w:r w:rsidRPr="00890CA7">
              <w:rPr>
                <w:rFonts w:ascii="GHEA Grapalat" w:eastAsia="Arial Unicode MS" w:hAnsi="GHEA Grapalat" w:cs="Sylfaen"/>
              </w:rPr>
              <w:t>և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 xml:space="preserve"> դրա փորձաքննության արժեքը»</w:t>
            </w:r>
            <w:r w:rsidRPr="00890CA7">
              <w:rPr>
                <w:rFonts w:ascii="GHEA Grapalat" w:eastAsia="Arial Unicode MS" w:hAnsi="GHEA Grapalat" w:cs="Sylfaen"/>
              </w:rPr>
              <w:t>:</w:t>
            </w:r>
          </w:p>
        </w:tc>
        <w:tc>
          <w:tcPr>
            <w:tcW w:w="6991" w:type="dxa"/>
            <w:gridSpan w:val="2"/>
          </w:tcPr>
          <w:p w:rsidR="000E773C" w:rsidRPr="00FC0C46" w:rsidRDefault="000E773C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 w:cs="Arial"/>
                <w:b/>
                <w:color w:val="000000"/>
                <w:lang w:val="ru-RU"/>
              </w:rPr>
            </w:pPr>
            <w:proofErr w:type="spellStart"/>
            <w:r w:rsidRPr="00890CA7">
              <w:rPr>
                <w:rFonts w:ascii="GHEA Grapalat" w:hAnsi="GHEA Grapalat" w:cs="Arial"/>
                <w:b/>
                <w:color w:val="000000"/>
              </w:rPr>
              <w:t>Ընդունվել</w:t>
            </w:r>
            <w:proofErr w:type="spellEnd"/>
            <w:r w:rsidRPr="00FC0C46">
              <w:rPr>
                <w:rFonts w:ascii="GHEA Grapalat" w:hAnsi="GHEA Grapalat" w:cs="Arial"/>
                <w:b/>
                <w:color w:val="000000"/>
                <w:lang w:val="ru-RU"/>
              </w:rPr>
              <w:t xml:space="preserve"> </w:t>
            </w:r>
            <w:r w:rsidRPr="00890CA7">
              <w:rPr>
                <w:rFonts w:ascii="GHEA Grapalat" w:hAnsi="GHEA Grapalat" w:cs="Arial"/>
                <w:b/>
                <w:color w:val="000000"/>
              </w:rPr>
              <w:t>է</w:t>
            </w:r>
          </w:p>
          <w:p w:rsidR="000E773C" w:rsidRPr="00FC0C46" w:rsidRDefault="000E773C" w:rsidP="00890CA7">
            <w:pPr>
              <w:pStyle w:val="a4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lang w:val="ru-RU"/>
              </w:rPr>
            </w:pP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Նախագծում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կատարվել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r w:rsidRPr="00890CA7">
              <w:rPr>
                <w:rFonts w:ascii="GHEA Grapalat" w:hAnsi="GHEA Grapalat" w:cs="Arial"/>
                <w:color w:val="000000"/>
              </w:rPr>
              <w:t>է</w:t>
            </w:r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համապատասխան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լրացում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>:</w:t>
            </w:r>
          </w:p>
        </w:tc>
      </w:tr>
      <w:tr w:rsidR="000E773C" w:rsidRPr="00B710AF" w:rsidTr="000E773C">
        <w:trPr>
          <w:trHeight w:val="1725"/>
        </w:trPr>
        <w:tc>
          <w:tcPr>
            <w:tcW w:w="8327" w:type="dxa"/>
          </w:tcPr>
          <w:p w:rsidR="000E773C" w:rsidRPr="00AA654F" w:rsidRDefault="000E773C" w:rsidP="00AA654F">
            <w:pPr>
              <w:pStyle w:val="ac"/>
              <w:numPr>
                <w:ilvl w:val="0"/>
                <w:numId w:val="36"/>
              </w:numPr>
              <w:spacing w:line="360" w:lineRule="auto"/>
              <w:ind w:left="0" w:firstLine="720"/>
              <w:jc w:val="both"/>
              <w:rPr>
                <w:rFonts w:ascii="GHEA Grapalat" w:eastAsia="Arial Unicode MS" w:hAnsi="GHEA Grapalat" w:cs="Sylfaen"/>
              </w:rPr>
            </w:pPr>
            <w:proofErr w:type="spellStart"/>
            <w:r w:rsidRPr="00890CA7">
              <w:rPr>
                <w:rFonts w:ascii="GHEA Grapalat" w:eastAsia="Arial Unicode MS" w:hAnsi="GHEA Grapalat" w:cs="Sylfaen"/>
              </w:rPr>
              <w:t>Հավելվածի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աղյուսակի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13-րդ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կետի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«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Փորձաքննության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ենթատեսակը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և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կոդը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սյունակի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«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Շենքերի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,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շինությունների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,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ճարտարագիտական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գծային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կառուցվածքների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տեխնիկական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վիճակի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և/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կամ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ինժիներատեխնիկական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բառերից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հետո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լրացնել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«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փորձաքննություն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բառը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>:</w:t>
            </w:r>
          </w:p>
        </w:tc>
        <w:tc>
          <w:tcPr>
            <w:tcW w:w="6991" w:type="dxa"/>
            <w:gridSpan w:val="2"/>
          </w:tcPr>
          <w:p w:rsidR="000E773C" w:rsidRPr="00FC0C46" w:rsidRDefault="000E773C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 w:cs="Arial"/>
                <w:b/>
                <w:color w:val="000000"/>
                <w:lang w:val="ru-RU"/>
              </w:rPr>
            </w:pPr>
            <w:proofErr w:type="spellStart"/>
            <w:r w:rsidRPr="00890CA7">
              <w:rPr>
                <w:rFonts w:ascii="GHEA Grapalat" w:hAnsi="GHEA Grapalat" w:cs="Arial"/>
                <w:b/>
                <w:color w:val="000000"/>
              </w:rPr>
              <w:t>Ընդունվել</w:t>
            </w:r>
            <w:proofErr w:type="spellEnd"/>
            <w:r w:rsidRPr="00FC0C46">
              <w:rPr>
                <w:rFonts w:ascii="GHEA Grapalat" w:hAnsi="GHEA Grapalat" w:cs="Arial"/>
                <w:b/>
                <w:color w:val="000000"/>
                <w:lang w:val="ru-RU"/>
              </w:rPr>
              <w:t xml:space="preserve"> </w:t>
            </w:r>
            <w:r w:rsidRPr="00890CA7">
              <w:rPr>
                <w:rFonts w:ascii="GHEA Grapalat" w:hAnsi="GHEA Grapalat" w:cs="Arial"/>
                <w:b/>
                <w:color w:val="000000"/>
              </w:rPr>
              <w:t>է</w:t>
            </w:r>
          </w:p>
          <w:p w:rsidR="000E773C" w:rsidRPr="00FC0C46" w:rsidRDefault="000E773C" w:rsidP="00890CA7">
            <w:pPr>
              <w:pStyle w:val="a4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lang w:val="ru-RU"/>
              </w:rPr>
            </w:pP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Նախագծում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կատարվել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r w:rsidRPr="00890CA7">
              <w:rPr>
                <w:rFonts w:ascii="GHEA Grapalat" w:hAnsi="GHEA Grapalat" w:cs="Arial"/>
                <w:color w:val="000000"/>
              </w:rPr>
              <w:t>է</w:t>
            </w:r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համապատասխան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լրացում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>:</w:t>
            </w:r>
          </w:p>
        </w:tc>
      </w:tr>
      <w:tr w:rsidR="000E773C" w:rsidRPr="00B710AF" w:rsidTr="00505877">
        <w:trPr>
          <w:trHeight w:val="1590"/>
        </w:trPr>
        <w:tc>
          <w:tcPr>
            <w:tcW w:w="8327" w:type="dxa"/>
            <w:vAlign w:val="center"/>
          </w:tcPr>
          <w:p w:rsidR="000E773C" w:rsidRPr="00890CA7" w:rsidRDefault="000E773C" w:rsidP="00890CA7">
            <w:pPr>
              <w:pStyle w:val="ac"/>
              <w:numPr>
                <w:ilvl w:val="0"/>
                <w:numId w:val="36"/>
              </w:numPr>
              <w:spacing w:line="360" w:lineRule="auto"/>
              <w:ind w:left="0" w:firstLine="720"/>
              <w:jc w:val="both"/>
              <w:rPr>
                <w:rFonts w:ascii="GHEA Grapalat" w:eastAsia="Arial Unicode MS" w:hAnsi="GHEA Grapalat" w:cs="Sylfaen"/>
              </w:rPr>
            </w:pPr>
            <w:proofErr w:type="spellStart"/>
            <w:r w:rsidRPr="00890CA7">
              <w:rPr>
                <w:rFonts w:ascii="GHEA Grapalat" w:eastAsia="Arial Unicode MS" w:hAnsi="GHEA Grapalat" w:cs="Sylfaen"/>
              </w:rPr>
              <w:t>Հավելվածի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աղյուսակի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20-րդ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կետի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«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Փորձաքննության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մեկ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առանձին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օբյեկտի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գնահատման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չափանիշը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սյունակի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«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ներառյալ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երեսուն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32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գիգաբայթ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ծավալով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բառակապակցությունից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հանել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r w:rsidRPr="00890CA7">
              <w:rPr>
                <w:rFonts w:ascii="GHEA Grapalat" w:eastAsia="Arial Unicode MS" w:hAnsi="GHEA Grapalat" w:cs="Sylfaen"/>
                <w:lang w:val="hy-AM"/>
              </w:rPr>
              <w:t>«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երեսուն</w:t>
            </w:r>
            <w:proofErr w:type="spellEnd"/>
            <w:r w:rsidRPr="00890CA7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890CA7">
              <w:rPr>
                <w:rFonts w:ascii="GHEA Grapalat" w:eastAsia="Arial Unicode MS" w:hAnsi="GHEA Grapalat" w:cs="Sylfaen"/>
              </w:rPr>
              <w:t xml:space="preserve"> </w:t>
            </w:r>
            <w:proofErr w:type="spellStart"/>
            <w:r w:rsidRPr="00890CA7">
              <w:rPr>
                <w:rFonts w:ascii="GHEA Grapalat" w:eastAsia="Arial Unicode MS" w:hAnsi="GHEA Grapalat" w:cs="Sylfaen"/>
              </w:rPr>
              <w:t>բառը</w:t>
            </w:r>
            <w:proofErr w:type="spellEnd"/>
            <w:r w:rsidRPr="00890CA7">
              <w:rPr>
                <w:rFonts w:ascii="GHEA Grapalat" w:eastAsia="Arial Unicode MS" w:hAnsi="GHEA Grapalat" w:cs="Sylfaen"/>
              </w:rPr>
              <w:t>:</w:t>
            </w:r>
          </w:p>
        </w:tc>
        <w:tc>
          <w:tcPr>
            <w:tcW w:w="6991" w:type="dxa"/>
            <w:gridSpan w:val="2"/>
          </w:tcPr>
          <w:p w:rsidR="000E773C" w:rsidRPr="00FC0C46" w:rsidRDefault="000E773C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 w:cs="Arial"/>
                <w:b/>
                <w:color w:val="000000"/>
                <w:lang w:val="ru-RU"/>
              </w:rPr>
            </w:pPr>
            <w:proofErr w:type="spellStart"/>
            <w:r w:rsidRPr="00890CA7">
              <w:rPr>
                <w:rFonts w:ascii="GHEA Grapalat" w:hAnsi="GHEA Grapalat" w:cs="Arial"/>
                <w:b/>
                <w:color w:val="000000"/>
              </w:rPr>
              <w:t>Ընդունվել</w:t>
            </w:r>
            <w:proofErr w:type="spellEnd"/>
            <w:r w:rsidRPr="00FC0C46">
              <w:rPr>
                <w:rFonts w:ascii="GHEA Grapalat" w:hAnsi="GHEA Grapalat" w:cs="Arial"/>
                <w:b/>
                <w:color w:val="000000"/>
                <w:lang w:val="ru-RU"/>
              </w:rPr>
              <w:t xml:space="preserve"> </w:t>
            </w:r>
            <w:r w:rsidRPr="00890CA7">
              <w:rPr>
                <w:rFonts w:ascii="GHEA Grapalat" w:hAnsi="GHEA Grapalat" w:cs="Arial"/>
                <w:b/>
                <w:color w:val="000000"/>
              </w:rPr>
              <w:t>է</w:t>
            </w:r>
          </w:p>
          <w:p w:rsidR="000E773C" w:rsidRPr="00FC0C46" w:rsidRDefault="000E773C" w:rsidP="00890CA7">
            <w:pPr>
              <w:pStyle w:val="a4"/>
              <w:spacing w:before="0" w:beforeAutospacing="0" w:after="0" w:afterAutospacing="0" w:line="360" w:lineRule="auto"/>
              <w:ind w:firstLine="720"/>
              <w:rPr>
                <w:rFonts w:ascii="GHEA Grapalat" w:hAnsi="GHEA Grapalat" w:cs="Arial"/>
                <w:color w:val="000000"/>
                <w:lang w:val="ru-RU"/>
              </w:rPr>
            </w:pP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Նախագծից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հանվել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r w:rsidRPr="00890CA7">
              <w:rPr>
                <w:rFonts w:ascii="GHEA Grapalat" w:hAnsi="GHEA Grapalat" w:cs="Arial"/>
                <w:color w:val="000000"/>
              </w:rPr>
              <w:t>է</w:t>
            </w:r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նշված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 xml:space="preserve"> </w:t>
            </w:r>
            <w:proofErr w:type="spellStart"/>
            <w:r w:rsidRPr="00890CA7">
              <w:rPr>
                <w:rFonts w:ascii="GHEA Grapalat" w:hAnsi="GHEA Grapalat" w:cs="Arial"/>
                <w:color w:val="000000"/>
              </w:rPr>
              <w:t>բառը</w:t>
            </w:r>
            <w:proofErr w:type="spellEnd"/>
            <w:r w:rsidRPr="00FC0C46">
              <w:rPr>
                <w:rFonts w:ascii="GHEA Grapalat" w:hAnsi="GHEA Grapalat" w:cs="Arial"/>
                <w:color w:val="000000"/>
                <w:lang w:val="ru-RU"/>
              </w:rPr>
              <w:t>:</w:t>
            </w:r>
          </w:p>
        </w:tc>
      </w:tr>
      <w:tr w:rsidR="000E773C" w:rsidRPr="00B710AF" w:rsidTr="009476F5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0E773C" w:rsidRPr="00890CA7" w:rsidRDefault="000E773C" w:rsidP="00890CA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2. </w:t>
            </w:r>
            <w:r w:rsidRPr="00890CA7">
              <w:rPr>
                <w:rFonts w:ascii="GHEA Grapalat" w:hAnsi="GHEA Grapalat"/>
                <w:b/>
                <w:noProof/>
                <w:sz w:val="24"/>
                <w:szCs w:val="24"/>
              </w:rPr>
              <w:t>ՀՀ գլխավոր դատախազություն</w:t>
            </w: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0E773C" w:rsidRPr="00890CA7" w:rsidRDefault="000E773C" w:rsidP="00FC0C46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20.05.2021</w:t>
            </w:r>
            <w:r w:rsidR="004E77D8"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E77D8" w:rsidRPr="00B710AF" w:rsidTr="0098686C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E77D8" w:rsidRPr="00890CA7" w:rsidRDefault="004E77D8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4E77D8" w:rsidRPr="00890CA7" w:rsidRDefault="004E77D8" w:rsidP="00FC0C46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04/20.2/6781-2021</w:t>
            </w:r>
          </w:p>
        </w:tc>
      </w:tr>
      <w:tr w:rsidR="004E77D8" w:rsidRPr="00B710AF" w:rsidTr="00E36A93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890CA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4E77D8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4E77D8" w:rsidRPr="00890CA7" w:rsidRDefault="004E77D8" w:rsidP="00890CA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3. </w:t>
            </w:r>
            <w:r w:rsidRPr="00890CA7">
              <w:rPr>
                <w:rFonts w:ascii="GHEA Grapalat" w:hAnsi="GHEA Grapalat"/>
                <w:b/>
                <w:noProof/>
                <w:sz w:val="24"/>
                <w:szCs w:val="24"/>
              </w:rPr>
              <w:t>ՀՀ «Փորձագիտական կենտրոն» ՊՈԱԿ</w:t>
            </w: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4E77D8" w:rsidRPr="00890CA7" w:rsidRDefault="004E77D8" w:rsidP="00FC0C46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19.05.2021թ.</w:t>
            </w:r>
          </w:p>
        </w:tc>
      </w:tr>
      <w:tr w:rsidR="004E77D8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E77D8" w:rsidRPr="00890CA7" w:rsidRDefault="004E77D8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4E77D8" w:rsidRPr="00890CA7" w:rsidRDefault="004E77D8" w:rsidP="00FC0C46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0182-2021</w:t>
            </w:r>
          </w:p>
        </w:tc>
      </w:tr>
      <w:tr w:rsidR="004E77D8" w:rsidRPr="00B710AF" w:rsidTr="00E13298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FC0C46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4E77D8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4E77D8" w:rsidRPr="00890CA7" w:rsidRDefault="004E77D8" w:rsidP="00890CA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4. </w:t>
            </w:r>
            <w:r w:rsidRPr="00890CA7">
              <w:rPr>
                <w:rFonts w:ascii="GHEA Grapalat" w:hAnsi="GHEA Grapalat"/>
                <w:b/>
                <w:noProof/>
                <w:sz w:val="24"/>
                <w:szCs w:val="24"/>
              </w:rPr>
              <w:t>ՀՀ պետական եկամուտների կոմիտե</w:t>
            </w: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4E77D8" w:rsidRPr="00890CA7" w:rsidRDefault="004E77D8" w:rsidP="00FC0C46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31.05.2021թ.</w:t>
            </w:r>
          </w:p>
        </w:tc>
      </w:tr>
      <w:tr w:rsidR="004E77D8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E77D8" w:rsidRPr="00890CA7" w:rsidRDefault="004E77D8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4E77D8" w:rsidRPr="00890CA7" w:rsidRDefault="004E77D8" w:rsidP="00FC0C46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01/11-1/32365-2021</w:t>
            </w:r>
          </w:p>
        </w:tc>
      </w:tr>
      <w:tr w:rsidR="004E77D8" w:rsidRPr="00B710AF" w:rsidTr="00E13298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731D1E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731D1E" w:rsidRPr="00890CA7" w:rsidRDefault="00731D1E" w:rsidP="00890CA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5.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հատուկ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քննչական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731D1E" w:rsidRPr="00890CA7" w:rsidRDefault="00731D1E" w:rsidP="00FC0C46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01.06.2021թ.</w:t>
            </w:r>
          </w:p>
        </w:tc>
      </w:tr>
      <w:tr w:rsidR="00731D1E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731D1E" w:rsidRPr="00890CA7" w:rsidRDefault="00731D1E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731D1E" w:rsidRPr="00890CA7" w:rsidRDefault="00731D1E" w:rsidP="00FC0C46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18-4379գ-21</w:t>
            </w:r>
          </w:p>
        </w:tc>
      </w:tr>
      <w:tr w:rsidR="004E77D8" w:rsidRPr="00B710AF" w:rsidTr="00E13298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731D1E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731D1E" w:rsidRPr="00890CA7" w:rsidRDefault="00731D1E" w:rsidP="00890CA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6.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ոստիկանություն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731D1E" w:rsidRPr="00890CA7" w:rsidRDefault="00731D1E" w:rsidP="00FC0C46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01.06.2021թ.</w:t>
            </w:r>
          </w:p>
        </w:tc>
      </w:tr>
      <w:tr w:rsidR="00731D1E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731D1E" w:rsidRPr="00890CA7" w:rsidRDefault="00731D1E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731D1E" w:rsidRPr="00890CA7" w:rsidRDefault="00731D1E" w:rsidP="00FC0C46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1/21/34533-21</w:t>
            </w:r>
          </w:p>
        </w:tc>
      </w:tr>
      <w:tr w:rsidR="004E77D8" w:rsidRPr="00B710AF" w:rsidTr="00E13298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731D1E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731D1E" w:rsidRPr="00890CA7" w:rsidRDefault="00731D1E" w:rsidP="00890CA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7.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ազգային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731D1E" w:rsidRPr="00890CA7" w:rsidRDefault="00731D1E" w:rsidP="00FC0C46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31.05.2021</w:t>
            </w:r>
            <w:r w:rsidR="00E94040"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E94040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E94040" w:rsidRPr="00890CA7" w:rsidRDefault="00E94040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E94040" w:rsidRPr="00890CA7" w:rsidRDefault="00E94040" w:rsidP="00FC0C46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25/192</w:t>
            </w:r>
          </w:p>
        </w:tc>
      </w:tr>
      <w:tr w:rsidR="004E77D8" w:rsidRPr="00B710AF" w:rsidTr="00E13298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E94040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E94040" w:rsidRPr="00890CA7" w:rsidRDefault="00E94040" w:rsidP="00890CA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 xml:space="preserve">8.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քննչական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E94040" w:rsidRPr="00890CA7" w:rsidRDefault="00E94040" w:rsidP="00FC0C46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07.06.2021</w:t>
            </w:r>
            <w:r w:rsidR="00AA654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E94040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E94040" w:rsidRPr="00890CA7" w:rsidRDefault="00E94040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E94040" w:rsidRPr="00890CA7" w:rsidRDefault="00E94040" w:rsidP="00FC0C46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01/12/32140-2021</w:t>
            </w:r>
          </w:p>
        </w:tc>
      </w:tr>
      <w:tr w:rsidR="004E77D8" w:rsidRPr="00B710AF" w:rsidTr="00E13298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E94040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E94040" w:rsidRPr="00890CA7" w:rsidRDefault="00FC0C46" w:rsidP="00890CA7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9. </w:t>
            </w:r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 xml:space="preserve">ՀՀ </w:t>
            </w:r>
            <w:proofErr w:type="spellStart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>մարդու</w:t>
            </w:r>
            <w:proofErr w:type="spellEnd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>իրավունքների</w:t>
            </w:r>
            <w:proofErr w:type="spellEnd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>պաշտպան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E94040" w:rsidRPr="00AA654F" w:rsidRDefault="00E94040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</w:rPr>
              <w:t>11</w:t>
            </w: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.06.2021</w:t>
            </w:r>
            <w:r w:rsidR="00AA654F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E94040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E94040" w:rsidRPr="00890CA7" w:rsidRDefault="00E94040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E94040" w:rsidRPr="00890CA7" w:rsidRDefault="00E94040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 02/13.8/2703-21</w:t>
            </w:r>
          </w:p>
        </w:tc>
      </w:tr>
      <w:tr w:rsidR="004E77D8" w:rsidRPr="00B710AF" w:rsidTr="00E13298">
        <w:trPr>
          <w:trHeight w:val="512"/>
        </w:trPr>
        <w:tc>
          <w:tcPr>
            <w:tcW w:w="8327" w:type="dxa"/>
            <w:vAlign w:val="center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4E77D8" w:rsidRPr="00890CA7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E94040" w:rsidRPr="00D24BA8" w:rsidTr="00E13298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E94040" w:rsidRPr="00890CA7" w:rsidRDefault="00FC0C46" w:rsidP="00890CA7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10. </w:t>
            </w:r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 xml:space="preserve">ՀՀ </w:t>
            </w:r>
            <w:proofErr w:type="spellStart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>ֆինանսների</w:t>
            </w:r>
            <w:proofErr w:type="spellEnd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E94040" w:rsidRPr="00890CA7">
              <w:rPr>
                <w:rFonts w:ascii="GHEA Grapalat" w:hAnsi="GHEA Grapalat"/>
                <w:b/>
                <w:bCs/>
                <w:color w:val="000000"/>
              </w:rPr>
              <w:t>նախարարություն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E94040" w:rsidRPr="00AA654F" w:rsidRDefault="00E94040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</w:rPr>
              <w:t>15</w:t>
            </w: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.06.2021</w:t>
            </w:r>
            <w:r w:rsidR="00AA654F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E94040" w:rsidRPr="00D24BA8" w:rsidTr="00E13298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E94040" w:rsidRPr="00890CA7" w:rsidRDefault="00E94040" w:rsidP="00890CA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E94040" w:rsidRPr="00890CA7" w:rsidRDefault="00E94040" w:rsidP="00890CA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 01/8-3/8990-2021</w:t>
            </w:r>
          </w:p>
        </w:tc>
      </w:tr>
      <w:tr w:rsidR="004E77D8" w:rsidRPr="00B011CB" w:rsidTr="00DB6F9B">
        <w:trPr>
          <w:trHeight w:val="1695"/>
        </w:trPr>
        <w:tc>
          <w:tcPr>
            <w:tcW w:w="8327" w:type="dxa"/>
            <w:vAlign w:val="center"/>
          </w:tcPr>
          <w:p w:rsidR="00751EE8" w:rsidRPr="00890CA7" w:rsidRDefault="00751EE8" w:rsidP="00890CA7">
            <w:pPr>
              <w:tabs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0CA7">
              <w:rPr>
                <w:rFonts w:ascii="GHEA Grapalat" w:hAnsi="GHEA Grapalat"/>
                <w:color w:val="000000"/>
                <w:shd w:val="clear" w:color="auto" w:fill="FFFFFF"/>
              </w:rPr>
              <w:t xml:space="preserve">1. </w:t>
            </w:r>
            <w:r w:rsidRPr="00890C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«Դատական փորձաքննությունների տեսակները, ենթատեսակները, յուրաքանչյուր մեկ առանձին օբյեկտի փորձաքննության միջին նորմատիվային ժամածախսը, փորձաքննության մեկ առանձին օբյեկտի գնահատման չափանիշները և դրա փորձաքննության արժեքը հաստատելու մասին» ՀՀ կառավարության որոշման նախագծի /այսուհետ՝ Նախագիծ 1/ և «Հայաստանի Հանրապետության կառավարության 2006 թվականի փետրվարի 2-ի N 79-Ն որոշումն ուժը կորցրած ճանաչելու մասին» ՀՀ կառավարության որոշման նախագծի /այսուհետ՝ Նախագիծ 2/  վերաբերյալ, հայտնում է հետևյալը.</w:t>
            </w:r>
          </w:p>
          <w:p w:rsidR="00751EE8" w:rsidRPr="00890CA7" w:rsidRDefault="00751EE8" w:rsidP="00890CA7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90CA7">
              <w:rPr>
                <w:rFonts w:ascii="GHEA Grapalat" w:hAnsi="GHEA Grapalat"/>
                <w:lang w:val="es-ES"/>
              </w:rPr>
              <w:lastRenderedPageBreak/>
              <w:t>«Գնումների մասին» ՀՀ օրենքի</w:t>
            </w:r>
            <w:r w:rsidRPr="00890CA7">
              <w:rPr>
                <w:rFonts w:ascii="GHEA Grapalat" w:hAnsi="GHEA Grapalat" w:cs="GHEA Grapalat"/>
                <w:lang w:val="af-ZA"/>
              </w:rPr>
              <w:t xml:space="preserve"> 3-րդ հոդվածի 4-րդ մասի 2-րդ կետի համաձայն՝ ն</w:t>
            </w:r>
            <w:r w:rsidRPr="00890CA7">
              <w:rPr>
                <w:rFonts w:ascii="GHEA Grapalat" w:hAnsi="GHEA Grapalat"/>
                <w:shd w:val="clear" w:color="auto" w:fill="FFFFFF"/>
                <w:lang w:val="hy-AM"/>
              </w:rPr>
              <w:t>ույն օրենքի գործողությունը չի տարածվում օրենքով նախատեսված դեպքերում քրեական, վարչական կամ դատական վարույթ իրականացնող պաշտոնատար անձանց որոշումներով նախատեսված կոնկրետ անձանց կողմից մատուցվող ծառայությունների ձեռքբերման վրա:</w:t>
            </w:r>
          </w:p>
          <w:p w:rsidR="004E77D8" w:rsidRPr="00FC0C46" w:rsidRDefault="00751EE8" w:rsidP="00890CA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90CA7">
              <w:rPr>
                <w:rFonts w:ascii="GHEA Grapalat" w:hAnsi="GHEA Grapalat"/>
                <w:shd w:val="clear" w:color="auto" w:fill="FFFFFF"/>
                <w:lang w:val="hy-AM"/>
              </w:rPr>
              <w:t xml:space="preserve">Ելնելով վերոգրյալից և նկատի ունենալով, որ Նախագիծ 1-ում նշված ծառայությունները ձեռք են բերվում վերոհիշյալ կարգավորման համաձայն, առաջարկում ենք որպես ավելորդ դրույթ հանել վերջինիս նախաբանում </w:t>
            </w:r>
            <w:r w:rsidRPr="00890CA7">
              <w:rPr>
                <w:rFonts w:ascii="GHEA Grapalat" w:hAnsi="GHEA Grapalat"/>
                <w:bCs/>
                <w:shd w:val="clear" w:color="auto" w:fill="FFFFFF"/>
                <w:lang w:val="hy-AM"/>
              </w:rPr>
              <w:t>ՀՀ կառավարության 2017 թվականի մայիսի 4-ի N 526-Ն որոշման 1-ին մասի 1-ին կետով հաստատված գնումների գործընթացի կազմակերպման կարգի 3-րդ կետին կատարված հղումը:</w:t>
            </w:r>
          </w:p>
        </w:tc>
        <w:tc>
          <w:tcPr>
            <w:tcW w:w="6991" w:type="dxa"/>
            <w:gridSpan w:val="2"/>
          </w:tcPr>
          <w:p w:rsidR="00890CA7" w:rsidRPr="00097313" w:rsidRDefault="00FC0C46" w:rsidP="00AA654F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097313"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AA654F" w:rsidRPr="00FC0C46">
              <w:rPr>
                <w:rFonts w:ascii="GHEA Grapalat" w:hAnsi="GHEA Grapalat"/>
                <w:b/>
                <w:lang w:val="hy-AM"/>
              </w:rPr>
              <w:t>նդունվել</w:t>
            </w:r>
            <w:r w:rsidRPr="00097313"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:rsidR="00890CA7" w:rsidRPr="00097313" w:rsidRDefault="00097313" w:rsidP="00097313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97313">
              <w:rPr>
                <w:rFonts w:ascii="GHEA Grapalat" w:hAnsi="GHEA Grapalat" w:cs="Arial"/>
                <w:color w:val="000000"/>
                <w:lang w:val="hy-AM"/>
              </w:rPr>
              <w:t>Նախագծում կատարվել են համապատասխան փոփոխություն</w:t>
            </w:r>
            <w:r w:rsidR="00F6579C" w:rsidRPr="00F6579C">
              <w:rPr>
                <w:rFonts w:ascii="GHEA Grapalat" w:hAnsi="GHEA Grapalat" w:cs="Arial"/>
                <w:color w:val="000000"/>
                <w:lang w:val="hy-AM"/>
              </w:rPr>
              <w:t>ներ</w:t>
            </w:r>
            <w:r w:rsidRPr="00097313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  <w:p w:rsidR="004E77D8" w:rsidRPr="00FC0C46" w:rsidRDefault="004E77D8" w:rsidP="00890CA7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751EE8" w:rsidRPr="00B011CB" w:rsidTr="0078189B">
        <w:trPr>
          <w:trHeight w:val="1605"/>
        </w:trPr>
        <w:tc>
          <w:tcPr>
            <w:tcW w:w="8327" w:type="dxa"/>
            <w:vAlign w:val="center"/>
          </w:tcPr>
          <w:p w:rsidR="00751EE8" w:rsidRPr="00B011CB" w:rsidRDefault="00751EE8" w:rsidP="00AA654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011CB">
              <w:rPr>
                <w:rFonts w:ascii="GHEA Grapalat" w:hAnsi="GHEA Grapalat"/>
                <w:lang w:val="hy-AM"/>
              </w:rPr>
              <w:t xml:space="preserve">2. </w:t>
            </w:r>
            <w:r w:rsidRPr="00890CA7">
              <w:rPr>
                <w:rFonts w:ascii="GHEA Grapalat" w:hAnsi="GHEA Grapalat"/>
                <w:lang w:val="hy-AM"/>
              </w:rPr>
              <w:t xml:space="preserve">Միաժամանակ՝ վերոհիշյալ նախագծերի ընդունումը </w:t>
            </w:r>
            <w:r w:rsidRPr="00890CA7">
              <w:rPr>
                <w:rFonts w:ascii="GHEA Grapalat" w:eastAsia="Arial Unicode MS" w:hAnsi="GHEA Grapalat" w:cs="Arial Unicode MS"/>
                <w:lang w:val="fr-FR"/>
              </w:rPr>
              <w:t>ենթադրում է ՀՀ պետական բյուջեից լրացուցիչ միջոցների հատկացման անհրաժեշտություն</w:t>
            </w:r>
            <w:r w:rsidRPr="00890CA7">
              <w:rPr>
                <w:rFonts w:ascii="GHEA Grapalat" w:hAnsi="GHEA Grapalat"/>
                <w:lang w:val="hy-AM"/>
              </w:rPr>
              <w:t xml:space="preserve"> /ընթացիկ տարվա համեմատ գումարը կաճի մինչև 2.5 անգամ/:</w:t>
            </w:r>
          </w:p>
        </w:tc>
        <w:tc>
          <w:tcPr>
            <w:tcW w:w="6991" w:type="dxa"/>
            <w:gridSpan w:val="2"/>
          </w:tcPr>
          <w:p w:rsidR="00890CA7" w:rsidRPr="00B011CB" w:rsidRDefault="00FC0C46" w:rsidP="00AA65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B011CB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751EE8" w:rsidRPr="00B011CB" w:rsidRDefault="00890CA7" w:rsidP="00FC0C4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011CB">
              <w:rPr>
                <w:rFonts w:ascii="GHEA Grapalat" w:eastAsia="Arial Unicode MS" w:hAnsi="GHEA Grapalat" w:cs="Arial Unicode MS"/>
                <w:lang w:val="hy-AM"/>
              </w:rPr>
              <w:t xml:space="preserve">Հիշյալ նախագծերի ընդունումը մեծապես կօժանդակի փորձագիտական ծառայությունների և դատական փորձաքննությունների կատարման ժամկետների կրճատմանը, ինչն իր հերթին կհանգեցնի քրեական գործերով վարույթների ողջամիտ ժամկետներում ավարտին և արդարադատության որակի բարելավմանը: Ըստ ՀՀ </w:t>
            </w:r>
            <w:r w:rsidRPr="00B011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գլխավոր դատախազության դիտարկման՝ հիշյալ փաստարկն անհրաժեշտ է դիտարկել նաև քրեական արդարադատության պատշաճ ժամկետներում իրականացման հանրային ակնկալիքների տեսանկյունից:</w:t>
            </w:r>
          </w:p>
        </w:tc>
      </w:tr>
      <w:tr w:rsidR="00751EE8" w:rsidRPr="00B011CB" w:rsidTr="009B13E5">
        <w:trPr>
          <w:trHeight w:val="5880"/>
        </w:trPr>
        <w:tc>
          <w:tcPr>
            <w:tcW w:w="8327" w:type="dxa"/>
            <w:vAlign w:val="center"/>
          </w:tcPr>
          <w:p w:rsidR="00F47BED" w:rsidRPr="00890CA7" w:rsidRDefault="00F47BED" w:rsidP="00890CA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Calibri"/>
                <w:bCs/>
                <w:lang w:val="hy-AM"/>
              </w:rPr>
            </w:pPr>
            <w:r w:rsidRPr="00B011CB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3. </w:t>
            </w:r>
            <w:r w:rsidRPr="00890CA7">
              <w:rPr>
                <w:rFonts w:ascii="GHEA Grapalat" w:hAnsi="GHEA Grapalat" w:cs="Sylfaen"/>
                <w:noProof/>
                <w:lang w:val="hy-AM"/>
              </w:rPr>
              <w:t>Նախագ</w:t>
            </w:r>
            <w:r w:rsidRPr="00890CA7">
              <w:rPr>
                <w:rFonts w:ascii="GHEA Grapalat" w:hAnsi="GHEA Grapalat"/>
                <w:noProof/>
                <w:lang w:val="hy-AM"/>
              </w:rPr>
              <w:t xml:space="preserve">իծ 1-ով հաստատվող </w:t>
            </w:r>
            <w:r w:rsidRPr="00890CA7">
              <w:rPr>
                <w:rFonts w:ascii="GHEA Grapalat" w:hAnsi="GHEA Grapalat" w:cs="Calibri"/>
                <w:bCs/>
                <w:lang w:val="hy-AM"/>
              </w:rPr>
              <w:t xml:space="preserve">յուրաքանչյուր մեկ առանձին օբյեկտի փորձաքննության միջին նորմատիվային ժամածախսը, փորձաքննության մեկ առանձին օբյեկտի գնահատման չափանիշները և դրա փորձաքննության </w:t>
            </w:r>
            <w:r w:rsidRPr="00890CA7">
              <w:rPr>
                <w:rFonts w:ascii="GHEA Grapalat" w:hAnsi="GHEA Grapalat"/>
                <w:bCs/>
                <w:lang w:val="hy-AM"/>
              </w:rPr>
              <w:t>արժեքը</w:t>
            </w:r>
            <w:r w:rsidRPr="00890CA7">
              <w:rPr>
                <w:rFonts w:ascii="GHEA Grapalat" w:hAnsi="GHEA Grapalat" w:cs="Calibri"/>
                <w:bCs/>
                <w:lang w:val="hy-AM"/>
              </w:rPr>
              <w:t>, ինչպես նաև՝ փորձագիտական աշխատանքի մեկ ժամվա նախահաշվային արժեքը լրացուցիչ հիմնավորման կարիք ունեն:</w:t>
            </w:r>
          </w:p>
          <w:p w:rsidR="00751EE8" w:rsidRPr="00FC0C46" w:rsidRDefault="00F47BED" w:rsidP="00FC0C46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color w:val="000000"/>
                <w:lang w:val="hy-AM"/>
              </w:rPr>
            </w:pPr>
            <w:r w:rsidRPr="00890CA7">
              <w:rPr>
                <w:rFonts w:ascii="GHEA Grapalat" w:hAnsi="GHEA Grapalat"/>
                <w:noProof/>
                <w:lang w:val="fr-FR"/>
              </w:rPr>
              <w:t>Վերոգրյալը նկատի ունենալով`</w:t>
            </w:r>
            <w:r w:rsidRPr="00890CA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890CA7">
              <w:rPr>
                <w:rFonts w:ascii="GHEA Grapalat" w:eastAsia="Arial Unicode MS" w:hAnsi="GHEA Grapalat" w:cs="Arial Unicode MS"/>
                <w:lang w:val="fr-FR"/>
              </w:rPr>
              <w:t>առաջարկում ենք  զերծ մնալ ընթացիկ ծախսերի գծով նոր պար</w:t>
            </w:r>
            <w:r w:rsidRPr="00890CA7">
              <w:rPr>
                <w:rFonts w:ascii="GHEA Grapalat" w:eastAsia="Arial Unicode MS" w:hAnsi="GHEA Grapalat" w:cs="Arial Unicode MS"/>
                <w:lang w:val="fr-FR"/>
              </w:rPr>
              <w:softHyphen/>
              <w:t>տա</w:t>
            </w:r>
            <w:r w:rsidRPr="00890CA7"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վորությունների ստանձնումից կամ` հարցը քննարկել </w:t>
            </w:r>
            <w:r w:rsidRPr="00890CA7">
              <w:rPr>
                <w:rFonts w:ascii="GHEA Grapalat" w:hAnsi="GHEA Grapalat"/>
                <w:noProof/>
                <w:lang w:val="fr-FR"/>
              </w:rPr>
              <w:t xml:space="preserve">բյուջետային գործընթացի տրամաբանության համատեքստում՝ որպես ֆինանսավորման աղբյուր դիտարկելով </w:t>
            </w:r>
            <w:r w:rsidRPr="00890CA7">
              <w:rPr>
                <w:rFonts w:ascii="GHEA Grapalat" w:hAnsi="GHEA Grapalat"/>
                <w:noProof/>
                <w:lang w:val="hy-AM"/>
              </w:rPr>
              <w:t>բարձրագույն գլխադասային կարգադրիչի</w:t>
            </w:r>
            <w:r w:rsidRPr="00890CA7">
              <w:rPr>
                <w:rFonts w:ascii="GHEA Grapalat" w:hAnsi="GHEA Grapalat"/>
                <w:noProof/>
                <w:lang w:val="fr-FR"/>
              </w:rPr>
              <w:t xml:space="preserve"> գծով </w:t>
            </w:r>
            <w:r w:rsidRPr="00890CA7">
              <w:rPr>
                <w:rFonts w:ascii="GHEA Grapalat" w:hAnsi="GHEA Grapalat"/>
                <w:lang w:val="hy-AM"/>
              </w:rPr>
              <w:t xml:space="preserve">ՀՀ 2022-2024 թվականների </w:t>
            </w:r>
            <w:r w:rsidRPr="00890CA7">
              <w:rPr>
                <w:rFonts w:ascii="GHEA Grapalat" w:hAnsi="GHEA Grapalat" w:cs="Arial"/>
                <w:lang w:val="hy-AM"/>
              </w:rPr>
              <w:t>ծախսային կողմնորոշիչ (վերանայված) չափաքանակները</w:t>
            </w:r>
            <w:r w:rsidRPr="00890CA7">
              <w:rPr>
                <w:rFonts w:ascii="GHEA Grapalat" w:hAnsi="GHEA Grapalat"/>
                <w:noProof/>
                <w:lang w:val="fr-FR"/>
              </w:rPr>
              <w:t>։</w:t>
            </w:r>
            <w:r w:rsidRPr="00890CA7">
              <w:rPr>
                <w:rFonts w:ascii="GHEA Grapalat" w:hAnsi="GHEA Grapalat" w:cs="Times Armenian"/>
                <w:lang w:val="hy-AM"/>
              </w:rPr>
              <w:t xml:space="preserve"> </w:t>
            </w:r>
          </w:p>
        </w:tc>
        <w:tc>
          <w:tcPr>
            <w:tcW w:w="6991" w:type="dxa"/>
            <w:gridSpan w:val="2"/>
          </w:tcPr>
          <w:p w:rsidR="00890CA7" w:rsidRPr="00FC0C46" w:rsidRDefault="00890CA7" w:rsidP="00C85A93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FC0C46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890CA7" w:rsidRPr="00FC0C46" w:rsidRDefault="00890CA7" w:rsidP="00890CA7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bCs/>
                <w:lang w:val="hy-AM"/>
              </w:rPr>
            </w:pPr>
            <w:r w:rsidRPr="00FC0C46">
              <w:rPr>
                <w:rFonts w:ascii="GHEA Grapalat" w:hAnsi="GHEA Grapalat" w:cs="Calibri"/>
                <w:bCs/>
                <w:lang w:val="hy-AM"/>
              </w:rPr>
              <w:t xml:space="preserve">Հարկ է նշել, որ </w:t>
            </w:r>
            <w:r w:rsidRPr="00890CA7">
              <w:rPr>
                <w:rFonts w:ascii="GHEA Grapalat" w:hAnsi="GHEA Grapalat" w:cs="Calibri"/>
                <w:bCs/>
                <w:lang w:val="hy-AM"/>
              </w:rPr>
              <w:t xml:space="preserve">յուրաքանչյուր մեկ առանձին օբյեկտի փորձաքննության միջին նորմատիվային ժամածախսը, փորձաքննության մեկ առանձին օբյեկտի գնահատման չափանիշները և դրա փորձաքննության </w:t>
            </w:r>
            <w:r w:rsidRPr="00890CA7">
              <w:rPr>
                <w:rFonts w:ascii="GHEA Grapalat" w:hAnsi="GHEA Grapalat"/>
                <w:bCs/>
                <w:lang w:val="hy-AM"/>
              </w:rPr>
              <w:t>արժեքը</w:t>
            </w:r>
            <w:r w:rsidRPr="00890CA7">
              <w:rPr>
                <w:rFonts w:ascii="GHEA Grapalat" w:hAnsi="GHEA Grapalat" w:cs="Calibri"/>
                <w:bCs/>
                <w:lang w:val="hy-AM"/>
              </w:rPr>
              <w:t>, ինչպես նաև փորձագիտական աշխատանքի մեկ ժամվա նախահաշվային արժեքը</w:t>
            </w:r>
            <w:r w:rsidRPr="00890CA7">
              <w:rPr>
                <w:rFonts w:ascii="GHEA Grapalat" w:hAnsi="GHEA Grapalat"/>
                <w:lang w:val="hy-AM"/>
              </w:rPr>
              <w:t xml:space="preserve"> </w:t>
            </w:r>
            <w:r w:rsidRPr="00890CA7">
              <w:rPr>
                <w:rFonts w:ascii="GHEA Grapalat" w:hAnsi="GHEA Grapalat" w:cs="Calibri"/>
                <w:bCs/>
                <w:lang w:val="hy-AM"/>
              </w:rPr>
              <w:t>հիմնավորված է կոնկրետ և մանրակրկիտ հաշվարկներով և կատարված վերլուծություններով</w:t>
            </w:r>
            <w:r w:rsidRPr="00FC0C46">
              <w:rPr>
                <w:rFonts w:ascii="GHEA Grapalat" w:hAnsi="GHEA Grapalat" w:cs="Calibri"/>
                <w:bCs/>
                <w:lang w:val="hy-AM"/>
              </w:rPr>
              <w:t>:</w:t>
            </w:r>
          </w:p>
          <w:p w:rsidR="00751EE8" w:rsidRPr="00FC0C46" w:rsidRDefault="00890CA7" w:rsidP="00FC0C46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FC0C46">
              <w:rPr>
                <w:rFonts w:ascii="GHEA Grapalat" w:hAnsi="GHEA Grapalat" w:cs="Calibri"/>
                <w:bCs/>
                <w:lang w:val="hy-AM"/>
              </w:rPr>
              <w:t>ՀՀ «Փորձաքննությունների  կենտրոն» ՊՈԱԿ-ն արձանագրել է, որ հաշվարկները կատարվել են երկու տարբեր մեթոդներով, և ստացվել է նույն արդյունքը:</w:t>
            </w:r>
          </w:p>
        </w:tc>
      </w:tr>
    </w:tbl>
    <w:p w:rsidR="00746499" w:rsidRPr="00FC0C46" w:rsidRDefault="00746499" w:rsidP="00B710AF">
      <w:pPr>
        <w:spacing w:line="360" w:lineRule="auto"/>
        <w:ind w:firstLine="720"/>
        <w:rPr>
          <w:rFonts w:ascii="GHEA Grapalat" w:hAnsi="GHEA Grapalat"/>
          <w:lang w:val="hy-AM"/>
        </w:rPr>
      </w:pPr>
    </w:p>
    <w:sectPr w:rsidR="00746499" w:rsidRPr="00FC0C46" w:rsidSect="0093260C">
      <w:pgSz w:w="16838" w:h="11906" w:orient="landscape"/>
      <w:pgMar w:top="851" w:right="998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99301E6"/>
    <w:multiLevelType w:val="multilevel"/>
    <w:tmpl w:val="F8768874"/>
    <w:lvl w:ilvl="0">
      <w:start w:val="1"/>
      <w:numFmt w:val="decimal"/>
      <w:lvlText w:val="%1."/>
      <w:lvlJc w:val="left"/>
      <w:pPr>
        <w:ind w:left="644" w:hanging="360"/>
      </w:pPr>
      <w:rPr>
        <w:rFonts w:eastAsia="Calibri"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2160"/>
      </w:pPr>
      <w:rPr>
        <w:rFonts w:hint="default"/>
      </w:rPr>
    </w:lvl>
  </w:abstractNum>
  <w:abstractNum w:abstractNumId="2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4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2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0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6"/>
  </w:num>
  <w:num w:numId="6">
    <w:abstractNumId w:val="30"/>
  </w:num>
  <w:num w:numId="7">
    <w:abstractNumId w:val="1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8"/>
  </w:num>
  <w:num w:numId="11">
    <w:abstractNumId w:val="24"/>
  </w:num>
  <w:num w:numId="12">
    <w:abstractNumId w:val="4"/>
  </w:num>
  <w:num w:numId="13">
    <w:abstractNumId w:val="21"/>
  </w:num>
  <w:num w:numId="14">
    <w:abstractNumId w:val="28"/>
  </w:num>
  <w:num w:numId="15">
    <w:abstractNumId w:val="9"/>
  </w:num>
  <w:num w:numId="1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0"/>
  </w:num>
  <w:num w:numId="18">
    <w:abstractNumId w:val="10"/>
  </w:num>
  <w:num w:numId="19">
    <w:abstractNumId w:val="12"/>
  </w:num>
  <w:num w:numId="20">
    <w:abstractNumId w:val="31"/>
  </w:num>
  <w:num w:numId="21">
    <w:abstractNumId w:val="22"/>
  </w:num>
  <w:num w:numId="22">
    <w:abstractNumId w:val="2"/>
  </w:num>
  <w:num w:numId="23">
    <w:abstractNumId w:val="23"/>
  </w:num>
  <w:num w:numId="24">
    <w:abstractNumId w:val="11"/>
  </w:num>
  <w:num w:numId="25">
    <w:abstractNumId w:val="25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5"/>
  </w:num>
  <w:num w:numId="29">
    <w:abstractNumId w:val="3"/>
  </w:num>
  <w:num w:numId="30">
    <w:abstractNumId w:val="18"/>
  </w:num>
  <w:num w:numId="31">
    <w:abstractNumId w:val="35"/>
  </w:num>
  <w:num w:numId="32">
    <w:abstractNumId w:val="32"/>
  </w:num>
  <w:num w:numId="33">
    <w:abstractNumId w:val="14"/>
  </w:num>
  <w:num w:numId="34">
    <w:abstractNumId w:val="29"/>
  </w:num>
  <w:num w:numId="35">
    <w:abstractNumId w:val="26"/>
  </w:num>
  <w:num w:numId="36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577"/>
    <w:rsid w:val="00061A9F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9F4"/>
    <w:rsid w:val="000805F5"/>
    <w:rsid w:val="000828CF"/>
    <w:rsid w:val="00090CC3"/>
    <w:rsid w:val="00091779"/>
    <w:rsid w:val="000951CA"/>
    <w:rsid w:val="0009680A"/>
    <w:rsid w:val="00097313"/>
    <w:rsid w:val="000A2169"/>
    <w:rsid w:val="000A2491"/>
    <w:rsid w:val="000A2D72"/>
    <w:rsid w:val="000A345A"/>
    <w:rsid w:val="000A34FD"/>
    <w:rsid w:val="000A5D2B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501"/>
    <w:rsid w:val="000E0AB2"/>
    <w:rsid w:val="000E1598"/>
    <w:rsid w:val="000E23FF"/>
    <w:rsid w:val="000E25CC"/>
    <w:rsid w:val="000E4495"/>
    <w:rsid w:val="000E5085"/>
    <w:rsid w:val="000E773C"/>
    <w:rsid w:val="000F1564"/>
    <w:rsid w:val="000F64C2"/>
    <w:rsid w:val="000F7B04"/>
    <w:rsid w:val="000F7CCA"/>
    <w:rsid w:val="001047B4"/>
    <w:rsid w:val="00112433"/>
    <w:rsid w:val="001142B0"/>
    <w:rsid w:val="00117373"/>
    <w:rsid w:val="00117542"/>
    <w:rsid w:val="0011773A"/>
    <w:rsid w:val="0012020F"/>
    <w:rsid w:val="00124572"/>
    <w:rsid w:val="00125EDC"/>
    <w:rsid w:val="001263ED"/>
    <w:rsid w:val="00126460"/>
    <w:rsid w:val="0012696D"/>
    <w:rsid w:val="00127D17"/>
    <w:rsid w:val="0013002A"/>
    <w:rsid w:val="00130AD1"/>
    <w:rsid w:val="001321AC"/>
    <w:rsid w:val="00132996"/>
    <w:rsid w:val="00132C9A"/>
    <w:rsid w:val="0013663B"/>
    <w:rsid w:val="00136669"/>
    <w:rsid w:val="00140379"/>
    <w:rsid w:val="001407A8"/>
    <w:rsid w:val="0014127C"/>
    <w:rsid w:val="00142168"/>
    <w:rsid w:val="00142B03"/>
    <w:rsid w:val="0014520F"/>
    <w:rsid w:val="00147019"/>
    <w:rsid w:val="00150657"/>
    <w:rsid w:val="00150B39"/>
    <w:rsid w:val="0015187D"/>
    <w:rsid w:val="001519AB"/>
    <w:rsid w:val="00156866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6269"/>
    <w:rsid w:val="001802C1"/>
    <w:rsid w:val="00182E42"/>
    <w:rsid w:val="00182FC1"/>
    <w:rsid w:val="001832C5"/>
    <w:rsid w:val="00191D18"/>
    <w:rsid w:val="00194FEF"/>
    <w:rsid w:val="001A1664"/>
    <w:rsid w:val="001A1DDD"/>
    <w:rsid w:val="001A722E"/>
    <w:rsid w:val="001A7878"/>
    <w:rsid w:val="001A787F"/>
    <w:rsid w:val="001A7CD8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E4F"/>
    <w:rsid w:val="001F2EC8"/>
    <w:rsid w:val="001F358A"/>
    <w:rsid w:val="001F4788"/>
    <w:rsid w:val="001F6ED9"/>
    <w:rsid w:val="00201DF1"/>
    <w:rsid w:val="00202C2B"/>
    <w:rsid w:val="00203685"/>
    <w:rsid w:val="00214358"/>
    <w:rsid w:val="002164D9"/>
    <w:rsid w:val="002166A5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0BC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6C91"/>
    <w:rsid w:val="002D724D"/>
    <w:rsid w:val="002E0152"/>
    <w:rsid w:val="002E1D0C"/>
    <w:rsid w:val="002E350C"/>
    <w:rsid w:val="002E39CA"/>
    <w:rsid w:val="002E63CD"/>
    <w:rsid w:val="002E67D1"/>
    <w:rsid w:val="002F0491"/>
    <w:rsid w:val="002F2BC1"/>
    <w:rsid w:val="002F2D29"/>
    <w:rsid w:val="002F32DF"/>
    <w:rsid w:val="002F41F6"/>
    <w:rsid w:val="002F4262"/>
    <w:rsid w:val="002F5125"/>
    <w:rsid w:val="00300636"/>
    <w:rsid w:val="00300A99"/>
    <w:rsid w:val="00305114"/>
    <w:rsid w:val="00305749"/>
    <w:rsid w:val="00306215"/>
    <w:rsid w:val="003067ED"/>
    <w:rsid w:val="00311046"/>
    <w:rsid w:val="00311D5C"/>
    <w:rsid w:val="00317976"/>
    <w:rsid w:val="00321E72"/>
    <w:rsid w:val="00322556"/>
    <w:rsid w:val="00322651"/>
    <w:rsid w:val="0032397B"/>
    <w:rsid w:val="00330881"/>
    <w:rsid w:val="00332B36"/>
    <w:rsid w:val="003356CD"/>
    <w:rsid w:val="00335775"/>
    <w:rsid w:val="00337B03"/>
    <w:rsid w:val="0034130E"/>
    <w:rsid w:val="00341C4D"/>
    <w:rsid w:val="00344729"/>
    <w:rsid w:val="0034676B"/>
    <w:rsid w:val="00346FB9"/>
    <w:rsid w:val="00351BEB"/>
    <w:rsid w:val="003523E1"/>
    <w:rsid w:val="003562F4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1A2F"/>
    <w:rsid w:val="003932AC"/>
    <w:rsid w:val="00393432"/>
    <w:rsid w:val="00395753"/>
    <w:rsid w:val="00395C50"/>
    <w:rsid w:val="00397840"/>
    <w:rsid w:val="003A2946"/>
    <w:rsid w:val="003A5697"/>
    <w:rsid w:val="003A6BA2"/>
    <w:rsid w:val="003A7D1F"/>
    <w:rsid w:val="003B04E6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119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92CAF"/>
    <w:rsid w:val="00496A0E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D7C85"/>
    <w:rsid w:val="004E2A32"/>
    <w:rsid w:val="004E2F39"/>
    <w:rsid w:val="004E39D6"/>
    <w:rsid w:val="004E69CE"/>
    <w:rsid w:val="004E77D8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436B0"/>
    <w:rsid w:val="005535E4"/>
    <w:rsid w:val="00553B7E"/>
    <w:rsid w:val="00554060"/>
    <w:rsid w:val="0055480A"/>
    <w:rsid w:val="00562F8E"/>
    <w:rsid w:val="0056382A"/>
    <w:rsid w:val="005647F3"/>
    <w:rsid w:val="00564F19"/>
    <w:rsid w:val="00567816"/>
    <w:rsid w:val="00567E23"/>
    <w:rsid w:val="00567F4F"/>
    <w:rsid w:val="00571AE5"/>
    <w:rsid w:val="00572AEA"/>
    <w:rsid w:val="00573455"/>
    <w:rsid w:val="00573688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4799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78E4"/>
    <w:rsid w:val="005E7F0E"/>
    <w:rsid w:val="005F1104"/>
    <w:rsid w:val="005F4E39"/>
    <w:rsid w:val="005F5482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109"/>
    <w:rsid w:val="00615705"/>
    <w:rsid w:val="00617BC9"/>
    <w:rsid w:val="0062039B"/>
    <w:rsid w:val="006208F8"/>
    <w:rsid w:val="00620DC3"/>
    <w:rsid w:val="00621A6F"/>
    <w:rsid w:val="00624E03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6448"/>
    <w:rsid w:val="00660A2C"/>
    <w:rsid w:val="00661068"/>
    <w:rsid w:val="00662053"/>
    <w:rsid w:val="0066328E"/>
    <w:rsid w:val="00663D03"/>
    <w:rsid w:val="006655EC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97C7C"/>
    <w:rsid w:val="006A0117"/>
    <w:rsid w:val="006A1966"/>
    <w:rsid w:val="006A52FC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E7DAB"/>
    <w:rsid w:val="006F15CB"/>
    <w:rsid w:val="006F1BA6"/>
    <w:rsid w:val="006F2A15"/>
    <w:rsid w:val="00703AEC"/>
    <w:rsid w:val="00705840"/>
    <w:rsid w:val="00705898"/>
    <w:rsid w:val="0071038F"/>
    <w:rsid w:val="00710D02"/>
    <w:rsid w:val="00717FC4"/>
    <w:rsid w:val="0072453D"/>
    <w:rsid w:val="00727C7D"/>
    <w:rsid w:val="00727D5A"/>
    <w:rsid w:val="00731D1E"/>
    <w:rsid w:val="007339AB"/>
    <w:rsid w:val="00741249"/>
    <w:rsid w:val="0074187F"/>
    <w:rsid w:val="00744F15"/>
    <w:rsid w:val="0074627D"/>
    <w:rsid w:val="00746499"/>
    <w:rsid w:val="00746545"/>
    <w:rsid w:val="00746A2C"/>
    <w:rsid w:val="007513E1"/>
    <w:rsid w:val="00751E6E"/>
    <w:rsid w:val="00751EE8"/>
    <w:rsid w:val="00752946"/>
    <w:rsid w:val="00752BC6"/>
    <w:rsid w:val="0075623C"/>
    <w:rsid w:val="00761E7A"/>
    <w:rsid w:val="0076266D"/>
    <w:rsid w:val="00763E50"/>
    <w:rsid w:val="007672D5"/>
    <w:rsid w:val="00770689"/>
    <w:rsid w:val="007722ED"/>
    <w:rsid w:val="0077333B"/>
    <w:rsid w:val="00773AA1"/>
    <w:rsid w:val="00781012"/>
    <w:rsid w:val="0078189B"/>
    <w:rsid w:val="00782428"/>
    <w:rsid w:val="007828B4"/>
    <w:rsid w:val="00782920"/>
    <w:rsid w:val="00782D1A"/>
    <w:rsid w:val="00783D7B"/>
    <w:rsid w:val="00786583"/>
    <w:rsid w:val="00792CE5"/>
    <w:rsid w:val="007945A2"/>
    <w:rsid w:val="00795E6E"/>
    <w:rsid w:val="00796B81"/>
    <w:rsid w:val="00797026"/>
    <w:rsid w:val="007976F6"/>
    <w:rsid w:val="00797A64"/>
    <w:rsid w:val="007A231C"/>
    <w:rsid w:val="007A46A5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92D"/>
    <w:rsid w:val="007C4AB4"/>
    <w:rsid w:val="007C62BF"/>
    <w:rsid w:val="007D24CE"/>
    <w:rsid w:val="007D4B36"/>
    <w:rsid w:val="007D6CB3"/>
    <w:rsid w:val="007D7088"/>
    <w:rsid w:val="007E05A0"/>
    <w:rsid w:val="007E13DE"/>
    <w:rsid w:val="007E2208"/>
    <w:rsid w:val="007E4E53"/>
    <w:rsid w:val="007F2193"/>
    <w:rsid w:val="007F3BDA"/>
    <w:rsid w:val="007F3DE8"/>
    <w:rsid w:val="00800773"/>
    <w:rsid w:val="00805257"/>
    <w:rsid w:val="00805468"/>
    <w:rsid w:val="00805E37"/>
    <w:rsid w:val="008110F6"/>
    <w:rsid w:val="008126B9"/>
    <w:rsid w:val="00812F04"/>
    <w:rsid w:val="00813363"/>
    <w:rsid w:val="00813AFD"/>
    <w:rsid w:val="00814E9B"/>
    <w:rsid w:val="00823201"/>
    <w:rsid w:val="0082369C"/>
    <w:rsid w:val="00823709"/>
    <w:rsid w:val="00824041"/>
    <w:rsid w:val="00825CF2"/>
    <w:rsid w:val="00826012"/>
    <w:rsid w:val="00830BCE"/>
    <w:rsid w:val="00832E0C"/>
    <w:rsid w:val="0083373C"/>
    <w:rsid w:val="00834A2B"/>
    <w:rsid w:val="0083681B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4B99"/>
    <w:rsid w:val="00867ACF"/>
    <w:rsid w:val="008711FC"/>
    <w:rsid w:val="008734EF"/>
    <w:rsid w:val="00880D95"/>
    <w:rsid w:val="008813F0"/>
    <w:rsid w:val="00881E3A"/>
    <w:rsid w:val="008840C8"/>
    <w:rsid w:val="00885B4A"/>
    <w:rsid w:val="00886346"/>
    <w:rsid w:val="00890BF6"/>
    <w:rsid w:val="00890CA7"/>
    <w:rsid w:val="00892A2F"/>
    <w:rsid w:val="00894A2C"/>
    <w:rsid w:val="00895DC1"/>
    <w:rsid w:val="008969A3"/>
    <w:rsid w:val="008A3974"/>
    <w:rsid w:val="008B08C9"/>
    <w:rsid w:val="008B2C49"/>
    <w:rsid w:val="008B48F5"/>
    <w:rsid w:val="008B651A"/>
    <w:rsid w:val="008B777C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44D"/>
    <w:rsid w:val="00910D6B"/>
    <w:rsid w:val="00914363"/>
    <w:rsid w:val="00917898"/>
    <w:rsid w:val="00922083"/>
    <w:rsid w:val="00922A89"/>
    <w:rsid w:val="00922C95"/>
    <w:rsid w:val="0092472B"/>
    <w:rsid w:val="00924C71"/>
    <w:rsid w:val="0092788F"/>
    <w:rsid w:val="00930D73"/>
    <w:rsid w:val="00931B59"/>
    <w:rsid w:val="0093260C"/>
    <w:rsid w:val="00932A86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69B7"/>
    <w:rsid w:val="0095798C"/>
    <w:rsid w:val="009605F4"/>
    <w:rsid w:val="00960723"/>
    <w:rsid w:val="00961E3B"/>
    <w:rsid w:val="0096650F"/>
    <w:rsid w:val="009665D6"/>
    <w:rsid w:val="00973314"/>
    <w:rsid w:val="009741CF"/>
    <w:rsid w:val="00977D7A"/>
    <w:rsid w:val="009837B3"/>
    <w:rsid w:val="00985BCC"/>
    <w:rsid w:val="00985EFB"/>
    <w:rsid w:val="009870B9"/>
    <w:rsid w:val="00987B46"/>
    <w:rsid w:val="009921E6"/>
    <w:rsid w:val="00996A73"/>
    <w:rsid w:val="009A1D19"/>
    <w:rsid w:val="009A3D17"/>
    <w:rsid w:val="009A5340"/>
    <w:rsid w:val="009A54BA"/>
    <w:rsid w:val="009A57AD"/>
    <w:rsid w:val="009B0DCA"/>
    <w:rsid w:val="009B13E5"/>
    <w:rsid w:val="009B258F"/>
    <w:rsid w:val="009B2C88"/>
    <w:rsid w:val="009B38CC"/>
    <w:rsid w:val="009C2B59"/>
    <w:rsid w:val="009C2BAA"/>
    <w:rsid w:val="009C5E84"/>
    <w:rsid w:val="009C61AE"/>
    <w:rsid w:val="009D1B04"/>
    <w:rsid w:val="009D3703"/>
    <w:rsid w:val="009D6D66"/>
    <w:rsid w:val="009E27A1"/>
    <w:rsid w:val="009E3404"/>
    <w:rsid w:val="009E3F6B"/>
    <w:rsid w:val="009E5845"/>
    <w:rsid w:val="009F4E2F"/>
    <w:rsid w:val="009F7BA5"/>
    <w:rsid w:val="00A04274"/>
    <w:rsid w:val="00A05E2E"/>
    <w:rsid w:val="00A10D32"/>
    <w:rsid w:val="00A11D58"/>
    <w:rsid w:val="00A1530F"/>
    <w:rsid w:val="00A176C4"/>
    <w:rsid w:val="00A20F84"/>
    <w:rsid w:val="00A2578F"/>
    <w:rsid w:val="00A2769E"/>
    <w:rsid w:val="00A32F23"/>
    <w:rsid w:val="00A3302B"/>
    <w:rsid w:val="00A35775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348B"/>
    <w:rsid w:val="00A63DCD"/>
    <w:rsid w:val="00A66B1B"/>
    <w:rsid w:val="00A71254"/>
    <w:rsid w:val="00A71317"/>
    <w:rsid w:val="00A73B21"/>
    <w:rsid w:val="00A74CC1"/>
    <w:rsid w:val="00A750B4"/>
    <w:rsid w:val="00A76521"/>
    <w:rsid w:val="00A80E61"/>
    <w:rsid w:val="00A852DD"/>
    <w:rsid w:val="00A90050"/>
    <w:rsid w:val="00A919BD"/>
    <w:rsid w:val="00A91B63"/>
    <w:rsid w:val="00A92B49"/>
    <w:rsid w:val="00A96D79"/>
    <w:rsid w:val="00A970C0"/>
    <w:rsid w:val="00AA654F"/>
    <w:rsid w:val="00AB1473"/>
    <w:rsid w:val="00AB18F0"/>
    <w:rsid w:val="00AB2BAB"/>
    <w:rsid w:val="00AB4555"/>
    <w:rsid w:val="00AB45FD"/>
    <w:rsid w:val="00AB4AAE"/>
    <w:rsid w:val="00AB5D50"/>
    <w:rsid w:val="00AC0797"/>
    <w:rsid w:val="00AC244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3389"/>
    <w:rsid w:val="00AE0A1A"/>
    <w:rsid w:val="00AE2968"/>
    <w:rsid w:val="00AE2F69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7C72"/>
    <w:rsid w:val="00B011CB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76CE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0AF"/>
    <w:rsid w:val="00B71866"/>
    <w:rsid w:val="00B7328C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73B"/>
    <w:rsid w:val="00B95BEC"/>
    <w:rsid w:val="00BA2669"/>
    <w:rsid w:val="00BA505E"/>
    <w:rsid w:val="00BA5683"/>
    <w:rsid w:val="00BA61A2"/>
    <w:rsid w:val="00BA724F"/>
    <w:rsid w:val="00BA76DB"/>
    <w:rsid w:val="00BB5952"/>
    <w:rsid w:val="00BB5D20"/>
    <w:rsid w:val="00BB6EC8"/>
    <w:rsid w:val="00BC0035"/>
    <w:rsid w:val="00BC37F5"/>
    <w:rsid w:val="00BC3F99"/>
    <w:rsid w:val="00BC46FB"/>
    <w:rsid w:val="00BC4794"/>
    <w:rsid w:val="00BC7028"/>
    <w:rsid w:val="00BD0181"/>
    <w:rsid w:val="00BD3292"/>
    <w:rsid w:val="00BD38A7"/>
    <w:rsid w:val="00BD5A92"/>
    <w:rsid w:val="00BD79F7"/>
    <w:rsid w:val="00BE3334"/>
    <w:rsid w:val="00BE44D2"/>
    <w:rsid w:val="00BF0257"/>
    <w:rsid w:val="00BF48A5"/>
    <w:rsid w:val="00C0237A"/>
    <w:rsid w:val="00C06319"/>
    <w:rsid w:val="00C064AE"/>
    <w:rsid w:val="00C071E9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7484"/>
    <w:rsid w:val="00C27616"/>
    <w:rsid w:val="00C304A4"/>
    <w:rsid w:val="00C3113B"/>
    <w:rsid w:val="00C32CCC"/>
    <w:rsid w:val="00C35D90"/>
    <w:rsid w:val="00C37379"/>
    <w:rsid w:val="00C45340"/>
    <w:rsid w:val="00C53722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763"/>
    <w:rsid w:val="00C772C8"/>
    <w:rsid w:val="00C828E7"/>
    <w:rsid w:val="00C84997"/>
    <w:rsid w:val="00C85A93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7735"/>
    <w:rsid w:val="00CD1D85"/>
    <w:rsid w:val="00CD38BD"/>
    <w:rsid w:val="00CD430E"/>
    <w:rsid w:val="00CD5897"/>
    <w:rsid w:val="00CE0AB2"/>
    <w:rsid w:val="00CE3D6F"/>
    <w:rsid w:val="00CE5ED8"/>
    <w:rsid w:val="00CE6C61"/>
    <w:rsid w:val="00CE71B7"/>
    <w:rsid w:val="00CF3C00"/>
    <w:rsid w:val="00CF5BAA"/>
    <w:rsid w:val="00CF7602"/>
    <w:rsid w:val="00D0247B"/>
    <w:rsid w:val="00D02880"/>
    <w:rsid w:val="00D02D21"/>
    <w:rsid w:val="00D03E9B"/>
    <w:rsid w:val="00D04070"/>
    <w:rsid w:val="00D04DC8"/>
    <w:rsid w:val="00D06BCC"/>
    <w:rsid w:val="00D06FC7"/>
    <w:rsid w:val="00D0722C"/>
    <w:rsid w:val="00D07ED6"/>
    <w:rsid w:val="00D11077"/>
    <w:rsid w:val="00D115A6"/>
    <w:rsid w:val="00D11B7F"/>
    <w:rsid w:val="00D122B4"/>
    <w:rsid w:val="00D16CB2"/>
    <w:rsid w:val="00D1716D"/>
    <w:rsid w:val="00D2160A"/>
    <w:rsid w:val="00D21E9B"/>
    <w:rsid w:val="00D23684"/>
    <w:rsid w:val="00D2415C"/>
    <w:rsid w:val="00D2654E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3DC5"/>
    <w:rsid w:val="00D44CD8"/>
    <w:rsid w:val="00D4620F"/>
    <w:rsid w:val="00D4705E"/>
    <w:rsid w:val="00D5127A"/>
    <w:rsid w:val="00D53B0C"/>
    <w:rsid w:val="00D540C7"/>
    <w:rsid w:val="00D54F1A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4A6B"/>
    <w:rsid w:val="00D8526D"/>
    <w:rsid w:val="00D86A33"/>
    <w:rsid w:val="00D87286"/>
    <w:rsid w:val="00D94226"/>
    <w:rsid w:val="00D954A4"/>
    <w:rsid w:val="00D95815"/>
    <w:rsid w:val="00DB44D2"/>
    <w:rsid w:val="00DB6F9B"/>
    <w:rsid w:val="00DB72FA"/>
    <w:rsid w:val="00DC5A2D"/>
    <w:rsid w:val="00DC613D"/>
    <w:rsid w:val="00DC7822"/>
    <w:rsid w:val="00DD0E13"/>
    <w:rsid w:val="00DD0E41"/>
    <w:rsid w:val="00DD1106"/>
    <w:rsid w:val="00DD1962"/>
    <w:rsid w:val="00DD4967"/>
    <w:rsid w:val="00DD4EDB"/>
    <w:rsid w:val="00DD4F05"/>
    <w:rsid w:val="00DD57C9"/>
    <w:rsid w:val="00DD5957"/>
    <w:rsid w:val="00DD5A9A"/>
    <w:rsid w:val="00DD6ECB"/>
    <w:rsid w:val="00DD743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0B7D"/>
    <w:rsid w:val="00E152B8"/>
    <w:rsid w:val="00E16A9D"/>
    <w:rsid w:val="00E21033"/>
    <w:rsid w:val="00E24A3A"/>
    <w:rsid w:val="00E24BC5"/>
    <w:rsid w:val="00E2607E"/>
    <w:rsid w:val="00E364DD"/>
    <w:rsid w:val="00E37CAB"/>
    <w:rsid w:val="00E409A7"/>
    <w:rsid w:val="00E40A74"/>
    <w:rsid w:val="00E41AD6"/>
    <w:rsid w:val="00E42270"/>
    <w:rsid w:val="00E4332F"/>
    <w:rsid w:val="00E471FC"/>
    <w:rsid w:val="00E47985"/>
    <w:rsid w:val="00E549A4"/>
    <w:rsid w:val="00E55AD4"/>
    <w:rsid w:val="00E60441"/>
    <w:rsid w:val="00E61DAC"/>
    <w:rsid w:val="00E654C5"/>
    <w:rsid w:val="00E66B6E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352D"/>
    <w:rsid w:val="00E94040"/>
    <w:rsid w:val="00E97D38"/>
    <w:rsid w:val="00EA1253"/>
    <w:rsid w:val="00EA20FA"/>
    <w:rsid w:val="00EA2B4C"/>
    <w:rsid w:val="00EA4351"/>
    <w:rsid w:val="00EA575E"/>
    <w:rsid w:val="00EA5A45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2C97"/>
    <w:rsid w:val="00EC33A1"/>
    <w:rsid w:val="00EC5A8B"/>
    <w:rsid w:val="00EC6FD5"/>
    <w:rsid w:val="00ED18CB"/>
    <w:rsid w:val="00ED7234"/>
    <w:rsid w:val="00EE090F"/>
    <w:rsid w:val="00EE32F4"/>
    <w:rsid w:val="00EE3FED"/>
    <w:rsid w:val="00EE5219"/>
    <w:rsid w:val="00EE75CC"/>
    <w:rsid w:val="00EF07DA"/>
    <w:rsid w:val="00EF0CED"/>
    <w:rsid w:val="00EF712E"/>
    <w:rsid w:val="00F046D9"/>
    <w:rsid w:val="00F05BAD"/>
    <w:rsid w:val="00F10565"/>
    <w:rsid w:val="00F169B1"/>
    <w:rsid w:val="00F173DE"/>
    <w:rsid w:val="00F20785"/>
    <w:rsid w:val="00F21B86"/>
    <w:rsid w:val="00F26D79"/>
    <w:rsid w:val="00F364FA"/>
    <w:rsid w:val="00F37D2A"/>
    <w:rsid w:val="00F40729"/>
    <w:rsid w:val="00F4319F"/>
    <w:rsid w:val="00F47B82"/>
    <w:rsid w:val="00F47BED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60773"/>
    <w:rsid w:val="00F6085D"/>
    <w:rsid w:val="00F61034"/>
    <w:rsid w:val="00F63F4A"/>
    <w:rsid w:val="00F6579C"/>
    <w:rsid w:val="00F668F4"/>
    <w:rsid w:val="00F67BBD"/>
    <w:rsid w:val="00F70C61"/>
    <w:rsid w:val="00F72004"/>
    <w:rsid w:val="00F7405B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221"/>
    <w:rsid w:val="00F93D18"/>
    <w:rsid w:val="00F9581A"/>
    <w:rsid w:val="00F963BE"/>
    <w:rsid w:val="00F96CA4"/>
    <w:rsid w:val="00F971B5"/>
    <w:rsid w:val="00FA0914"/>
    <w:rsid w:val="00FA15E3"/>
    <w:rsid w:val="00FA16F5"/>
    <w:rsid w:val="00FA3D95"/>
    <w:rsid w:val="00FA4A3E"/>
    <w:rsid w:val="00FA4AD2"/>
    <w:rsid w:val="00FB1089"/>
    <w:rsid w:val="00FB3D42"/>
    <w:rsid w:val="00FB3F1E"/>
    <w:rsid w:val="00FB485D"/>
    <w:rsid w:val="00FB5D35"/>
    <w:rsid w:val="00FB5E71"/>
    <w:rsid w:val="00FB6D57"/>
    <w:rsid w:val="00FC0C46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E3BA2"/>
    <w:rsid w:val="00FE7ECE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7DF098-7621-4DAA-9D2F-38DD3ECA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5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a">
    <w:name w:val="No Spacing"/>
    <w:link w:val="ab"/>
    <w:qFormat/>
    <w:rsid w:val="00030DC2"/>
    <w:rPr>
      <w:rFonts w:ascii="Calibri" w:eastAsia="Calibri" w:hAnsi="Calibri"/>
      <w:sz w:val="22"/>
      <w:szCs w:val="22"/>
    </w:rPr>
  </w:style>
  <w:style w:type="paragraph" w:styleId="ac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1"/>
    <w:basedOn w:val="a"/>
    <w:link w:val="ad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e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e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f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0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1">
    <w:name w:val="Emphasis"/>
    <w:basedOn w:val="a0"/>
    <w:uiPriority w:val="20"/>
    <w:qFormat/>
    <w:rsid w:val="004753ED"/>
    <w:rPr>
      <w:i/>
      <w:iCs/>
    </w:rPr>
  </w:style>
  <w:style w:type="character" w:styleId="af2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4">
    <w:name w:val="Текст примечания Знак"/>
    <w:basedOn w:val="a0"/>
    <w:link w:val="af3"/>
    <w:uiPriority w:val="99"/>
    <w:rsid w:val="004753ED"/>
    <w:rPr>
      <w:rFonts w:ascii="Calibri" w:eastAsia="Calibri" w:hAnsi="Calibri" w:cs="Times New Roman"/>
    </w:rPr>
  </w:style>
  <w:style w:type="paragraph" w:styleId="af5">
    <w:name w:val="annotation subject"/>
    <w:basedOn w:val="af3"/>
    <w:next w:val="af3"/>
    <w:link w:val="af6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6">
    <w:name w:val="Тема примечания Знак"/>
    <w:basedOn w:val="af4"/>
    <w:link w:val="af5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7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7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8">
    <w:name w:val="Body Text"/>
    <w:basedOn w:val="a"/>
    <w:link w:val="af9"/>
    <w:rsid w:val="00C23EAD"/>
    <w:pPr>
      <w:spacing w:after="120"/>
    </w:pPr>
  </w:style>
  <w:style w:type="character" w:customStyle="1" w:styleId="af9">
    <w:name w:val="Основной текст Знак"/>
    <w:basedOn w:val="a0"/>
    <w:link w:val="af8"/>
    <w:rsid w:val="00C23EAD"/>
    <w:rPr>
      <w:sz w:val="24"/>
      <w:szCs w:val="24"/>
      <w:lang w:val="ru-RU" w:eastAsia="ru-RU"/>
    </w:rPr>
  </w:style>
  <w:style w:type="character" w:customStyle="1" w:styleId="ad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c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b">
    <w:name w:val="Без интервала Знак"/>
    <w:link w:val="aa"/>
    <w:locked/>
    <w:rsid w:val="0061458B"/>
    <w:rPr>
      <w:rFonts w:ascii="Calibri" w:eastAsia="Calibri" w:hAnsi="Calibri"/>
      <w:sz w:val="22"/>
      <w:szCs w:val="22"/>
    </w:rPr>
  </w:style>
  <w:style w:type="character" w:customStyle="1" w:styleId="afa">
    <w:name w:val="Колонтитул_"/>
    <w:basedOn w:val="a0"/>
    <w:link w:val="afb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b">
    <w:name w:val="Колонтитул"/>
    <w:basedOn w:val="a"/>
    <w:link w:val="afa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a0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"/>
    <w:basedOn w:val="ae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a0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a0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2"/>
    <w:link w:val="a4"/>
    <w:uiPriority w:val="99"/>
    <w:locked/>
    <w:rsid w:val="001B3060"/>
    <w:rPr>
      <w:sz w:val="24"/>
      <w:szCs w:val="24"/>
    </w:rPr>
  </w:style>
  <w:style w:type="character" w:customStyle="1" w:styleId="afc">
    <w:name w:val="Основной текст + Курсив"/>
    <w:aliases w:val="Интервал -1 pt"/>
    <w:basedOn w:val="ae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21">
    <w:name w:val="Основной текст2"/>
    <w:basedOn w:val="ae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FontStyle12">
    <w:name w:val="Font Style12"/>
    <w:uiPriority w:val="99"/>
    <w:rsid w:val="00620DC3"/>
    <w:rPr>
      <w:rFonts w:ascii="Sylfaen" w:hAnsi="Sylfaen" w:cs="Sylfaen" w:hint="default"/>
      <w:sz w:val="22"/>
      <w:szCs w:val="22"/>
    </w:rPr>
  </w:style>
  <w:style w:type="paragraph" w:customStyle="1" w:styleId="norm">
    <w:name w:val="norm"/>
    <w:basedOn w:val="a"/>
    <w:link w:val="normChar"/>
    <w:rsid w:val="000E773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normChar">
    <w:name w:val="norm Char"/>
    <w:link w:val="norm"/>
    <w:rsid w:val="000E773C"/>
    <w:rPr>
      <w:rFonts w:ascii="Arial Armenian" w:hAnsi="Arial Armeni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83CBC-826E-41CB-81B1-397CEC857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855</Words>
  <Characters>4878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https:/mul2-moj.gov.am/tasks/247436/oneclick/_ampopatert_qkag__.docx?token=4265796476caf94e1ac5ff331ae21c71</cp:keywords>
  <cp:lastModifiedBy>Test</cp:lastModifiedBy>
  <cp:revision>3</cp:revision>
  <cp:lastPrinted>2021-06-11T05:52:00Z</cp:lastPrinted>
  <dcterms:created xsi:type="dcterms:W3CDTF">2021-10-06T07:14:00Z</dcterms:created>
  <dcterms:modified xsi:type="dcterms:W3CDTF">2021-10-06T08:40:00Z</dcterms:modified>
</cp:coreProperties>
</file>