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A8" w:rsidRDefault="00D972A8" w:rsidP="00D972A8">
      <w:pPr>
        <w:pStyle w:val="NormalWeb"/>
        <w:shd w:val="clear" w:color="auto" w:fill="FFFFFF"/>
        <w:spacing w:before="0" w:after="0" w:line="360" w:lineRule="auto"/>
        <w:ind w:left="90" w:right="78"/>
        <w:jc w:val="center"/>
        <w:rPr>
          <w:rFonts w:ascii="GHEA Grapalat" w:eastAsia="Arial" w:hAnsi="GHEA Grapalat" w:cs="GHEA Grapalat"/>
          <w:b/>
          <w:color w:val="000000"/>
          <w:lang w:val="hy-AM"/>
        </w:rPr>
      </w:pPr>
    </w:p>
    <w:p w:rsidR="00D972A8" w:rsidRDefault="00D972A8" w:rsidP="00D972A8">
      <w:pPr>
        <w:pStyle w:val="NormalWeb"/>
        <w:shd w:val="clear" w:color="auto" w:fill="FFFFFF"/>
        <w:spacing w:before="0" w:after="0" w:line="360" w:lineRule="auto"/>
        <w:ind w:left="90" w:right="78"/>
        <w:jc w:val="center"/>
        <w:rPr>
          <w:rFonts w:ascii="GHEA Grapalat" w:eastAsia="Arial" w:hAnsi="GHEA Grapalat" w:cs="GHEA Grapalat"/>
          <w:b/>
          <w:color w:val="000000"/>
          <w:lang w:val="hy-AM"/>
        </w:rPr>
      </w:pPr>
    </w:p>
    <w:p w:rsidR="00D972A8" w:rsidRDefault="00D972A8" w:rsidP="00D972A8">
      <w:pPr>
        <w:rPr>
          <w:rFonts w:ascii="Sylfaen" w:hAnsi="Sylfaen" w:cs="Arial"/>
          <w:b/>
          <w:bCs/>
          <w:lang w:val="af-ZA"/>
        </w:rPr>
      </w:pPr>
    </w:p>
    <w:p w:rsidR="00D972A8" w:rsidRPr="00B27D71" w:rsidRDefault="00D972A8" w:rsidP="00D972A8">
      <w:pPr>
        <w:jc w:val="center"/>
        <w:rPr>
          <w:rFonts w:ascii="Sylfaen" w:hAnsi="Sylfaen"/>
        </w:rPr>
      </w:pPr>
      <w:r>
        <w:rPr>
          <w:noProof/>
          <w:lang w:eastAsia="en-US"/>
        </w:rPr>
        <w:drawing>
          <wp:inline distT="0" distB="0" distL="0" distR="0" wp14:anchorId="6589E4FA" wp14:editId="76222EFF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A8" w:rsidRPr="00713C5F" w:rsidRDefault="00D972A8" w:rsidP="00D972A8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D972A8" w:rsidRPr="00D972A8" w:rsidRDefault="00D972A8" w:rsidP="00D972A8">
      <w:pPr>
        <w:pStyle w:val="mechtex"/>
        <w:rPr>
          <w:rFonts w:ascii="GHEA Mariam" w:hAnsi="GHEA Mariam" w:cs="Sylfaen"/>
          <w:b/>
          <w:sz w:val="40"/>
          <w:szCs w:val="40"/>
        </w:rPr>
      </w:pPr>
    </w:p>
    <w:p w:rsidR="00D972A8" w:rsidRPr="00713C5F" w:rsidRDefault="00D972A8" w:rsidP="00D972A8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D972A8" w:rsidRDefault="00D972A8" w:rsidP="00D972A8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af-ZA"/>
        </w:rPr>
      </w:pPr>
    </w:p>
    <w:p w:rsidR="00D972A8" w:rsidRDefault="00D972A8" w:rsidP="00D972A8">
      <w:pPr>
        <w:tabs>
          <w:tab w:val="left" w:pos="360"/>
          <w:tab w:val="left" w:pos="810"/>
        </w:tabs>
        <w:ind w:firstLine="90"/>
        <w:jc w:val="center"/>
        <w:rPr>
          <w:rStyle w:val="mechtexChar"/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af-ZA"/>
        </w:rPr>
        <w:t xml:space="preserve">11 </w:t>
      </w:r>
      <w:r w:rsidRPr="00713C5F">
        <w:rPr>
          <w:rFonts w:ascii="GHEA Mariam" w:hAnsi="GHEA Mariam"/>
          <w:sz w:val="24"/>
          <w:szCs w:val="24"/>
          <w:lang w:val="af-ZA"/>
        </w:rPr>
        <w:t xml:space="preserve"> </w:t>
      </w:r>
      <w:r w:rsidRPr="00713C5F">
        <w:rPr>
          <w:rFonts w:ascii="GHEA Mariam" w:hAnsi="GHEA Mariam"/>
          <w:sz w:val="24"/>
          <w:szCs w:val="24"/>
          <w:lang w:val="hy-AM"/>
        </w:rPr>
        <w:t>նոյեմ</w:t>
      </w:r>
      <w:r w:rsidRPr="00713C5F">
        <w:rPr>
          <w:rFonts w:ascii="GHEA Mariam" w:hAnsi="GHEA Mariam"/>
          <w:sz w:val="24"/>
          <w:szCs w:val="24"/>
        </w:rPr>
        <w:t>բերի</w:t>
      </w:r>
      <w:r w:rsidRPr="00713C5F">
        <w:rPr>
          <w:rFonts w:ascii="GHEA Mariam" w:hAnsi="GHEA Mariam"/>
          <w:sz w:val="24"/>
          <w:szCs w:val="24"/>
          <w:lang w:val="af-ZA"/>
        </w:rPr>
        <w:t xml:space="preserve">  2021 </w:t>
      </w:r>
      <w:r w:rsidRPr="00713C5F">
        <w:rPr>
          <w:rFonts w:ascii="GHEA Mariam" w:hAnsi="GHEA Mariam" w:cs="Sylfaen"/>
          <w:sz w:val="24"/>
          <w:szCs w:val="24"/>
        </w:rPr>
        <w:t>թվականի</w:t>
      </w:r>
      <w:r w:rsidRPr="00713C5F">
        <w:rPr>
          <w:rFonts w:ascii="GHEA Mariam" w:hAnsi="GHEA Mariam"/>
          <w:sz w:val="24"/>
          <w:szCs w:val="24"/>
          <w:lang w:val="af-ZA"/>
        </w:rPr>
        <w:t xml:space="preserve">    N     - </w:t>
      </w:r>
      <w:r w:rsidRPr="00713C5F">
        <w:rPr>
          <w:rStyle w:val="mechtexChar"/>
          <w:rFonts w:ascii="GHEA Mariam" w:hAnsi="GHEA Mariam"/>
          <w:sz w:val="24"/>
          <w:szCs w:val="24"/>
          <w:lang w:val="hy-AM"/>
        </w:rPr>
        <w:t>Ա</w:t>
      </w:r>
    </w:p>
    <w:p w:rsidR="00D972A8" w:rsidRDefault="00D972A8" w:rsidP="00D972A8">
      <w:pPr>
        <w:tabs>
          <w:tab w:val="left" w:pos="360"/>
          <w:tab w:val="left" w:pos="810"/>
        </w:tabs>
        <w:ind w:firstLine="90"/>
        <w:jc w:val="center"/>
        <w:rPr>
          <w:rStyle w:val="mechtexChar"/>
          <w:rFonts w:ascii="GHEA Mariam" w:hAnsi="GHEA Mariam"/>
          <w:sz w:val="24"/>
          <w:szCs w:val="24"/>
          <w:lang w:val="hy-AM"/>
        </w:rPr>
      </w:pPr>
    </w:p>
    <w:p w:rsidR="00D972A8" w:rsidRDefault="00D972A8" w:rsidP="00D972A8">
      <w:pPr>
        <w:pStyle w:val="NormalWeb"/>
        <w:shd w:val="clear" w:color="auto" w:fill="FFFFFF"/>
        <w:spacing w:before="0" w:after="0" w:line="360" w:lineRule="auto"/>
        <w:ind w:right="78"/>
        <w:rPr>
          <w:rFonts w:ascii="GHEA Grapalat" w:eastAsia="Arial" w:hAnsi="GHEA Grapalat" w:cs="GHEA Grapalat"/>
          <w:b/>
          <w:color w:val="000000"/>
          <w:lang w:val="hy-AM"/>
        </w:rPr>
      </w:pPr>
    </w:p>
    <w:p w:rsidR="00D972A8" w:rsidRPr="00D972A8" w:rsidRDefault="00D972A8" w:rsidP="00D972A8">
      <w:pPr>
        <w:pStyle w:val="mechtex"/>
        <w:rPr>
          <w:rFonts w:ascii="GHEA Mariam" w:eastAsia="Arial" w:hAnsi="GHEA Mariam"/>
          <w:sz w:val="24"/>
          <w:szCs w:val="24"/>
          <w:lang w:val="hy-AM"/>
        </w:rPr>
      </w:pPr>
      <w:r w:rsidRPr="00D972A8">
        <w:rPr>
          <w:rFonts w:ascii="GHEA Mariam" w:eastAsia="Arial" w:hAnsi="GHEA Mariam" w:cs="Arial"/>
          <w:sz w:val="24"/>
          <w:szCs w:val="24"/>
          <w:lang w:val="hy-AM"/>
        </w:rPr>
        <w:t>ՀԱՅԱՍՏԱՆԻ</w:t>
      </w: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D972A8">
        <w:rPr>
          <w:rFonts w:ascii="GHEA Mariam" w:eastAsia="Arial" w:hAnsi="GHEA Mariam" w:cs="Arial"/>
          <w:sz w:val="24"/>
          <w:szCs w:val="24"/>
          <w:lang w:val="hy-AM"/>
        </w:rPr>
        <w:t>ՀԱՆՐԱՊԵՏՈՒԹՅԱՆ</w:t>
      </w: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D972A8">
        <w:rPr>
          <w:rFonts w:ascii="GHEA Mariam" w:eastAsia="Arial" w:hAnsi="GHEA Mariam" w:cs="Arial"/>
          <w:sz w:val="24"/>
          <w:szCs w:val="24"/>
          <w:lang w:val="hy-AM"/>
        </w:rPr>
        <w:t>ԿԱՌԱՎԱՐՈՒԹՅԱՆ</w:t>
      </w: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2005 </w:t>
      </w:r>
      <w:r w:rsidRPr="00D972A8">
        <w:rPr>
          <w:rFonts w:ascii="GHEA Mariam" w:eastAsia="Arial" w:hAnsi="GHEA Mariam" w:cs="Arial"/>
          <w:sz w:val="24"/>
          <w:szCs w:val="24"/>
          <w:lang w:val="hy-AM"/>
        </w:rPr>
        <w:t>ԹՎԱԿԱՆԻ</w:t>
      </w: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D972A8">
        <w:rPr>
          <w:rFonts w:ascii="GHEA Mariam" w:eastAsia="Arial" w:hAnsi="GHEA Mariam" w:cs="Arial"/>
          <w:sz w:val="24"/>
          <w:szCs w:val="24"/>
          <w:lang w:val="hy-AM"/>
        </w:rPr>
        <w:t>ՄԱՐՏԻ</w:t>
      </w: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3-</w:t>
      </w:r>
      <w:r w:rsidRPr="00D972A8">
        <w:rPr>
          <w:rFonts w:ascii="GHEA Mariam" w:eastAsia="Arial" w:hAnsi="GHEA Mariam" w:cs="Arial"/>
          <w:sz w:val="24"/>
          <w:szCs w:val="24"/>
          <w:lang w:val="hy-AM"/>
        </w:rPr>
        <w:t>Ի</w:t>
      </w: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="00743984" w:rsidRPr="00743984">
        <w:rPr>
          <w:rFonts w:ascii="GHEA Mariam" w:eastAsia="Arial" w:hAnsi="GHEA Mariam" w:cs="Arial"/>
          <w:sz w:val="24"/>
          <w:szCs w:val="24"/>
          <w:lang w:val="hy-AM"/>
        </w:rPr>
        <w:t>N</w:t>
      </w: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336-</w:t>
      </w:r>
      <w:r w:rsidRPr="00D972A8">
        <w:rPr>
          <w:rFonts w:ascii="GHEA Mariam" w:eastAsia="Arial" w:hAnsi="GHEA Mariam" w:cs="Arial"/>
          <w:sz w:val="24"/>
          <w:szCs w:val="24"/>
          <w:lang w:val="hy-AM"/>
        </w:rPr>
        <w:t>Ա</w:t>
      </w: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D972A8">
        <w:rPr>
          <w:rFonts w:ascii="GHEA Mariam" w:eastAsia="Arial" w:hAnsi="GHEA Mariam" w:cs="Arial"/>
          <w:sz w:val="24"/>
          <w:szCs w:val="24"/>
          <w:lang w:val="hy-AM"/>
        </w:rPr>
        <w:t>ՈՐՈՇՄԱՆ</w:t>
      </w: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D972A8">
        <w:rPr>
          <w:rFonts w:ascii="GHEA Mariam" w:eastAsia="Arial" w:hAnsi="GHEA Mariam" w:cs="Arial"/>
          <w:sz w:val="24"/>
          <w:szCs w:val="24"/>
          <w:lang w:val="hy-AM"/>
        </w:rPr>
        <w:t>ՄԵՋ</w:t>
      </w: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D972A8">
        <w:rPr>
          <w:rFonts w:ascii="GHEA Mariam" w:eastAsia="Arial" w:hAnsi="GHEA Mariam" w:cs="Arial"/>
          <w:sz w:val="24"/>
          <w:szCs w:val="24"/>
          <w:lang w:val="hy-AM"/>
        </w:rPr>
        <w:t>ԼՐԱՑՈՒՄ</w:t>
      </w: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D972A8">
        <w:rPr>
          <w:rFonts w:ascii="GHEA Mariam" w:eastAsia="Arial" w:hAnsi="GHEA Mariam" w:cs="Arial"/>
          <w:sz w:val="24"/>
          <w:szCs w:val="24"/>
          <w:lang w:val="hy-AM"/>
        </w:rPr>
        <w:t>ԿԱՏԱՐԵԼՈՒ</w:t>
      </w:r>
    </w:p>
    <w:p w:rsidR="00D972A8" w:rsidRDefault="00D972A8" w:rsidP="00D972A8">
      <w:pPr>
        <w:pStyle w:val="mechtex"/>
        <w:pBdr>
          <w:bottom w:val="single" w:sz="4" w:space="1" w:color="auto"/>
        </w:pBdr>
        <w:rPr>
          <w:rFonts w:ascii="GHEA Mariam" w:eastAsia="Arial" w:hAnsi="GHEA Mariam" w:cs="Arial"/>
          <w:sz w:val="24"/>
          <w:szCs w:val="24"/>
          <w:lang w:val="hy-AM"/>
        </w:rPr>
      </w:pPr>
      <w:r w:rsidRPr="00D972A8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D972A8">
        <w:rPr>
          <w:rFonts w:ascii="GHEA Mariam" w:eastAsia="Arial" w:hAnsi="GHEA Mariam" w:cs="Arial"/>
          <w:sz w:val="24"/>
          <w:szCs w:val="24"/>
          <w:lang w:val="hy-AM"/>
        </w:rPr>
        <w:t>Մ Ա Ս Ի Ն</w:t>
      </w:r>
    </w:p>
    <w:p w:rsidR="00D972A8" w:rsidRPr="00D972A8" w:rsidRDefault="00D972A8" w:rsidP="00D972A8">
      <w:pPr>
        <w:pStyle w:val="mechtex"/>
        <w:pBdr>
          <w:bottom w:val="single" w:sz="4" w:space="1" w:color="auto"/>
        </w:pBdr>
        <w:rPr>
          <w:rFonts w:ascii="GHEA Mariam" w:hAnsi="GHEA Mariam"/>
          <w:sz w:val="24"/>
          <w:szCs w:val="24"/>
          <w:lang w:val="hy-AM"/>
        </w:rPr>
      </w:pPr>
    </w:p>
    <w:p w:rsidR="00D972A8" w:rsidRPr="0015226E" w:rsidRDefault="00D972A8" w:rsidP="00D972A8">
      <w:pPr>
        <w:pStyle w:val="NormalWeb"/>
        <w:shd w:val="clear" w:color="auto" w:fill="FFFFFF"/>
        <w:spacing w:before="0" w:after="0" w:line="360" w:lineRule="auto"/>
        <w:ind w:left="90" w:right="78" w:firstLine="375"/>
        <w:rPr>
          <w:rFonts w:ascii="GHEA Grapalat" w:eastAsia="Calibri" w:hAnsi="GHEA Grapalat" w:cs="GHEA Grapalat"/>
          <w:color w:val="000000"/>
          <w:lang w:val="hy-AM"/>
        </w:rPr>
      </w:pPr>
    </w:p>
    <w:p w:rsidR="00D972A8" w:rsidRPr="00D972A8" w:rsidRDefault="00BE5DE9" w:rsidP="00BE5DE9">
      <w:pPr>
        <w:pStyle w:val="norm"/>
        <w:spacing w:line="360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  <w:r w:rsidRPr="00BE5DE9">
        <w:rPr>
          <w:rFonts w:ascii="GHEA Mariam" w:hAnsi="GHEA Mariam" w:cs="Arial"/>
          <w:spacing w:val="-8"/>
          <w:sz w:val="24"/>
          <w:szCs w:val="24"/>
          <w:lang w:val="hy-AM"/>
        </w:rPr>
        <w:t xml:space="preserve">          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Ղեկավարվելով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Նորմատիվ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իրավական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ակտերի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D972A8" w:rsidRPr="00D972A8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Հարապետության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33-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34-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հոդվածներով</w:t>
      </w:r>
      <w:r w:rsidR="00743984">
        <w:rPr>
          <w:rFonts w:ascii="GHEA Mariam" w:hAnsi="GHEA Mariam"/>
          <w:spacing w:val="-8"/>
          <w:sz w:val="24"/>
          <w:szCs w:val="24"/>
          <w:lang w:val="hy-AM"/>
        </w:rPr>
        <w:t xml:space="preserve">՝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Հանրապետու</w:t>
      </w:r>
      <w:r w:rsidR="00D972A8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թյան</w:t>
      </w:r>
      <w:r w:rsidR="00D972A8" w:rsidRPr="00D972A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Fonts w:ascii="GHEA Mariam" w:hAnsi="GHEA Mariam" w:cs="Arial"/>
          <w:spacing w:val="-8"/>
          <w:sz w:val="24"/>
          <w:szCs w:val="24"/>
          <w:lang w:val="hy-AM"/>
        </w:rPr>
        <w:t>կառավարությունը</w:t>
      </w:r>
      <w:r w:rsidR="00D972A8" w:rsidRPr="00D972A8">
        <w:rPr>
          <w:rFonts w:ascii="GHEA Mariam" w:eastAsia="Calibri" w:hAnsi="GHEA Mariam"/>
          <w:spacing w:val="-8"/>
          <w:sz w:val="24"/>
          <w:szCs w:val="24"/>
          <w:lang w:val="hy-AM"/>
        </w:rPr>
        <w:t xml:space="preserve"> </w:t>
      </w:r>
      <w:r w:rsidR="00743984">
        <w:rPr>
          <w:rFonts w:ascii="GHEA Mariam" w:eastAsia="Calibri" w:hAnsi="GHEA Mariam"/>
          <w:spacing w:val="-8"/>
          <w:sz w:val="24"/>
          <w:szCs w:val="24"/>
          <w:lang w:val="hy-AM"/>
        </w:rPr>
        <w:t xml:space="preserve"> </w:t>
      </w:r>
      <w:r w:rsidR="00D972A8" w:rsidRPr="00D972A8">
        <w:rPr>
          <w:rStyle w:val="Emphasis"/>
          <w:rFonts w:ascii="GHEA Mariam" w:hAnsi="GHEA Mariam" w:cs="GHEA Grapalat"/>
          <w:bCs/>
          <w:i w:val="0"/>
          <w:color w:val="000000"/>
          <w:spacing w:val="-8"/>
          <w:sz w:val="24"/>
          <w:szCs w:val="24"/>
          <w:lang w:val="hy-AM"/>
        </w:rPr>
        <w:t>ո ր ո շ ու մ  է.</w:t>
      </w:r>
    </w:p>
    <w:p w:rsidR="00D972A8" w:rsidRPr="00317140" w:rsidRDefault="00D972A8" w:rsidP="00D972A8">
      <w:pPr>
        <w:pStyle w:val="norm"/>
        <w:spacing w:line="360" w:lineRule="auto"/>
        <w:rPr>
          <w:rFonts w:ascii="GHEA Mariam" w:hAnsi="GHEA Mariam"/>
          <w:spacing w:val="-4"/>
          <w:sz w:val="24"/>
          <w:szCs w:val="24"/>
          <w:lang w:val="hy-AM"/>
        </w:rPr>
      </w:pPr>
      <w:r w:rsidRPr="00743984">
        <w:rPr>
          <w:rFonts w:ascii="GHEA Mariam" w:eastAsia="Sylfaen" w:hAnsi="GHEA Mariam"/>
          <w:spacing w:val="-4"/>
          <w:sz w:val="24"/>
          <w:szCs w:val="24"/>
          <w:lang w:val="hy-AM"/>
        </w:rPr>
        <w:t>1.</w:t>
      </w:r>
      <w:r w:rsidR="00BE5DE9" w:rsidRPr="00743984">
        <w:rPr>
          <w:rFonts w:ascii="GHEA Mariam" w:eastAsia="Sylfaen" w:hAnsi="GHEA Mariam"/>
          <w:spacing w:val="-4"/>
          <w:sz w:val="24"/>
          <w:szCs w:val="24"/>
          <w:lang w:val="hy-AM"/>
        </w:rPr>
        <w:t xml:space="preserve">  </w:t>
      </w:r>
      <w:r w:rsidRPr="00743984">
        <w:rPr>
          <w:rFonts w:ascii="GHEA Mariam" w:eastAsia="Sylfaen" w:hAnsi="GHEA Mariam" w:cs="Arial"/>
          <w:spacing w:val="-4"/>
          <w:sz w:val="24"/>
          <w:szCs w:val="24"/>
          <w:lang w:val="hy-AM"/>
        </w:rPr>
        <w:t>Հայաստանի</w:t>
      </w:r>
      <w:r w:rsidRPr="00743984">
        <w:rPr>
          <w:rFonts w:ascii="GHEA Mariam" w:eastAsia="Sylfaen" w:hAnsi="GHEA Mariam"/>
          <w:spacing w:val="-4"/>
          <w:sz w:val="24"/>
          <w:szCs w:val="24"/>
          <w:lang w:val="hy-AM"/>
        </w:rPr>
        <w:t xml:space="preserve"> </w:t>
      </w:r>
      <w:r w:rsidRPr="00743984">
        <w:rPr>
          <w:rFonts w:ascii="GHEA Mariam" w:eastAsia="Sylfaen" w:hAnsi="GHEA Mariam" w:cs="Arial"/>
          <w:spacing w:val="-4"/>
          <w:sz w:val="24"/>
          <w:szCs w:val="24"/>
          <w:lang w:val="hy-AM"/>
        </w:rPr>
        <w:t>Հանրապետության</w:t>
      </w:r>
      <w:r w:rsidRPr="00743984">
        <w:rPr>
          <w:rFonts w:ascii="GHEA Mariam" w:eastAsia="Sylfaen" w:hAnsi="GHEA Mariam"/>
          <w:spacing w:val="-4"/>
          <w:sz w:val="24"/>
          <w:szCs w:val="24"/>
          <w:lang w:val="hy-AM"/>
        </w:rPr>
        <w:t xml:space="preserve"> </w:t>
      </w:r>
      <w:r w:rsidRPr="00743984">
        <w:rPr>
          <w:rFonts w:ascii="GHEA Mariam" w:eastAsia="Sylfaen" w:hAnsi="GHEA Mariam" w:cs="Arial"/>
          <w:spacing w:val="-4"/>
          <w:sz w:val="24"/>
          <w:szCs w:val="24"/>
          <w:lang w:val="hy-AM"/>
        </w:rPr>
        <w:t>կառավարության</w:t>
      </w:r>
      <w:r w:rsidRPr="00743984">
        <w:rPr>
          <w:rFonts w:ascii="GHEA Mariam" w:eastAsia="Sylfaen" w:hAnsi="GHEA Mariam"/>
          <w:spacing w:val="-4"/>
          <w:sz w:val="24"/>
          <w:szCs w:val="24"/>
          <w:lang w:val="hy-AM"/>
        </w:rPr>
        <w:t xml:space="preserve"> 2005 </w:t>
      </w:r>
      <w:r w:rsidRPr="00743984">
        <w:rPr>
          <w:rFonts w:ascii="GHEA Mariam" w:eastAsia="Sylfaen" w:hAnsi="GHEA Mariam" w:cs="Arial"/>
          <w:spacing w:val="-4"/>
          <w:sz w:val="24"/>
          <w:szCs w:val="24"/>
          <w:lang w:val="hy-AM"/>
        </w:rPr>
        <w:t>թվականի</w:t>
      </w:r>
      <w:r w:rsidRPr="00743984">
        <w:rPr>
          <w:rFonts w:ascii="GHEA Mariam" w:eastAsia="Sylfaen" w:hAnsi="GHEA Mariam"/>
          <w:spacing w:val="-4"/>
          <w:sz w:val="24"/>
          <w:szCs w:val="24"/>
          <w:lang w:val="hy-AM"/>
        </w:rPr>
        <w:t xml:space="preserve"> </w:t>
      </w:r>
      <w:r w:rsidRPr="00743984">
        <w:rPr>
          <w:rFonts w:ascii="GHEA Mariam" w:eastAsia="Sylfaen" w:hAnsi="GHEA Mariam" w:cs="Arial"/>
          <w:spacing w:val="-4"/>
          <w:sz w:val="24"/>
          <w:szCs w:val="24"/>
          <w:lang w:val="hy-AM"/>
        </w:rPr>
        <w:t>մարտի</w:t>
      </w:r>
      <w:r w:rsidRPr="00743984">
        <w:rPr>
          <w:rFonts w:ascii="GHEA Mariam" w:eastAsia="Sylfaen" w:hAnsi="GHEA Mariam"/>
          <w:spacing w:val="-4"/>
          <w:sz w:val="24"/>
          <w:szCs w:val="24"/>
          <w:lang w:val="hy-AM"/>
        </w:rPr>
        <w:t xml:space="preserve"> 3-</w:t>
      </w:r>
      <w:r w:rsidRPr="00743984">
        <w:rPr>
          <w:rFonts w:ascii="GHEA Mariam" w:eastAsia="Sylfaen" w:hAnsi="GHEA Mariam" w:cs="Arial"/>
          <w:spacing w:val="-4"/>
          <w:sz w:val="24"/>
          <w:szCs w:val="24"/>
          <w:lang w:val="hy-AM"/>
        </w:rPr>
        <w:t>ի</w:t>
      </w:r>
      <w:r w:rsidRPr="00743984">
        <w:rPr>
          <w:rFonts w:ascii="GHEA Mariam" w:eastAsia="Sylfaen" w:hAnsi="GHEA Mariam"/>
          <w:spacing w:val="-4"/>
          <w:sz w:val="24"/>
          <w:szCs w:val="24"/>
          <w:lang w:val="hy-AM"/>
        </w:rPr>
        <w:t xml:space="preserve"> «</w:t>
      </w:r>
      <w:r w:rsidRPr="00743984">
        <w:rPr>
          <w:rStyle w:val="StrongEmphasis"/>
          <w:rFonts w:ascii="GHEA Mariam" w:hAnsi="GHEA Mariam" w:cs="GHEA Grapalat"/>
          <w:b w:val="0"/>
          <w:color w:val="000000"/>
          <w:spacing w:val="-4"/>
          <w:sz w:val="24"/>
          <w:szCs w:val="24"/>
          <w:lang w:val="hy-AM"/>
        </w:rPr>
        <w:t xml:space="preserve">Գույք հանձնելու, </w:t>
      </w:r>
      <w:r w:rsidRPr="00743984">
        <w:rPr>
          <w:rStyle w:val="StrongEmphasis"/>
          <w:rFonts w:ascii="GHEA Mariam" w:eastAsia="Sylfaen" w:hAnsi="GHEA Mariam" w:cs="GHEA Grapalat"/>
          <w:b w:val="0"/>
          <w:color w:val="000000"/>
          <w:spacing w:val="-4"/>
          <w:sz w:val="24"/>
          <w:szCs w:val="24"/>
          <w:lang w:val="hy-AM"/>
        </w:rPr>
        <w:t>Հայաստանի Հանրապետության</w:t>
      </w:r>
      <w:r w:rsidRPr="00743984">
        <w:rPr>
          <w:rStyle w:val="StrongEmphasis"/>
          <w:rFonts w:ascii="GHEA Mariam" w:hAnsi="GHEA Mariam" w:cs="GHEA Grapalat"/>
          <w:b w:val="0"/>
          <w:color w:val="000000"/>
          <w:spacing w:val="-4"/>
          <w:sz w:val="24"/>
          <w:szCs w:val="24"/>
          <w:lang w:val="hy-AM"/>
        </w:rPr>
        <w:t xml:space="preserve"> </w:t>
      </w:r>
      <w:r w:rsidRPr="00743984">
        <w:rPr>
          <w:rStyle w:val="StrongEmphasis"/>
          <w:rFonts w:ascii="GHEA Mariam" w:eastAsia="Sylfaen" w:hAnsi="GHEA Mariam" w:cs="GHEA Grapalat"/>
          <w:b w:val="0"/>
          <w:color w:val="000000"/>
          <w:spacing w:val="-4"/>
          <w:sz w:val="24"/>
          <w:szCs w:val="24"/>
          <w:lang w:val="hy-AM"/>
        </w:rPr>
        <w:t>կառավարության</w:t>
      </w:r>
      <w:r w:rsidRPr="00743984">
        <w:rPr>
          <w:rStyle w:val="StrongEmphasis"/>
          <w:rFonts w:ascii="GHEA Mariam" w:hAnsi="GHEA Mariam" w:cs="GHEA Grapalat"/>
          <w:b w:val="0"/>
          <w:color w:val="000000"/>
          <w:spacing w:val="-4"/>
          <w:sz w:val="24"/>
          <w:szCs w:val="24"/>
          <w:lang w:val="hy-AM"/>
        </w:rPr>
        <w:t xml:space="preserve"> 2003 </w:t>
      </w:r>
      <w:r w:rsidRPr="00743984">
        <w:rPr>
          <w:rStyle w:val="StrongEmphasis"/>
          <w:rFonts w:ascii="GHEA Mariam" w:hAnsi="GHEA Mariam" w:cs="GHEA Grapalat"/>
          <w:b w:val="0"/>
          <w:color w:val="000000"/>
          <w:spacing w:val="-8"/>
          <w:sz w:val="24"/>
          <w:szCs w:val="24"/>
          <w:lang w:val="hy-AM"/>
        </w:rPr>
        <w:t xml:space="preserve">թվականի մարտի 27-ի N 355-Ա որոշման մեջ փոփոխություն կատարելու և </w:t>
      </w:r>
      <w:r w:rsidRPr="00743984">
        <w:rPr>
          <w:rStyle w:val="StrongEmphasis"/>
          <w:rFonts w:ascii="GHEA Mariam" w:eastAsia="Sylfaen" w:hAnsi="GHEA Mariam" w:cs="GHEA Grapalat"/>
          <w:b w:val="0"/>
          <w:color w:val="000000"/>
          <w:spacing w:val="-8"/>
          <w:sz w:val="24"/>
          <w:szCs w:val="24"/>
          <w:lang w:val="hy-AM"/>
        </w:rPr>
        <w:t xml:space="preserve">Հայաստանի </w:t>
      </w:r>
      <w:r w:rsidRPr="00317140">
        <w:rPr>
          <w:rStyle w:val="StrongEmphasis"/>
          <w:rFonts w:ascii="GHEA Mariam" w:eastAsia="Sylfaen" w:hAnsi="GHEA Mariam" w:cs="GHEA Grapalat"/>
          <w:b w:val="0"/>
          <w:color w:val="000000"/>
          <w:spacing w:val="-4"/>
          <w:sz w:val="24"/>
          <w:szCs w:val="24"/>
          <w:lang w:val="hy-AM"/>
        </w:rPr>
        <w:t>Հանրապետության</w:t>
      </w:r>
      <w:r w:rsidRPr="00317140">
        <w:rPr>
          <w:rStyle w:val="StrongEmphasis"/>
          <w:rFonts w:ascii="GHEA Mariam" w:hAnsi="GHEA Mariam" w:cs="GHEA Grapalat"/>
          <w:b w:val="0"/>
          <w:color w:val="000000"/>
          <w:spacing w:val="-4"/>
          <w:sz w:val="24"/>
          <w:szCs w:val="24"/>
          <w:lang w:val="hy-AM"/>
        </w:rPr>
        <w:t xml:space="preserve"> </w:t>
      </w:r>
      <w:r w:rsidRPr="00317140">
        <w:rPr>
          <w:rStyle w:val="StrongEmphasis"/>
          <w:rFonts w:ascii="GHEA Mariam" w:eastAsia="Sylfaen" w:hAnsi="GHEA Mariam" w:cs="GHEA Grapalat"/>
          <w:b w:val="0"/>
          <w:color w:val="000000"/>
          <w:spacing w:val="-4"/>
          <w:sz w:val="24"/>
          <w:szCs w:val="24"/>
          <w:lang w:val="hy-AM"/>
        </w:rPr>
        <w:t xml:space="preserve">կառավարության  </w:t>
      </w:r>
      <w:r w:rsidRPr="00317140">
        <w:rPr>
          <w:rStyle w:val="StrongEmphasis"/>
          <w:rFonts w:ascii="GHEA Mariam" w:hAnsi="GHEA Mariam" w:cs="GHEA Grapalat"/>
          <w:b w:val="0"/>
          <w:color w:val="000000"/>
          <w:spacing w:val="-4"/>
          <w:sz w:val="24"/>
          <w:szCs w:val="24"/>
          <w:lang w:val="hy-AM"/>
        </w:rPr>
        <w:t xml:space="preserve">2004 թվականի դեկտեմբերի 9-ի N 1845-Ա որոշման գործողությունը մասնակի դադարեցնելու մասին» </w:t>
      </w:r>
      <w:r w:rsidR="00743984" w:rsidRPr="00317140">
        <w:rPr>
          <w:rFonts w:ascii="GHEA Mariam" w:eastAsia="Arial" w:hAnsi="GHEA Mariam" w:cs="Arial"/>
          <w:spacing w:val="-4"/>
          <w:sz w:val="24"/>
          <w:szCs w:val="24"/>
          <w:lang w:val="hy-AM"/>
        </w:rPr>
        <w:t>N</w:t>
      </w:r>
      <w:r w:rsidRPr="00317140">
        <w:rPr>
          <w:rStyle w:val="StrongEmphasis"/>
          <w:rFonts w:ascii="GHEA Mariam" w:hAnsi="GHEA Mariam" w:cs="GHEA Grapalat"/>
          <w:b w:val="0"/>
          <w:color w:val="000000"/>
          <w:spacing w:val="-4"/>
          <w:sz w:val="24"/>
          <w:szCs w:val="24"/>
          <w:lang w:val="hy-AM"/>
        </w:rPr>
        <w:t xml:space="preserve"> 336-Ա որոշումը լրացնել հետևյալ բովանդակությամբ նոր</w:t>
      </w:r>
      <w:r w:rsidR="00743984" w:rsidRPr="00317140">
        <w:rPr>
          <w:rStyle w:val="StrongEmphasis"/>
          <w:rFonts w:ascii="GHEA Mariam" w:hAnsi="GHEA Mariam" w:cs="GHEA Grapalat"/>
          <w:b w:val="0"/>
          <w:color w:val="000000"/>
          <w:spacing w:val="-4"/>
          <w:sz w:val="24"/>
          <w:szCs w:val="24"/>
          <w:lang w:val="hy-AM"/>
        </w:rPr>
        <w:t>՝</w:t>
      </w:r>
      <w:r w:rsidRPr="00317140">
        <w:rPr>
          <w:rStyle w:val="StrongEmphasis"/>
          <w:rFonts w:ascii="GHEA Mariam" w:hAnsi="GHEA Mariam" w:cs="GHEA Grapalat"/>
          <w:b w:val="0"/>
          <w:color w:val="000000"/>
          <w:spacing w:val="-4"/>
          <w:sz w:val="24"/>
          <w:szCs w:val="24"/>
          <w:lang w:val="hy-AM"/>
        </w:rPr>
        <w:t xml:space="preserve"> 4.1</w:t>
      </w:r>
      <w:r w:rsidR="00743984" w:rsidRPr="00317140">
        <w:rPr>
          <w:rStyle w:val="StrongEmphasis"/>
          <w:rFonts w:ascii="GHEA Mariam" w:hAnsi="GHEA Mariam" w:cs="GHEA Grapalat"/>
          <w:b w:val="0"/>
          <w:color w:val="000000"/>
          <w:spacing w:val="-4"/>
          <w:sz w:val="24"/>
          <w:szCs w:val="24"/>
          <w:lang w:val="hy-AM"/>
        </w:rPr>
        <w:t>-ին</w:t>
      </w:r>
      <w:r w:rsidRPr="00317140">
        <w:rPr>
          <w:rStyle w:val="StrongEmphasis"/>
          <w:rFonts w:ascii="GHEA Mariam" w:hAnsi="GHEA Mariam" w:cs="GHEA Grapalat"/>
          <w:b w:val="0"/>
          <w:color w:val="000000"/>
          <w:spacing w:val="-4"/>
          <w:sz w:val="24"/>
          <w:szCs w:val="24"/>
          <w:lang w:val="hy-AM"/>
        </w:rPr>
        <w:t xml:space="preserve"> կետով</w:t>
      </w:r>
      <w:r w:rsidRPr="00317140">
        <w:rPr>
          <w:rStyle w:val="StrongEmphasis"/>
          <w:rFonts w:ascii="MS Gothic" w:eastAsia="MS Gothic" w:hAnsi="MS Gothic" w:cs="MS Gothic" w:hint="eastAsia"/>
          <w:b w:val="0"/>
          <w:color w:val="000000"/>
          <w:spacing w:val="-4"/>
          <w:sz w:val="24"/>
          <w:szCs w:val="24"/>
          <w:lang w:val="hy-AM"/>
        </w:rPr>
        <w:t>․</w:t>
      </w:r>
    </w:p>
    <w:p w:rsidR="00D972A8" w:rsidRPr="00D972A8" w:rsidRDefault="00D972A8" w:rsidP="00D972A8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D972A8">
        <w:rPr>
          <w:rStyle w:val="StrongEmphasis"/>
          <w:rFonts w:ascii="GHEA Mariam" w:hAnsi="GHEA Mariam" w:cs="GHEA Grapalat"/>
          <w:b w:val="0"/>
          <w:color w:val="000000"/>
          <w:sz w:val="24"/>
          <w:szCs w:val="24"/>
          <w:lang w:val="hy-AM"/>
        </w:rPr>
        <w:t>«4.1</w:t>
      </w:r>
      <w:r w:rsidR="00317140">
        <w:rPr>
          <w:rStyle w:val="StrongEmphasis"/>
          <w:rFonts w:ascii="GHEA Mariam" w:hAnsi="GHEA Mariam" w:cs="GHEA Grapalat"/>
          <w:b w:val="0"/>
          <w:color w:val="000000"/>
          <w:sz w:val="24"/>
          <w:szCs w:val="24"/>
          <w:lang w:val="hy-AM"/>
        </w:rPr>
        <w:t>.</w:t>
      </w:r>
      <w:r w:rsidRPr="00D972A8">
        <w:rPr>
          <w:rStyle w:val="StrongEmphasis"/>
          <w:rFonts w:ascii="GHEA Mariam" w:hAnsi="GHEA Mariam" w:cs="GHEA Grapalat"/>
          <w:b w:val="0"/>
          <w:color w:val="000000"/>
          <w:sz w:val="24"/>
          <w:szCs w:val="24"/>
          <w:lang w:val="hy-AM"/>
        </w:rPr>
        <w:t xml:space="preserve"> Սահմանել, որ սույն որոշման 2-րդ կետում նշված գույքի գույքային իրավունքների պետական գրանցումն իրականացվում է հաշվի առնելով 2021 թվականի մարտի 1-ի չ</w:t>
      </w:r>
      <w:r w:rsidRPr="00D972A8">
        <w:rPr>
          <w:rStyle w:val="StrongEmphasis"/>
          <w:rFonts w:ascii="GHEA Mariam" w:eastAsia="Sylfaen" w:hAnsi="GHEA Mariam" w:cs="GHEA Grapalat"/>
          <w:b w:val="0"/>
          <w:color w:val="000000"/>
          <w:sz w:val="24"/>
          <w:szCs w:val="24"/>
          <w:shd w:val="clear" w:color="auto" w:fill="FFFFFF"/>
          <w:lang w:val="hy-AM"/>
        </w:rPr>
        <w:t>ափագրման փաթեթում առկա ընդհանուր օգտագործման տարածքները</w:t>
      </w:r>
      <w:r w:rsidRPr="00D972A8">
        <w:rPr>
          <w:rStyle w:val="StrongEmphasis"/>
          <w:rFonts w:ascii="GHEA Mariam" w:hAnsi="GHEA Mariam" w:cs="GHEA Grapalat"/>
          <w:b w:val="0"/>
          <w:color w:val="000000"/>
          <w:sz w:val="24"/>
          <w:szCs w:val="24"/>
          <w:lang w:val="hy-AM"/>
        </w:rPr>
        <w:t>։»:</w:t>
      </w:r>
    </w:p>
    <w:p w:rsidR="00D972A8" w:rsidRDefault="00D972A8" w:rsidP="00D972A8">
      <w:pPr>
        <w:pStyle w:val="norm"/>
        <w:spacing w:line="360" w:lineRule="auto"/>
        <w:rPr>
          <w:rStyle w:val="StrongEmphasis"/>
          <w:rFonts w:ascii="GHEA Mariam" w:hAnsi="GHEA Mariam" w:cs="GHEA Grapalat"/>
          <w:b w:val="0"/>
          <w:color w:val="000000"/>
          <w:spacing w:val="-8"/>
          <w:sz w:val="24"/>
          <w:szCs w:val="24"/>
          <w:lang w:val="hy-AM"/>
        </w:rPr>
      </w:pPr>
    </w:p>
    <w:p w:rsidR="00D972A8" w:rsidRPr="00D972A8" w:rsidRDefault="00D972A8" w:rsidP="00D972A8">
      <w:pPr>
        <w:pStyle w:val="norm"/>
        <w:spacing w:line="360" w:lineRule="auto"/>
        <w:ind w:firstLine="720"/>
        <w:rPr>
          <w:rFonts w:ascii="GHEA Mariam" w:hAnsi="GHEA Mariam"/>
          <w:sz w:val="24"/>
          <w:szCs w:val="24"/>
          <w:lang w:val="hy-AM"/>
        </w:rPr>
      </w:pPr>
      <w:r w:rsidRPr="00D972A8">
        <w:rPr>
          <w:rStyle w:val="StrongEmphasis"/>
          <w:rFonts w:ascii="GHEA Mariam" w:hAnsi="GHEA Mariam" w:cs="GHEA Grapalat"/>
          <w:b w:val="0"/>
          <w:color w:val="000000"/>
          <w:spacing w:val="-8"/>
          <w:sz w:val="24"/>
          <w:szCs w:val="24"/>
          <w:lang w:val="hy-AM"/>
        </w:rPr>
        <w:t>2.</w:t>
      </w:r>
      <w:r>
        <w:rPr>
          <w:rStyle w:val="StrongEmphasis"/>
          <w:rFonts w:ascii="GHEA Mariam" w:hAnsi="GHEA Mariam" w:cs="GHEA Grapalat"/>
          <w:b w:val="0"/>
          <w:color w:val="000000"/>
          <w:spacing w:val="-8"/>
          <w:sz w:val="24"/>
          <w:szCs w:val="24"/>
          <w:lang w:val="hy-AM"/>
        </w:rPr>
        <w:t xml:space="preserve"> </w:t>
      </w:r>
      <w:r w:rsidRPr="00D972A8">
        <w:rPr>
          <w:rStyle w:val="StrongEmphasis"/>
          <w:rFonts w:ascii="GHEA Mariam" w:hAnsi="GHEA Mariam" w:cs="GHEA Grapalat"/>
          <w:b w:val="0"/>
          <w:color w:val="000000"/>
          <w:spacing w:val="-8"/>
          <w:sz w:val="24"/>
          <w:szCs w:val="24"/>
          <w:lang w:val="hy-AM"/>
        </w:rPr>
        <w:t>Հայաստանի Հանրապետության բարձր տեխնոլոգիական արդյու</w:t>
      </w:r>
      <w:r>
        <w:rPr>
          <w:rStyle w:val="StrongEmphasis"/>
          <w:rFonts w:ascii="GHEA Mariam" w:hAnsi="GHEA Mariam" w:cs="GHEA Grapalat"/>
          <w:b w:val="0"/>
          <w:color w:val="000000"/>
          <w:spacing w:val="-8"/>
          <w:sz w:val="24"/>
          <w:szCs w:val="24"/>
          <w:lang w:val="hy-AM"/>
        </w:rPr>
        <w:softHyphen/>
      </w:r>
      <w:r w:rsidRPr="00D972A8">
        <w:rPr>
          <w:rStyle w:val="StrongEmphasis"/>
          <w:rFonts w:ascii="GHEA Mariam" w:hAnsi="GHEA Mariam" w:cs="GHEA Grapalat"/>
          <w:b w:val="0"/>
          <w:color w:val="000000"/>
          <w:spacing w:val="-8"/>
          <w:sz w:val="24"/>
          <w:szCs w:val="24"/>
          <w:lang w:val="hy-AM"/>
        </w:rPr>
        <w:t>նաբերության նախարարին և Հայաստանի Հանրապետության տարածքային կառա</w:t>
      </w:r>
      <w:r>
        <w:rPr>
          <w:rStyle w:val="StrongEmphasis"/>
          <w:rFonts w:ascii="GHEA Mariam" w:hAnsi="GHEA Mariam" w:cs="GHEA Grapalat"/>
          <w:b w:val="0"/>
          <w:color w:val="000000"/>
          <w:spacing w:val="-8"/>
          <w:sz w:val="24"/>
          <w:szCs w:val="24"/>
          <w:lang w:val="hy-AM"/>
        </w:rPr>
        <w:softHyphen/>
      </w:r>
      <w:r w:rsidRPr="00D972A8">
        <w:rPr>
          <w:rStyle w:val="StrongEmphasis"/>
          <w:rFonts w:ascii="GHEA Mariam" w:hAnsi="GHEA Mariam" w:cs="GHEA Grapalat"/>
          <w:b w:val="0"/>
          <w:color w:val="000000"/>
          <w:spacing w:val="-8"/>
          <w:sz w:val="24"/>
          <w:szCs w:val="24"/>
          <w:lang w:val="hy-AM"/>
        </w:rPr>
        <w:t>վարման և ենթակառուցվածքների նախարարության պետական գույքի</w:t>
      </w:r>
      <w:r w:rsidRPr="00D972A8">
        <w:rPr>
          <w:rStyle w:val="StrongEmphasis"/>
          <w:rFonts w:ascii="GHEA Mariam" w:hAnsi="GHEA Mariam" w:cs="GHEA Grapalat"/>
          <w:b w:val="0"/>
          <w:color w:val="000000"/>
          <w:sz w:val="24"/>
          <w:szCs w:val="24"/>
          <w:lang w:val="hy-AM"/>
        </w:rPr>
        <w:t xml:space="preserve"> կառավարման կոմիտեի նախագահին՝ սույն որոշո</w:t>
      </w:r>
      <w:r w:rsidR="00317140">
        <w:rPr>
          <w:rStyle w:val="StrongEmphasis"/>
          <w:rFonts w:ascii="GHEA Mariam" w:hAnsi="GHEA Mariam" w:cs="GHEA Grapalat"/>
          <w:b w:val="0"/>
          <w:color w:val="000000"/>
          <w:sz w:val="24"/>
          <w:szCs w:val="24"/>
          <w:lang w:val="hy-AM"/>
        </w:rPr>
        <w:t>ւմն ուժի մեջ մտնելուց հետո</w:t>
      </w:r>
      <w:bookmarkStart w:id="0" w:name="_GoBack"/>
      <w:bookmarkEnd w:id="0"/>
      <w:r w:rsidR="00317140">
        <w:rPr>
          <w:rStyle w:val="StrongEmphasis"/>
          <w:rFonts w:ascii="GHEA Mariam" w:hAnsi="GHEA Mariam" w:cs="GHEA Grapalat"/>
          <w:b w:val="0"/>
          <w:color w:val="000000"/>
          <w:sz w:val="24"/>
          <w:szCs w:val="24"/>
          <w:lang w:val="hy-AM"/>
        </w:rPr>
        <w:t xml:space="preserve"> մեկ</w:t>
      </w:r>
      <w:r w:rsidRPr="00D972A8">
        <w:rPr>
          <w:rStyle w:val="StrongEmphasis"/>
          <w:rFonts w:ascii="GHEA Mariam" w:hAnsi="GHEA Mariam" w:cs="GHEA Grapalat"/>
          <w:b w:val="0"/>
          <w:color w:val="000000"/>
          <w:sz w:val="24"/>
          <w:szCs w:val="24"/>
          <w:lang w:val="hy-AM"/>
        </w:rPr>
        <w:t>ամսյա ժամկետում ապահովել գույքային իրավունքների պետական գրանցումը։</w:t>
      </w:r>
    </w:p>
    <w:p w:rsidR="00D972A8" w:rsidRPr="00D972A8" w:rsidRDefault="00BE5DE9" w:rsidP="00BE5DE9">
      <w:pPr>
        <w:pStyle w:val="norm"/>
        <w:spacing w:line="360" w:lineRule="auto"/>
        <w:ind w:firstLine="0"/>
        <w:rPr>
          <w:rFonts w:ascii="GHEA Mariam" w:hAnsi="GHEA Mariam"/>
          <w:sz w:val="24"/>
          <w:szCs w:val="24"/>
          <w:lang w:val="hy-AM"/>
        </w:rPr>
      </w:pPr>
      <w:r w:rsidRPr="00BE5DE9">
        <w:rPr>
          <w:rStyle w:val="StrongEmphasis"/>
          <w:rFonts w:ascii="GHEA Mariam" w:hAnsi="GHEA Mariam" w:cs="GHEA Grapalat"/>
          <w:b w:val="0"/>
          <w:color w:val="000000"/>
          <w:sz w:val="24"/>
          <w:szCs w:val="24"/>
          <w:lang w:val="hy-AM"/>
        </w:rPr>
        <w:t xml:space="preserve">         </w:t>
      </w:r>
      <w:r w:rsidR="00D972A8" w:rsidRPr="00D972A8">
        <w:rPr>
          <w:rStyle w:val="StrongEmphasis"/>
          <w:rFonts w:ascii="GHEA Mariam" w:hAnsi="GHEA Mariam" w:cs="GHEA Grapalat"/>
          <w:b w:val="0"/>
          <w:color w:val="000000"/>
          <w:sz w:val="24"/>
          <w:szCs w:val="24"/>
          <w:lang w:val="hy-AM"/>
        </w:rPr>
        <w:t>3. Հայաստանի Հանրապետության կադաստրի կոմիտեի ղեկավարին՝ գույքային իրավունքների պետական գրանցումն իրականացնել՝ հաշվի առնելով ընդհանուր օգտագործման տարածքները։</w:t>
      </w:r>
    </w:p>
    <w:p w:rsidR="00D972A8" w:rsidRDefault="00D972A8" w:rsidP="00D972A8">
      <w:pPr>
        <w:tabs>
          <w:tab w:val="left" w:pos="720"/>
        </w:tabs>
        <w:spacing w:line="259" w:lineRule="auto"/>
        <w:rPr>
          <w:rFonts w:ascii="GHEA Mariam" w:eastAsiaTheme="minorHAnsi" w:hAnsi="GHEA Mariam" w:cs="Sylfaen"/>
          <w:sz w:val="24"/>
          <w:szCs w:val="24"/>
          <w:lang w:val="hy-AM"/>
        </w:rPr>
      </w:pPr>
    </w:p>
    <w:p w:rsidR="00D972A8" w:rsidRDefault="00D972A8" w:rsidP="00D972A8">
      <w:pPr>
        <w:tabs>
          <w:tab w:val="left" w:pos="720"/>
        </w:tabs>
        <w:spacing w:line="259" w:lineRule="auto"/>
        <w:rPr>
          <w:rFonts w:ascii="GHEA Mariam" w:eastAsiaTheme="minorHAnsi" w:hAnsi="GHEA Mariam" w:cs="Sylfaen"/>
          <w:sz w:val="24"/>
          <w:szCs w:val="24"/>
          <w:lang w:val="hy-AM"/>
        </w:rPr>
      </w:pPr>
    </w:p>
    <w:p w:rsidR="00D972A8" w:rsidRDefault="00D972A8" w:rsidP="00D972A8">
      <w:pPr>
        <w:tabs>
          <w:tab w:val="left" w:pos="720"/>
        </w:tabs>
        <w:spacing w:line="259" w:lineRule="auto"/>
        <w:rPr>
          <w:rFonts w:ascii="GHEA Mariam" w:eastAsiaTheme="minorHAnsi" w:hAnsi="GHEA Mariam" w:cs="Sylfaen"/>
          <w:sz w:val="24"/>
          <w:szCs w:val="24"/>
          <w:lang w:val="hy-AM"/>
        </w:rPr>
      </w:pPr>
    </w:p>
    <w:p w:rsidR="00D972A8" w:rsidRPr="00DC6040" w:rsidRDefault="00D972A8" w:rsidP="00D972A8">
      <w:pPr>
        <w:tabs>
          <w:tab w:val="left" w:pos="720"/>
        </w:tabs>
        <w:spacing w:line="259" w:lineRule="auto"/>
        <w:rPr>
          <w:rFonts w:ascii="GHEA Mariam" w:eastAsiaTheme="minorHAnsi" w:hAnsi="GHEA Mariam" w:cs="Arial Armenian"/>
          <w:sz w:val="24"/>
          <w:szCs w:val="24"/>
          <w:lang w:val="hy-AM"/>
        </w:rPr>
      </w:pPr>
      <w:r w:rsidRPr="00DC6040">
        <w:rPr>
          <w:rFonts w:ascii="GHEA Mariam" w:eastAsiaTheme="minorHAnsi" w:hAnsi="GHEA Mariam" w:cs="Sylfaen"/>
          <w:sz w:val="24"/>
          <w:szCs w:val="24"/>
          <w:lang w:val="hy-AM"/>
        </w:rPr>
        <w:t>ՀԱՅԱՍՏԱՆԻ</w:t>
      </w:r>
      <w:r w:rsidRPr="00DC6040">
        <w:rPr>
          <w:rFonts w:ascii="GHEA Mariam" w:eastAsiaTheme="minorHAnsi" w:hAnsi="GHEA Mariam" w:cs="Arial Armenian"/>
          <w:sz w:val="24"/>
          <w:szCs w:val="24"/>
          <w:lang w:val="hy-AM"/>
        </w:rPr>
        <w:t xml:space="preserve">  </w:t>
      </w:r>
      <w:r w:rsidRPr="00DC6040">
        <w:rPr>
          <w:rFonts w:ascii="GHEA Mariam" w:eastAsiaTheme="minorHAnsi" w:hAnsi="GHEA Mariam" w:cs="Sylfaen"/>
          <w:sz w:val="24"/>
          <w:szCs w:val="24"/>
          <w:lang w:val="hy-AM"/>
        </w:rPr>
        <w:t>ՀԱՆՐԱՊԵՏՈՒԹՅԱՆ</w:t>
      </w:r>
      <w:r w:rsidRPr="00DC6040">
        <w:rPr>
          <w:rFonts w:ascii="GHEA Mariam" w:eastAsiaTheme="minorHAnsi" w:hAnsi="GHEA Mariam" w:cs="Arial Armenian"/>
          <w:sz w:val="24"/>
          <w:szCs w:val="24"/>
          <w:lang w:val="hy-AM"/>
        </w:rPr>
        <w:t xml:space="preserve"> </w:t>
      </w:r>
    </w:p>
    <w:p w:rsidR="00D972A8" w:rsidRPr="00DC6040" w:rsidRDefault="00D972A8" w:rsidP="00D972A8">
      <w:pPr>
        <w:tabs>
          <w:tab w:val="left" w:pos="720"/>
        </w:tabs>
        <w:spacing w:line="259" w:lineRule="auto"/>
        <w:ind w:left="360"/>
        <w:jc w:val="center"/>
        <w:rPr>
          <w:rFonts w:ascii="GHEA Mariam" w:eastAsiaTheme="minorHAnsi" w:hAnsi="GHEA Mariam" w:cs="Arial Armenian"/>
          <w:sz w:val="24"/>
          <w:szCs w:val="24"/>
          <w:lang w:val="hy-AM"/>
        </w:rPr>
      </w:pPr>
      <w:r w:rsidRPr="00DC6040">
        <w:rPr>
          <w:rFonts w:ascii="GHEA Mariam" w:eastAsiaTheme="minorHAnsi" w:hAnsi="GHEA Mariam" w:cs="Sylfaen"/>
          <w:sz w:val="24"/>
          <w:szCs w:val="24"/>
          <w:lang w:val="hy-AM"/>
        </w:rPr>
        <w:t xml:space="preserve">         ՎԱՐՉԱՊԵՏ                                                                      </w:t>
      </w:r>
      <w:r w:rsidRPr="00DC6040">
        <w:rPr>
          <w:rFonts w:ascii="GHEA Mariam" w:eastAsiaTheme="minorHAnsi" w:hAnsi="GHEA Mariam" w:cs="Arial Armenian"/>
          <w:sz w:val="24"/>
          <w:szCs w:val="24"/>
          <w:lang w:val="hy-AM"/>
        </w:rPr>
        <w:t>Ն</w:t>
      </w:r>
      <w:r w:rsidRPr="00DC6040">
        <w:rPr>
          <w:rFonts w:ascii="GHEA Mariam" w:eastAsiaTheme="minorHAnsi" w:hAnsi="GHEA Mariam" w:cs="Sylfaen"/>
          <w:sz w:val="24"/>
          <w:szCs w:val="24"/>
          <w:lang w:val="hy-AM"/>
        </w:rPr>
        <w:t>.</w:t>
      </w:r>
      <w:r w:rsidRPr="00DC6040">
        <w:rPr>
          <w:rFonts w:ascii="GHEA Mariam" w:eastAsiaTheme="minorHAnsi" w:hAnsi="GHEA Mariam" w:cs="Arial Armenian"/>
          <w:sz w:val="24"/>
          <w:szCs w:val="24"/>
          <w:lang w:val="hy-AM"/>
        </w:rPr>
        <w:t xml:space="preserve"> ՓԱՇԻՆ</w:t>
      </w:r>
      <w:r w:rsidRPr="00DC6040">
        <w:rPr>
          <w:rFonts w:ascii="GHEA Mariam" w:eastAsiaTheme="minorHAnsi" w:hAnsi="GHEA Mariam" w:cs="Sylfaen"/>
          <w:sz w:val="24"/>
          <w:szCs w:val="24"/>
          <w:lang w:val="hy-AM"/>
        </w:rPr>
        <w:t>ՅԱՆ</w:t>
      </w:r>
    </w:p>
    <w:p w:rsidR="00D972A8" w:rsidRPr="00DC6040" w:rsidRDefault="00D972A8" w:rsidP="00D972A8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hy-AM"/>
        </w:rPr>
      </w:pPr>
      <w:r w:rsidRPr="00DC6040">
        <w:rPr>
          <w:rFonts w:ascii="GHEA Mariam" w:eastAsiaTheme="minorHAnsi" w:hAnsi="GHEA Mariam" w:cs="Sylfaen"/>
          <w:sz w:val="24"/>
          <w:szCs w:val="24"/>
          <w:lang w:val="hy-AM"/>
        </w:rPr>
        <w:t>Երևան</w:t>
      </w:r>
    </w:p>
    <w:p w:rsidR="00D972A8" w:rsidRPr="00DC6040" w:rsidRDefault="00D972A8" w:rsidP="00D972A8">
      <w:pPr>
        <w:tabs>
          <w:tab w:val="left" w:pos="720"/>
        </w:tabs>
        <w:spacing w:line="259" w:lineRule="auto"/>
        <w:ind w:left="90" w:hanging="90"/>
        <w:rPr>
          <w:sz w:val="24"/>
          <w:szCs w:val="24"/>
          <w:lang w:val="hy-AM"/>
        </w:rPr>
      </w:pPr>
    </w:p>
    <w:p w:rsidR="001F225D" w:rsidRPr="00D972A8" w:rsidRDefault="001F225D">
      <w:pPr>
        <w:pStyle w:val="mechtex"/>
        <w:rPr>
          <w:lang w:val="hy-AM"/>
        </w:rPr>
      </w:pPr>
    </w:p>
    <w:sectPr w:rsidR="001F225D" w:rsidRPr="00D972A8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05" w:rsidRDefault="00946505">
      <w:r>
        <w:separator/>
      </w:r>
    </w:p>
  </w:endnote>
  <w:endnote w:type="continuationSeparator" w:id="0">
    <w:p w:rsidR="00946505" w:rsidRDefault="0094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E5DE9">
      <w:rPr>
        <w:noProof/>
        <w:sz w:val="18"/>
      </w:rPr>
      <w:t>voroshumZK48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D972A8">
    <w:pPr>
      <w:pStyle w:val="Footer"/>
    </w:pPr>
    <w:r>
      <w:rPr>
        <w:sz w:val="18"/>
      </w:rPr>
      <w:t>voroshumZK48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Pr="00D972A8" w:rsidRDefault="00D972A8">
    <w:pPr>
      <w:pStyle w:val="Footer"/>
      <w:rPr>
        <w:rFonts w:ascii="Arial" w:hAnsi="Arial" w:cs="Arial"/>
      </w:rPr>
    </w:pPr>
    <w:r>
      <w:rPr>
        <w:rFonts w:ascii="Arial" w:hAnsi="Arial" w:cs="Arial"/>
      </w:rPr>
      <w:t>voroshumZK48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05" w:rsidRDefault="00946505">
      <w:r>
        <w:separator/>
      </w:r>
    </w:p>
  </w:footnote>
  <w:footnote w:type="continuationSeparator" w:id="0">
    <w:p w:rsidR="00946505" w:rsidRDefault="0094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1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A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40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6B2B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3D1C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3984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505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DE9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2A8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A3CE7"/>
  <w15:chartTrackingRefBased/>
  <w15:docId w15:val="{2818B2AB-61D1-45BC-8079-17DA9915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qFormat/>
    <w:rsid w:val="00D972A8"/>
    <w:pPr>
      <w:autoSpaceDN w:val="0"/>
      <w:spacing w:before="280" w:after="28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en-US" w:bidi="hi-IN"/>
    </w:rPr>
  </w:style>
  <w:style w:type="character" w:styleId="Emphasis">
    <w:name w:val="Emphasis"/>
    <w:rsid w:val="00D972A8"/>
    <w:rPr>
      <w:i/>
      <w:iCs/>
    </w:rPr>
  </w:style>
  <w:style w:type="character" w:customStyle="1" w:styleId="StrongEmphasis">
    <w:name w:val="Strong Emphasis"/>
    <w:rsid w:val="00D972A8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D972A8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BE5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5D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4</cp:revision>
  <cp:lastPrinted>2021-11-09T11:23:00Z</cp:lastPrinted>
  <dcterms:created xsi:type="dcterms:W3CDTF">2021-11-09T11:14:00Z</dcterms:created>
  <dcterms:modified xsi:type="dcterms:W3CDTF">2021-11-10T07:00:00Z</dcterms:modified>
</cp:coreProperties>
</file>