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6F6C" w:rsidRPr="002D3782" w:rsidRDefault="00246F6C" w:rsidP="0004780C">
      <w:pPr>
        <w:spacing w:after="0" w:line="360" w:lineRule="auto"/>
        <w:ind w:firstLine="252"/>
        <w:jc w:val="center"/>
        <w:rPr>
          <w:rFonts w:ascii="GHEA Grapalat" w:hAnsi="GHEA Grapalat" w:cs="Sylfaen"/>
          <w:b/>
          <w:sz w:val="24"/>
          <w:szCs w:val="24"/>
          <w:lang w:val="en-GB"/>
        </w:rPr>
      </w:pPr>
      <w:r w:rsidRPr="002D3782">
        <w:rPr>
          <w:rFonts w:ascii="GHEA Grapalat" w:hAnsi="GHEA Grapalat" w:cs="Sylfaen"/>
          <w:b/>
          <w:sz w:val="24"/>
          <w:szCs w:val="24"/>
          <w:lang w:val="en-GB"/>
        </w:rPr>
        <w:t>Ա Մ Փ Ո Փ Ա Թ Ե Ր Թ</w:t>
      </w:r>
    </w:p>
    <w:p w:rsidR="00246F6C" w:rsidRPr="0004780C" w:rsidRDefault="0004780C" w:rsidP="0004780C">
      <w:pPr>
        <w:tabs>
          <w:tab w:val="left" w:pos="630"/>
          <w:tab w:val="left" w:pos="990"/>
          <w:tab w:val="left" w:pos="3420"/>
        </w:tabs>
        <w:spacing w:after="0" w:line="360" w:lineRule="auto"/>
        <w:jc w:val="center"/>
        <w:rPr>
          <w:rFonts w:ascii="GHEA Grapalat" w:hAnsi="GHEA Grapalat" w:cs="Sylfaen"/>
          <w:b/>
          <w:sz w:val="24"/>
          <w:szCs w:val="24"/>
          <w:lang w:val="hy-AM"/>
        </w:rPr>
      </w:pPr>
      <w:r>
        <w:rPr>
          <w:rFonts w:ascii="GHEA Grapalat" w:hAnsi="GHEA Grapalat" w:cs="Sylfaen"/>
          <w:b/>
          <w:sz w:val="24"/>
          <w:szCs w:val="24"/>
          <w:lang w:val="hy-AM"/>
        </w:rPr>
        <w:t>«</w:t>
      </w:r>
      <w:r w:rsidRPr="0004780C">
        <w:rPr>
          <w:rFonts w:ascii="GHEA Grapalat" w:hAnsi="GHEA Grapalat" w:cs="Sylfaen"/>
          <w:b/>
          <w:sz w:val="24"/>
          <w:szCs w:val="24"/>
          <w:lang w:val="hy-AM"/>
        </w:rPr>
        <w:t>«ՀԱՅԱՍՏԱՆԻ ՀԱՆՐԱՊԵՏՈՒԹՅԱՆ 2021 ԹՎԱԿԱՆԻ ՊԵՏԱԿԱՆ ԲՅՈՒՋԵԻ ՄԱՍԻՆ» ՕՐԵՆՔՈՒՄ</w:t>
      </w:r>
      <w:r w:rsidR="00916B3B">
        <w:rPr>
          <w:rFonts w:ascii="GHEA Grapalat" w:hAnsi="GHEA Grapalat" w:cs="Sylfaen"/>
          <w:b/>
          <w:sz w:val="24"/>
          <w:szCs w:val="24"/>
          <w:lang w:val="hy-AM"/>
        </w:rPr>
        <w:t>,</w:t>
      </w:r>
      <w:r w:rsidRPr="0004780C">
        <w:rPr>
          <w:rFonts w:ascii="GHEA Grapalat" w:hAnsi="GHEA Grapalat" w:cs="Sylfaen"/>
          <w:b/>
          <w:sz w:val="24"/>
          <w:szCs w:val="24"/>
          <w:lang w:val="hy-AM"/>
        </w:rPr>
        <w:t xml:space="preserve"> ՀԱՅԱՍՏԱՆԻ ՀԱՆՐԱՊԵՏՈՒԹՅԱՆ ԿԱՌԱՎԱՐՈՒԹՅԱՆ 2020 ԹՎԱԿԱՆԻ ԴԵԿՏԵՄԲԵՐԻ 30-Ի N 2215-Ն ՈՐՈՇՄԱՆ ՄԵՋ ՓՈՓՈԽՈՒԹՅՈՒՆՆԵՐ </w:t>
      </w:r>
      <w:r w:rsidR="00A81860">
        <w:rPr>
          <w:rFonts w:ascii="GHEA Grapalat" w:hAnsi="GHEA Grapalat" w:cs="Sylfaen"/>
          <w:b/>
          <w:sz w:val="24"/>
          <w:szCs w:val="24"/>
          <w:lang w:val="hy-AM"/>
        </w:rPr>
        <w:t xml:space="preserve">ԿԱՏԱՐԵԼՈՒ ԵՎ ՀԱՅԱՍՏԱՆԻ ՀԱՆՐԱՊԵՏՈՒԹՅԱՆ ԱՌՈՂՋԱՊԱՀՈՒԹՅԱՆ ՆԱԽԱՐԱՐՈՒԹՅԱՆԸ ԳՈՒՄԱՐ ՀԱՏԿԱՑՆԵԼՈՒ </w:t>
      </w:r>
      <w:r w:rsidRPr="0004780C">
        <w:rPr>
          <w:rFonts w:ascii="GHEA Grapalat" w:hAnsi="GHEA Grapalat" w:cs="Sylfaen"/>
          <w:b/>
          <w:sz w:val="24"/>
          <w:szCs w:val="24"/>
          <w:lang w:val="hy-AM"/>
        </w:rPr>
        <w:t>ՄԱՍԻՆ</w:t>
      </w:r>
      <w:r>
        <w:rPr>
          <w:rFonts w:ascii="GHEA Grapalat" w:hAnsi="GHEA Grapalat" w:cs="Sylfaen"/>
          <w:b/>
          <w:sz w:val="24"/>
          <w:szCs w:val="24"/>
          <w:lang w:val="hy-AM"/>
        </w:rPr>
        <w:t xml:space="preserve">» </w:t>
      </w:r>
      <w:r w:rsidR="0032077B">
        <w:rPr>
          <w:rFonts w:ascii="GHEA Grapalat" w:hAnsi="GHEA Grapalat" w:cs="Sylfaen"/>
          <w:b/>
          <w:sz w:val="24"/>
          <w:szCs w:val="24"/>
          <w:lang w:val="hy-AM"/>
        </w:rPr>
        <w:t xml:space="preserve"> </w:t>
      </w:r>
      <w:r w:rsidR="00246F6C" w:rsidRPr="002D3782">
        <w:rPr>
          <w:rFonts w:ascii="GHEA Grapalat" w:hAnsi="GHEA Grapalat" w:cs="Sylfaen"/>
          <w:b/>
          <w:sz w:val="24"/>
          <w:szCs w:val="24"/>
          <w:lang w:val="hy-AM"/>
        </w:rPr>
        <w:t xml:space="preserve">ՀԱՅԱՍՏԱՆԻ ՀԱՆՐԱՊԵՏՈՒԹՅԱՆ ԿԱՌԱՎԱՐՈՒԹՅԱՆ ՈՐՈՇՄԱՆ </w:t>
      </w:r>
      <w:r w:rsidR="00246F6C" w:rsidRPr="0004780C">
        <w:rPr>
          <w:rFonts w:ascii="GHEA Grapalat" w:hAnsi="GHEA Grapalat" w:cs="Sylfaen"/>
          <w:b/>
          <w:sz w:val="24"/>
          <w:szCs w:val="24"/>
          <w:lang w:val="hy-AM"/>
        </w:rPr>
        <w:t xml:space="preserve">ՆԱԽԱԳԾԻ </w:t>
      </w:r>
    </w:p>
    <w:p w:rsidR="00246F6C" w:rsidRPr="0004780C" w:rsidRDefault="00246F6C" w:rsidP="002D3782">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04780C">
        <w:rPr>
          <w:rFonts w:ascii="Calibri" w:eastAsia="Times New Roman" w:hAnsi="Calibri" w:cs="Calibri"/>
          <w:color w:val="000000"/>
          <w:sz w:val="24"/>
          <w:szCs w:val="24"/>
          <w:lang w:val="hy-AM"/>
        </w:rPr>
        <w:t>     </w:t>
      </w:r>
      <w:r w:rsidRPr="0004780C">
        <w:rPr>
          <w:rFonts w:ascii="GHEA Grapalat" w:eastAsia="Times New Roman" w:hAnsi="GHEA Grapalat" w:cs="Times New Roman"/>
          <w:color w:val="000000"/>
          <w:sz w:val="24"/>
          <w:szCs w:val="24"/>
          <w:lang w:val="hy-AM"/>
        </w:rPr>
        <w:t xml:space="preserve"> </w:t>
      </w:r>
      <w:r w:rsidRPr="0004780C">
        <w:rPr>
          <w:rFonts w:ascii="Calibri" w:eastAsia="Times New Roman" w:hAnsi="Calibri" w:cs="Calibri"/>
          <w:color w:val="000000"/>
          <w:sz w:val="24"/>
          <w:szCs w:val="24"/>
          <w:lang w:val="hy-AM"/>
        </w:rPr>
        <w:t> </w:t>
      </w:r>
    </w:p>
    <w:tbl>
      <w:tblPr>
        <w:tblW w:w="1516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64"/>
        <w:gridCol w:w="5102"/>
        <w:gridCol w:w="2694"/>
      </w:tblGrid>
      <w:tr w:rsidR="00246F6C" w:rsidRPr="002D3782" w:rsidTr="0085711B">
        <w:trPr>
          <w:tblCellSpacing w:w="0" w:type="dxa"/>
          <w:jc w:val="center"/>
        </w:trPr>
        <w:tc>
          <w:tcPr>
            <w:tcW w:w="12466"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16B3B" w:rsidRPr="00916B3B" w:rsidRDefault="00246F6C" w:rsidP="0000781B">
            <w:pPr>
              <w:pStyle w:val="ListParagraph"/>
              <w:numPr>
                <w:ilvl w:val="0"/>
                <w:numId w:val="4"/>
              </w:numPr>
              <w:spacing w:before="100" w:beforeAutospacing="1" w:after="100" w:afterAutospacing="1" w:line="360" w:lineRule="auto"/>
              <w:jc w:val="center"/>
              <w:rPr>
                <w:rFonts w:ascii="GHEA Grapalat" w:eastAsia="Times New Roman" w:hAnsi="GHEA Grapalat" w:cs="Times New Roman"/>
                <w:color w:val="000000"/>
                <w:sz w:val="24"/>
                <w:szCs w:val="24"/>
              </w:rPr>
            </w:pPr>
            <w:r w:rsidRPr="00916B3B">
              <w:rPr>
                <w:rFonts w:ascii="GHEA Grapalat" w:hAnsi="GHEA Grapalat"/>
                <w:b/>
                <w:sz w:val="24"/>
                <w:szCs w:val="24"/>
              </w:rPr>
              <w:t xml:space="preserve">ՀՀ </w:t>
            </w:r>
            <w:proofErr w:type="spellStart"/>
            <w:r w:rsidRPr="00916B3B">
              <w:rPr>
                <w:rFonts w:ascii="GHEA Grapalat" w:hAnsi="GHEA Grapalat"/>
                <w:b/>
                <w:sz w:val="24"/>
                <w:szCs w:val="24"/>
              </w:rPr>
              <w:t>ֆինանսների</w:t>
            </w:r>
            <w:proofErr w:type="spellEnd"/>
            <w:r w:rsidRPr="00916B3B">
              <w:rPr>
                <w:rFonts w:ascii="GHEA Grapalat" w:hAnsi="GHEA Grapalat"/>
                <w:b/>
                <w:sz w:val="24"/>
                <w:szCs w:val="24"/>
              </w:rPr>
              <w:t xml:space="preserve"> </w:t>
            </w:r>
            <w:proofErr w:type="spellStart"/>
            <w:r w:rsidRPr="00916B3B">
              <w:rPr>
                <w:rFonts w:ascii="GHEA Grapalat" w:hAnsi="GHEA Grapalat"/>
                <w:b/>
                <w:sz w:val="24"/>
                <w:szCs w:val="24"/>
              </w:rPr>
              <w:t>նախարարություն</w:t>
            </w:r>
            <w:proofErr w:type="spellEnd"/>
          </w:p>
        </w:tc>
        <w:tc>
          <w:tcPr>
            <w:tcW w:w="2694" w:type="dxa"/>
            <w:tcBorders>
              <w:top w:val="outset" w:sz="6" w:space="0" w:color="auto"/>
              <w:left w:val="outset" w:sz="6" w:space="0" w:color="auto"/>
              <w:bottom w:val="outset" w:sz="6" w:space="0" w:color="auto"/>
              <w:right w:val="outset" w:sz="6" w:space="0" w:color="auto"/>
            </w:tcBorders>
            <w:shd w:val="clear" w:color="auto" w:fill="D0D0D0"/>
            <w:hideMark/>
          </w:tcPr>
          <w:p w:rsidR="00246F6C" w:rsidRPr="002D3782" w:rsidRDefault="0000781B" w:rsidP="0000781B">
            <w:pPr>
              <w:spacing w:after="0" w:line="360" w:lineRule="auto"/>
              <w:jc w:val="center"/>
              <w:rPr>
                <w:rFonts w:ascii="GHEA Grapalat" w:hAnsi="GHEA Grapalat"/>
                <w:sz w:val="24"/>
                <w:szCs w:val="24"/>
              </w:rPr>
            </w:pPr>
            <w:r>
              <w:rPr>
                <w:rFonts w:ascii="GHEA Grapalat" w:hAnsi="GHEA Grapalat"/>
                <w:sz w:val="24"/>
                <w:szCs w:val="24"/>
                <w:lang w:val="hy-AM"/>
              </w:rPr>
              <w:t>08</w:t>
            </w:r>
            <w:r w:rsidR="00246F6C" w:rsidRPr="002D3782">
              <w:rPr>
                <w:rFonts w:ascii="GHEA Grapalat" w:hAnsi="GHEA Grapalat"/>
                <w:sz w:val="24"/>
                <w:szCs w:val="24"/>
                <w:lang w:val="hy-AM"/>
              </w:rPr>
              <w:t>.</w:t>
            </w:r>
            <w:r w:rsidR="00916B3B">
              <w:rPr>
                <w:rFonts w:ascii="GHEA Grapalat" w:hAnsi="GHEA Grapalat"/>
                <w:sz w:val="24"/>
                <w:szCs w:val="24"/>
                <w:lang w:val="hy-AM"/>
              </w:rPr>
              <w:t>1</w:t>
            </w:r>
            <w:r>
              <w:rPr>
                <w:rFonts w:ascii="GHEA Grapalat" w:hAnsi="GHEA Grapalat"/>
                <w:sz w:val="24"/>
                <w:szCs w:val="24"/>
                <w:lang w:val="hy-AM"/>
              </w:rPr>
              <w:t>1</w:t>
            </w:r>
            <w:r w:rsidR="00246F6C" w:rsidRPr="002D3782">
              <w:rPr>
                <w:rFonts w:ascii="GHEA Grapalat" w:hAnsi="GHEA Grapalat"/>
                <w:sz w:val="24"/>
                <w:szCs w:val="24"/>
                <w:lang w:val="hy-AM"/>
              </w:rPr>
              <w:t>.2021</w:t>
            </w:r>
            <w:r w:rsidR="00246F6C" w:rsidRPr="0040672F">
              <w:rPr>
                <w:rFonts w:ascii="GHEA Grapalat" w:hAnsi="GHEA Grapalat"/>
                <w:sz w:val="24"/>
                <w:szCs w:val="24"/>
                <w:lang w:val="hy-AM"/>
              </w:rPr>
              <w:t>թ</w:t>
            </w:r>
            <w:r w:rsidR="00246F6C" w:rsidRPr="002D3782">
              <w:rPr>
                <w:rFonts w:ascii="GHEA Grapalat" w:hAnsi="GHEA Grapalat"/>
                <w:sz w:val="24"/>
                <w:szCs w:val="24"/>
              </w:rPr>
              <w:t>.</w:t>
            </w:r>
          </w:p>
        </w:tc>
      </w:tr>
      <w:tr w:rsidR="00246F6C" w:rsidRPr="002A0E1A" w:rsidTr="0085711B">
        <w:trPr>
          <w:tblCellSpacing w:w="0" w:type="dxa"/>
          <w:jc w:val="center"/>
        </w:trPr>
        <w:tc>
          <w:tcPr>
            <w:tcW w:w="1246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46F6C" w:rsidRPr="002D3782" w:rsidRDefault="00246F6C" w:rsidP="002D3782">
            <w:pPr>
              <w:spacing w:after="0" w:line="360" w:lineRule="auto"/>
              <w:rPr>
                <w:rFonts w:ascii="GHEA Grapalat" w:eastAsia="Times New Roman" w:hAnsi="GHEA Grapalat" w:cs="Times New Roman"/>
                <w:color w:val="000000"/>
                <w:sz w:val="24"/>
                <w:szCs w:val="24"/>
              </w:rPr>
            </w:pPr>
          </w:p>
        </w:tc>
        <w:tc>
          <w:tcPr>
            <w:tcW w:w="2694" w:type="dxa"/>
            <w:tcBorders>
              <w:top w:val="outset" w:sz="6" w:space="0" w:color="auto"/>
              <w:left w:val="outset" w:sz="6" w:space="0" w:color="auto"/>
              <w:bottom w:val="outset" w:sz="6" w:space="0" w:color="auto"/>
              <w:right w:val="outset" w:sz="6" w:space="0" w:color="auto"/>
            </w:tcBorders>
            <w:shd w:val="clear" w:color="auto" w:fill="D0D0D0"/>
            <w:hideMark/>
          </w:tcPr>
          <w:p w:rsidR="00246F6C" w:rsidRPr="002A0E1A" w:rsidRDefault="00246F6C" w:rsidP="001D42FC">
            <w:pPr>
              <w:spacing w:after="0" w:line="360" w:lineRule="auto"/>
              <w:jc w:val="center"/>
              <w:rPr>
                <w:rFonts w:ascii="GHEA Grapalat" w:hAnsi="GHEA Grapalat"/>
                <w:sz w:val="24"/>
                <w:szCs w:val="24"/>
                <w:lang w:val="hy-AM"/>
              </w:rPr>
            </w:pPr>
            <w:r w:rsidRPr="00B9670D">
              <w:rPr>
                <w:rFonts w:ascii="GHEA Grapalat" w:hAnsi="GHEA Grapalat"/>
                <w:sz w:val="24"/>
                <w:szCs w:val="24"/>
                <w:lang w:val="hy-AM"/>
              </w:rPr>
              <w:t xml:space="preserve">N </w:t>
            </w:r>
            <w:r w:rsidR="0000781B" w:rsidRPr="0000781B">
              <w:rPr>
                <w:rFonts w:ascii="GHEA Grapalat" w:hAnsi="GHEA Grapalat"/>
                <w:sz w:val="24"/>
                <w:szCs w:val="24"/>
                <w:lang w:val="hy-AM"/>
              </w:rPr>
              <w:t>01/8-3/18051-2021</w:t>
            </w:r>
          </w:p>
        </w:tc>
      </w:tr>
      <w:tr w:rsidR="00B9670D" w:rsidRPr="00F71F1B" w:rsidTr="0085711B">
        <w:trPr>
          <w:tblCellSpacing w:w="0" w:type="dxa"/>
          <w:jc w:val="center"/>
        </w:trPr>
        <w:tc>
          <w:tcPr>
            <w:tcW w:w="7364" w:type="dxa"/>
            <w:tcBorders>
              <w:top w:val="outset" w:sz="6" w:space="0" w:color="auto"/>
              <w:left w:val="outset" w:sz="6" w:space="0" w:color="auto"/>
              <w:bottom w:val="outset" w:sz="6" w:space="0" w:color="auto"/>
              <w:right w:val="outset" w:sz="6" w:space="0" w:color="auto"/>
            </w:tcBorders>
            <w:shd w:val="clear" w:color="auto" w:fill="FFFFFF"/>
          </w:tcPr>
          <w:p w:rsidR="0000781B" w:rsidRDefault="0000781B" w:rsidP="0000781B">
            <w:pPr>
              <w:spacing w:after="0" w:line="336" w:lineRule="auto"/>
              <w:ind w:left="112" w:right="120" w:firstLine="567"/>
              <w:jc w:val="both"/>
              <w:rPr>
                <w:rFonts w:ascii="GHEA Grapalat" w:eastAsia="Times New Roman" w:hAnsi="GHEA Grapalat" w:cs="Sylfaen"/>
                <w:sz w:val="24"/>
                <w:szCs w:val="24"/>
                <w:lang w:val="hy-AM" w:eastAsia="ru-RU"/>
              </w:rPr>
            </w:pPr>
            <w:r w:rsidRPr="009A258F">
              <w:rPr>
                <w:rFonts w:ascii="GHEA Grapalat" w:eastAsia="Times New Roman" w:hAnsi="GHEA Grapalat" w:cs="Sylfaen"/>
                <w:sz w:val="24"/>
                <w:szCs w:val="24"/>
                <w:lang w:val="hy-AM" w:eastAsia="ru-RU"/>
              </w:rPr>
              <w:t>Ի կատարումն ՀՀ վարչապետի 03.11.2021թ. N 02/16.16/37856-2021 թվականի հանձնարարականի՝ Հայաստանի Հանրապետությունում կորոնավիրուսային համավարակի (COVID-19) կանխարգելման, վերահսկման, բուժման և այլ համալիր միջոցառումների շրջանակներում հոկտեմբեր ամսվա ծախսերի չբա</w:t>
            </w:r>
            <w:r>
              <w:rPr>
                <w:rFonts w:ascii="GHEA Grapalat" w:eastAsia="Times New Roman" w:hAnsi="GHEA Grapalat" w:cs="Sylfaen"/>
                <w:sz w:val="24"/>
                <w:szCs w:val="24"/>
                <w:lang w:val="hy-AM" w:eastAsia="ru-RU"/>
              </w:rPr>
              <w:t xml:space="preserve">վարարված մասը </w:t>
            </w:r>
            <w:r w:rsidRPr="009A258F">
              <w:rPr>
                <w:rFonts w:ascii="GHEA Grapalat" w:eastAsia="Times New Roman" w:hAnsi="GHEA Grapalat" w:cs="Sylfaen"/>
                <w:sz w:val="24"/>
                <w:szCs w:val="24"/>
                <w:lang w:val="hy-AM" w:eastAsia="ru-RU"/>
              </w:rPr>
              <w:t xml:space="preserve">փոխատուցելու նպատակով ՀՀ առողջապահության նախարարությանը 1,260.0 մլն դրամ գումար հատկացնելու վերաբերյալ հայտնում ենք հետևյալը.   </w:t>
            </w:r>
          </w:p>
          <w:p w:rsidR="0000781B" w:rsidRDefault="0000781B" w:rsidP="0000781B">
            <w:pPr>
              <w:spacing w:after="0" w:line="336" w:lineRule="auto"/>
              <w:ind w:left="112" w:right="120" w:firstLine="567"/>
              <w:jc w:val="both"/>
              <w:rPr>
                <w:rFonts w:ascii="GHEA Grapalat" w:eastAsia="Times New Roman" w:hAnsi="GHEA Grapalat" w:cs="Sylfaen"/>
                <w:sz w:val="24"/>
                <w:szCs w:val="24"/>
                <w:lang w:val="hy-AM" w:eastAsia="ru-RU"/>
              </w:rPr>
            </w:pPr>
            <w:r w:rsidRPr="00A063FE">
              <w:rPr>
                <w:rFonts w:ascii="GHEA Grapalat" w:eastAsia="Times New Roman" w:hAnsi="GHEA Grapalat" w:cs="Sylfaen"/>
                <w:sz w:val="24"/>
                <w:szCs w:val="24"/>
                <w:lang w:val="hy-AM" w:eastAsia="ru-RU"/>
              </w:rPr>
              <w:t>ՀՀ վարչապետի 08.</w:t>
            </w:r>
            <w:r>
              <w:rPr>
                <w:rFonts w:ascii="GHEA Grapalat" w:eastAsia="Times New Roman" w:hAnsi="GHEA Grapalat" w:cs="Sylfaen"/>
                <w:sz w:val="24"/>
                <w:szCs w:val="24"/>
                <w:lang w:val="hy-AM" w:eastAsia="ru-RU"/>
              </w:rPr>
              <w:t>10.2021թ. N 02/16.16/34907-2021</w:t>
            </w:r>
            <w:r w:rsidRPr="00444AF6">
              <w:rPr>
                <w:rFonts w:ascii="GHEA Grapalat" w:eastAsia="Times New Roman" w:hAnsi="GHEA Grapalat" w:cs="Sylfaen"/>
                <w:sz w:val="24"/>
                <w:szCs w:val="24"/>
                <w:lang w:val="hy-AM" w:eastAsia="ru-RU"/>
              </w:rPr>
              <w:t xml:space="preserve"> </w:t>
            </w:r>
            <w:r w:rsidRPr="00A063FE">
              <w:rPr>
                <w:rFonts w:ascii="GHEA Grapalat" w:eastAsia="Times New Roman" w:hAnsi="GHEA Grapalat" w:cs="Sylfaen"/>
                <w:sz w:val="24"/>
                <w:szCs w:val="24"/>
                <w:lang w:val="hy-AM" w:eastAsia="ru-RU"/>
              </w:rPr>
              <w:t xml:space="preserve">հանձնարարականին կից </w:t>
            </w:r>
            <w:r w:rsidRPr="009A258F">
              <w:rPr>
                <w:rFonts w:ascii="GHEA Grapalat" w:eastAsia="Times New Roman" w:hAnsi="GHEA Grapalat" w:cs="Sylfaen"/>
                <w:sz w:val="24"/>
                <w:szCs w:val="24"/>
                <w:lang w:val="hy-AM" w:eastAsia="ru-RU"/>
              </w:rPr>
              <w:t xml:space="preserve">կորոնավիրուսային համավարակի (COVID-19) կանխարգելման, վերահսկման, բուժման և այլ </w:t>
            </w:r>
            <w:r w:rsidRPr="009A258F">
              <w:rPr>
                <w:rFonts w:ascii="GHEA Grapalat" w:eastAsia="Times New Roman" w:hAnsi="GHEA Grapalat" w:cs="Sylfaen"/>
                <w:sz w:val="24"/>
                <w:szCs w:val="24"/>
                <w:lang w:val="hy-AM" w:eastAsia="ru-RU"/>
              </w:rPr>
              <w:lastRenderedPageBreak/>
              <w:t>համալիր միջոցառումների շրջան</w:t>
            </w:r>
            <w:r>
              <w:rPr>
                <w:rFonts w:ascii="GHEA Grapalat" w:eastAsia="Times New Roman" w:hAnsi="GHEA Grapalat" w:cs="Sylfaen"/>
                <w:sz w:val="24"/>
                <w:szCs w:val="24"/>
                <w:lang w:val="hy-AM" w:eastAsia="ru-RU"/>
              </w:rPr>
              <w:t>ակներում հոկտեմբեր ամսվա ծախսերը փոխհատուցելու նպատակով</w:t>
            </w:r>
            <w:r w:rsidRPr="00A063FE">
              <w:rPr>
                <w:rFonts w:ascii="GHEA Grapalat" w:eastAsia="Times New Roman" w:hAnsi="GHEA Grapalat" w:cs="Sylfaen"/>
                <w:sz w:val="24"/>
                <w:szCs w:val="24"/>
                <w:lang w:val="hy-AM" w:eastAsia="ru-RU"/>
              </w:rPr>
              <w:t xml:space="preserve"> ներկայացված նախահաշվի համաձայն այդ ծախսերը ՀՀ առողջապահության նախարարության կողմից գնահատվել էին 2,800.0 մլն դրամ (ֆինանսական ռեսուրսների սղության պատճառով ՀՀ կառավարության 21.10.2021թ. N 1741-Ն որոշմամբ ՀՀ կառավարության պահուստային ֆոնդից հատկացվել է 2,000.0 մլն դրամ, մնացած 800.0 մլն դրամը հետագայում հատկացնելու պայմանով): Սակայն ՀՀ առողջապահության նախարարության կողմից հոկտեմբերի մասվա ծախսերի գծով սույն հանձնարարականին կից ներկայացված նախահաշվի համաձայն հոկտեմբեր ամսվա գծով ծախսերը կազմել են 3,260.0 մլն դրամ՝ նախորդի նկատմամբ 460.0 մլն դրամով ավել, որը լրացուցիչ հիմնավորման կարիք ունի: </w:t>
            </w:r>
          </w:p>
          <w:p w:rsidR="0000781B" w:rsidRPr="00A063FE" w:rsidRDefault="0000781B" w:rsidP="0000781B">
            <w:pPr>
              <w:spacing w:after="0" w:line="336" w:lineRule="auto"/>
              <w:ind w:left="112" w:right="120" w:firstLine="567"/>
              <w:jc w:val="both"/>
              <w:rPr>
                <w:rFonts w:ascii="GHEA Grapalat" w:eastAsia="Times New Roman" w:hAnsi="GHEA Grapalat" w:cs="Sylfaen"/>
                <w:sz w:val="24"/>
                <w:szCs w:val="24"/>
                <w:lang w:val="hy-AM" w:eastAsia="ru-RU"/>
              </w:rPr>
            </w:pPr>
            <w:r w:rsidRPr="00A063FE">
              <w:rPr>
                <w:rFonts w:ascii="GHEA Grapalat" w:eastAsia="Times New Roman" w:hAnsi="GHEA Grapalat" w:cs="Sylfaen"/>
                <w:sz w:val="24"/>
                <w:szCs w:val="24"/>
                <w:lang w:val="hy-AM" w:eastAsia="ru-RU"/>
              </w:rPr>
              <w:t>Բացի այդ հոկտեմբեր ամսվա փոխհատուցման ենթակա ծախսերի ներկայիս նախահաշվում ներառվել է կորոնավիրուսային հիվանդության դեմ պատվաստումներ իրականացնող բուժանձնակազմի լրավճարի գծով՝ սեպտեմբեր ամսվա համար 105.0 մլն դրամի չափով պատրավորությունը, որը նախորդ անգամ ներկայացված հոկտեմբեր ամսվա ծախսերի նախահաշվում ներառված չի եղել:</w:t>
            </w:r>
          </w:p>
          <w:p w:rsidR="00B9670D" w:rsidRPr="0000781B" w:rsidRDefault="0000781B" w:rsidP="0000781B">
            <w:pPr>
              <w:spacing w:after="0" w:line="336" w:lineRule="auto"/>
              <w:ind w:left="112" w:right="120" w:firstLine="567"/>
              <w:jc w:val="both"/>
              <w:rPr>
                <w:rFonts w:ascii="GHEA Grapalat" w:eastAsia="Times New Roman" w:hAnsi="GHEA Grapalat" w:cs="GHEA Grapalat"/>
                <w:sz w:val="24"/>
                <w:szCs w:val="24"/>
                <w:shd w:val="clear" w:color="auto" w:fill="FFFFFF"/>
                <w:lang w:val="hy-AM" w:eastAsia="ru-RU"/>
              </w:rPr>
            </w:pPr>
            <w:r w:rsidRPr="00A063FE">
              <w:rPr>
                <w:rFonts w:ascii="GHEA Grapalat" w:eastAsia="Times New Roman" w:hAnsi="GHEA Grapalat" w:cs="Sylfaen"/>
                <w:sz w:val="24"/>
                <w:szCs w:val="24"/>
                <w:lang w:val="hy-AM" w:eastAsia="ru-RU"/>
              </w:rPr>
              <w:lastRenderedPageBreak/>
              <w:t xml:space="preserve">Ելնելով վերոգրյալից և հաշվի առնելով, որ ՀՀ 2021 թվականի պետական բյուջեով նախատեսված ՀՀ կառավարության պահուստային ֆոնդն արդեն իսկ ծանրաբեռնված է ՀՀ կառավարության համապատասխան որոշումներով և որոշումների նախագծերով, առաջարկում ենք COVID-19 կանխարգելման, վերահսկման, բուժման և այլ համալիր միջոցառումների շրջանակներում հոկտեմբեր ամսին իրականացված ծախսերի փոխհատուցման համար նախատեսել ՀՀ կառավարության 21.10.2021թ. N 1741-Ն որոշմամբ չբավարարված ծախսերի մասը՝ 800.0 մլն դրամը, որպես ֆինանսավորման աղբյուր դիտարկելով </w:t>
            </w:r>
            <w:r w:rsidRPr="00202790">
              <w:rPr>
                <w:rFonts w:ascii="GHEA Grapalat" w:eastAsia="Times New Roman" w:hAnsi="GHEA Grapalat" w:cs="Sylfaen"/>
                <w:sz w:val="24"/>
                <w:szCs w:val="24"/>
                <w:lang w:val="hy-AM" w:eastAsia="ru-RU"/>
              </w:rPr>
              <w:t>պղնձի և մոլիբդենի խտահանքի արտահանման մուտքի տուրքից եկամուտը</w:t>
            </w:r>
            <w:r w:rsidRPr="00A063FE">
              <w:rPr>
                <w:rFonts w:ascii="GHEA Grapalat" w:eastAsia="Times New Roman" w:hAnsi="GHEA Grapalat" w:cs="Sylfaen"/>
                <w:sz w:val="24"/>
                <w:szCs w:val="24"/>
                <w:lang w:val="hy-AM" w:eastAsia="ru-RU"/>
              </w:rPr>
              <w:t>:</w:t>
            </w:r>
          </w:p>
        </w:tc>
        <w:tc>
          <w:tcPr>
            <w:tcW w:w="7796" w:type="dxa"/>
            <w:gridSpan w:val="2"/>
            <w:tcBorders>
              <w:top w:val="outset" w:sz="6" w:space="0" w:color="auto"/>
              <w:left w:val="outset" w:sz="6" w:space="0" w:color="auto"/>
              <w:bottom w:val="outset" w:sz="6" w:space="0" w:color="auto"/>
              <w:right w:val="outset" w:sz="6" w:space="0" w:color="auto"/>
            </w:tcBorders>
            <w:shd w:val="clear" w:color="auto" w:fill="FFFFFF"/>
          </w:tcPr>
          <w:p w:rsidR="002A0E1A" w:rsidRDefault="002A0E1A" w:rsidP="00A81860">
            <w:pPr>
              <w:spacing w:after="0" w:line="360" w:lineRule="auto"/>
              <w:ind w:left="133" w:firstLine="43"/>
              <w:jc w:val="center"/>
              <w:rPr>
                <w:rFonts w:ascii="GHEA Grapalat" w:hAnsi="GHEA Grapalat"/>
                <w:b/>
                <w:bCs/>
                <w:sz w:val="24"/>
                <w:szCs w:val="24"/>
                <w:lang w:val="hy-AM"/>
              </w:rPr>
            </w:pPr>
          </w:p>
          <w:p w:rsidR="0040672F" w:rsidRDefault="0040672F" w:rsidP="00A81860">
            <w:pPr>
              <w:spacing w:after="0" w:line="360" w:lineRule="auto"/>
              <w:ind w:left="133" w:firstLine="43"/>
              <w:jc w:val="center"/>
              <w:rPr>
                <w:rFonts w:ascii="GHEA Grapalat" w:hAnsi="GHEA Grapalat"/>
                <w:b/>
                <w:bCs/>
                <w:sz w:val="24"/>
                <w:szCs w:val="24"/>
                <w:lang w:val="hy-AM"/>
              </w:rPr>
            </w:pPr>
          </w:p>
          <w:p w:rsidR="0040672F" w:rsidRDefault="0040672F" w:rsidP="00A81860">
            <w:pPr>
              <w:spacing w:after="0" w:line="360" w:lineRule="auto"/>
              <w:ind w:left="133" w:firstLine="43"/>
              <w:jc w:val="center"/>
              <w:rPr>
                <w:rFonts w:ascii="GHEA Grapalat" w:hAnsi="GHEA Grapalat"/>
                <w:b/>
                <w:bCs/>
                <w:sz w:val="24"/>
                <w:szCs w:val="24"/>
                <w:lang w:val="hy-AM"/>
              </w:rPr>
            </w:pPr>
          </w:p>
          <w:p w:rsidR="0040672F" w:rsidRDefault="0040672F" w:rsidP="00A81860">
            <w:pPr>
              <w:spacing w:after="0" w:line="360" w:lineRule="auto"/>
              <w:ind w:left="133" w:firstLine="43"/>
              <w:jc w:val="center"/>
              <w:rPr>
                <w:rFonts w:ascii="GHEA Grapalat" w:hAnsi="GHEA Grapalat"/>
                <w:b/>
                <w:bCs/>
                <w:sz w:val="24"/>
                <w:szCs w:val="24"/>
                <w:lang w:val="hy-AM"/>
              </w:rPr>
            </w:pPr>
          </w:p>
          <w:p w:rsidR="0040672F" w:rsidRDefault="0040672F" w:rsidP="00A81860">
            <w:pPr>
              <w:spacing w:after="0" w:line="360" w:lineRule="auto"/>
              <w:ind w:left="133" w:firstLine="43"/>
              <w:jc w:val="center"/>
              <w:rPr>
                <w:rFonts w:ascii="GHEA Grapalat" w:hAnsi="GHEA Grapalat"/>
                <w:b/>
                <w:bCs/>
                <w:sz w:val="24"/>
                <w:szCs w:val="24"/>
                <w:lang w:val="hy-AM"/>
              </w:rPr>
            </w:pPr>
          </w:p>
          <w:p w:rsidR="00916B3B" w:rsidRDefault="00916B3B" w:rsidP="00A81860">
            <w:pPr>
              <w:spacing w:after="0" w:line="360" w:lineRule="auto"/>
              <w:ind w:left="133" w:firstLine="43"/>
              <w:jc w:val="center"/>
              <w:rPr>
                <w:rFonts w:ascii="GHEA Grapalat" w:hAnsi="GHEA Grapalat"/>
                <w:b/>
                <w:bCs/>
                <w:sz w:val="24"/>
                <w:szCs w:val="24"/>
                <w:lang w:val="hy-AM"/>
              </w:rPr>
            </w:pPr>
          </w:p>
          <w:p w:rsidR="00916B3B" w:rsidRDefault="00916B3B" w:rsidP="00A81860">
            <w:pPr>
              <w:spacing w:after="0" w:line="360" w:lineRule="auto"/>
              <w:ind w:left="133" w:firstLine="43"/>
              <w:jc w:val="center"/>
              <w:rPr>
                <w:rFonts w:ascii="GHEA Grapalat" w:hAnsi="GHEA Grapalat"/>
                <w:b/>
                <w:bCs/>
                <w:sz w:val="24"/>
                <w:szCs w:val="24"/>
                <w:lang w:val="hy-AM"/>
              </w:rPr>
            </w:pPr>
          </w:p>
          <w:p w:rsidR="00916B3B" w:rsidRDefault="00916B3B" w:rsidP="00A81860">
            <w:pPr>
              <w:spacing w:after="0" w:line="360" w:lineRule="auto"/>
              <w:ind w:left="133" w:firstLine="43"/>
              <w:jc w:val="center"/>
              <w:rPr>
                <w:rFonts w:ascii="GHEA Grapalat" w:hAnsi="GHEA Grapalat"/>
                <w:b/>
                <w:bCs/>
                <w:sz w:val="24"/>
                <w:szCs w:val="24"/>
                <w:lang w:val="hy-AM"/>
              </w:rPr>
            </w:pPr>
          </w:p>
          <w:p w:rsidR="00483108" w:rsidRDefault="00483108" w:rsidP="00483108">
            <w:pPr>
              <w:spacing w:after="0" w:line="360" w:lineRule="auto"/>
              <w:ind w:left="133" w:firstLine="43"/>
              <w:jc w:val="center"/>
              <w:rPr>
                <w:rFonts w:ascii="GHEA Grapalat" w:hAnsi="GHEA Grapalat" w:cs="Sylfaen"/>
                <w:b/>
                <w:bCs/>
                <w:iCs/>
                <w:sz w:val="24"/>
                <w:szCs w:val="24"/>
                <w:lang w:val="hy-AM"/>
              </w:rPr>
            </w:pPr>
            <w:r w:rsidRPr="00483108">
              <w:rPr>
                <w:rFonts w:ascii="GHEA Grapalat" w:hAnsi="GHEA Grapalat" w:cs="Sylfaen"/>
                <w:b/>
                <w:bCs/>
                <w:iCs/>
                <w:sz w:val="24"/>
                <w:szCs w:val="24"/>
                <w:lang w:val="hy-AM"/>
              </w:rPr>
              <w:t>Չի ընդունվում</w:t>
            </w:r>
          </w:p>
          <w:p w:rsidR="00916B3B" w:rsidRDefault="001753B4" w:rsidP="001753B4">
            <w:pPr>
              <w:spacing w:after="0" w:line="360" w:lineRule="auto"/>
              <w:ind w:left="133" w:right="124" w:firstLine="43"/>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Հիմնավորման հաշվարկում ներկայացված է նախատեսվող ծախսերի, այդ թվում նաև </w:t>
            </w:r>
            <w:r w:rsidR="0000781B" w:rsidRPr="00A063FE">
              <w:rPr>
                <w:rFonts w:ascii="GHEA Grapalat" w:eastAsia="Times New Roman" w:hAnsi="GHEA Grapalat" w:cs="Sylfaen"/>
                <w:sz w:val="24"/>
                <w:szCs w:val="24"/>
                <w:lang w:val="hy-AM" w:eastAsia="ru-RU"/>
              </w:rPr>
              <w:t>460.0 մլն դրամ</w:t>
            </w:r>
            <w:r>
              <w:rPr>
                <w:rFonts w:ascii="GHEA Grapalat" w:eastAsia="Times New Roman" w:hAnsi="GHEA Grapalat" w:cs="Sylfaen"/>
                <w:sz w:val="24"/>
                <w:szCs w:val="24"/>
                <w:lang w:val="hy-AM" w:eastAsia="ru-RU"/>
              </w:rPr>
              <w:t xml:space="preserve"> նպատակը: Մասնավորապես, այդ ծախսերն են </w:t>
            </w:r>
            <w:r w:rsidRPr="001753B4">
              <w:rPr>
                <w:rFonts w:ascii="GHEA Grapalat" w:eastAsia="Times New Roman" w:hAnsi="GHEA Grapalat" w:cs="Sylfaen"/>
                <w:sz w:val="24"/>
                <w:szCs w:val="24"/>
                <w:lang w:val="hy-AM" w:eastAsia="ru-RU"/>
              </w:rPr>
              <w:t>ՊՇՌ թեստերի գն</w:t>
            </w:r>
            <w:r>
              <w:rPr>
                <w:rFonts w:ascii="GHEA Grapalat" w:eastAsia="Times New Roman" w:hAnsi="GHEA Grapalat" w:cs="Sylfaen"/>
                <w:sz w:val="24"/>
                <w:szCs w:val="24"/>
                <w:lang w:val="hy-AM" w:eastAsia="ru-RU"/>
              </w:rPr>
              <w:t xml:space="preserve">ման, </w:t>
            </w:r>
            <w:r>
              <w:rPr>
                <w:rFonts w:ascii="GHEA Grapalat" w:eastAsia="Times New Roman" w:hAnsi="GHEA Grapalat" w:cs="Sylfaen"/>
                <w:sz w:val="24"/>
                <w:szCs w:val="24"/>
                <w:lang w:val="hy-AM" w:eastAsia="ru-RU"/>
              </w:rPr>
              <w:lastRenderedPageBreak/>
              <w:t xml:space="preserve">տեխափոխման ծախսերը, որոնք </w:t>
            </w:r>
            <w:r w:rsidRPr="00A063FE">
              <w:rPr>
                <w:rFonts w:ascii="GHEA Grapalat" w:eastAsia="Times New Roman" w:hAnsi="GHEA Grapalat" w:cs="Sylfaen"/>
                <w:sz w:val="24"/>
                <w:szCs w:val="24"/>
                <w:lang w:val="hy-AM" w:eastAsia="ru-RU"/>
              </w:rPr>
              <w:t>ՀՀ կառավարությ</w:t>
            </w:r>
            <w:r>
              <w:rPr>
                <w:rFonts w:ascii="GHEA Grapalat" w:eastAsia="Times New Roman" w:hAnsi="GHEA Grapalat" w:cs="Sylfaen"/>
                <w:sz w:val="24"/>
                <w:szCs w:val="24"/>
                <w:lang w:val="hy-AM" w:eastAsia="ru-RU"/>
              </w:rPr>
              <w:t>ան 21.10.2021թ. N 1741-Ն որոշման նախագծով չէին արտաց</w:t>
            </w:r>
            <w:r w:rsidR="00483108">
              <w:rPr>
                <w:rFonts w:ascii="GHEA Grapalat" w:eastAsia="Times New Roman" w:hAnsi="GHEA Grapalat" w:cs="Sylfaen"/>
                <w:sz w:val="24"/>
                <w:szCs w:val="24"/>
                <w:lang w:val="hy-AM" w:eastAsia="ru-RU"/>
              </w:rPr>
              <w:t>ո</w:t>
            </w:r>
            <w:r>
              <w:rPr>
                <w:rFonts w:ascii="GHEA Grapalat" w:eastAsia="Times New Roman" w:hAnsi="GHEA Grapalat" w:cs="Sylfaen"/>
                <w:sz w:val="24"/>
                <w:szCs w:val="24"/>
                <w:lang w:val="hy-AM" w:eastAsia="ru-RU"/>
              </w:rPr>
              <w:t>լվել, ինչպես նաև բ</w:t>
            </w:r>
            <w:r w:rsidRPr="001753B4">
              <w:rPr>
                <w:rFonts w:ascii="GHEA Grapalat" w:eastAsia="Times New Roman" w:hAnsi="GHEA Grapalat" w:cs="Sylfaen"/>
                <w:sz w:val="24"/>
                <w:szCs w:val="24"/>
                <w:lang w:val="hy-AM" w:eastAsia="ru-RU"/>
              </w:rPr>
              <w:t>ազմապրոֆիլ բժշկական կենտրոններին կատարվող վճարումներ</w:t>
            </w:r>
            <w:r>
              <w:rPr>
                <w:rFonts w:ascii="GHEA Grapalat" w:eastAsia="Times New Roman" w:hAnsi="GHEA Grapalat" w:cs="Sylfaen"/>
                <w:sz w:val="24"/>
                <w:szCs w:val="24"/>
                <w:lang w:val="hy-AM" w:eastAsia="ru-RU"/>
              </w:rPr>
              <w:t>ի և կ</w:t>
            </w:r>
            <w:r w:rsidRPr="001753B4">
              <w:rPr>
                <w:rFonts w:ascii="GHEA Grapalat" w:eastAsia="Times New Roman" w:hAnsi="GHEA Grapalat" w:cs="Sylfaen"/>
                <w:sz w:val="24"/>
                <w:szCs w:val="24"/>
                <w:lang w:val="hy-AM" w:eastAsia="ru-RU"/>
              </w:rPr>
              <w:t>որոնավիրուսային հիվանդության (Covid-19) դեմ պատվաստումներ իրականացնող բուժանձնակազմի լրավճար</w:t>
            </w:r>
            <w:r>
              <w:rPr>
                <w:rFonts w:ascii="GHEA Grapalat" w:eastAsia="Times New Roman" w:hAnsi="GHEA Grapalat" w:cs="Sylfaen"/>
                <w:sz w:val="24"/>
                <w:szCs w:val="24"/>
                <w:lang w:val="hy-AM" w:eastAsia="ru-RU"/>
              </w:rPr>
              <w:t>երի սեպտեմբեր</w:t>
            </w:r>
            <w:r w:rsidR="00483108">
              <w:rPr>
                <w:rFonts w:ascii="GHEA Grapalat" w:eastAsia="Times New Roman" w:hAnsi="GHEA Grapalat" w:cs="Sylfaen"/>
                <w:sz w:val="24"/>
                <w:szCs w:val="24"/>
                <w:lang w:val="hy-AM" w:eastAsia="ru-RU"/>
              </w:rPr>
              <w:t xml:space="preserve"> ամսվա համար</w:t>
            </w:r>
            <w:r w:rsidR="00F71F1B">
              <w:rPr>
                <w:rFonts w:ascii="GHEA Grapalat" w:eastAsia="Times New Roman" w:hAnsi="GHEA Grapalat" w:cs="Sylfaen"/>
                <w:sz w:val="24"/>
                <w:szCs w:val="24"/>
                <w:lang w:val="hy-AM" w:eastAsia="ru-RU"/>
              </w:rPr>
              <w:t xml:space="preserve">, ինչպես </w:t>
            </w:r>
            <w:r w:rsidR="00F71F1B">
              <w:rPr>
                <w:rFonts w:ascii="GHEA Grapalat" w:eastAsia="Times New Roman" w:hAnsi="GHEA Grapalat" w:cs="Sylfaen"/>
                <w:sz w:val="24"/>
                <w:szCs w:val="24"/>
                <w:lang w:val="hy-AM" w:eastAsia="ru-RU"/>
              </w:rPr>
              <w:t>նաև բ</w:t>
            </w:r>
            <w:r w:rsidR="00F71F1B" w:rsidRPr="001753B4">
              <w:rPr>
                <w:rFonts w:ascii="GHEA Grapalat" w:eastAsia="Times New Roman" w:hAnsi="GHEA Grapalat" w:cs="Sylfaen"/>
                <w:sz w:val="24"/>
                <w:szCs w:val="24"/>
                <w:lang w:val="hy-AM" w:eastAsia="ru-RU"/>
              </w:rPr>
              <w:t>ազմապրոֆիլ բժշկական կենտրոններին կատարվող վճարումներ</w:t>
            </w:r>
            <w:r w:rsidR="00F71F1B">
              <w:rPr>
                <w:rFonts w:ascii="GHEA Grapalat" w:eastAsia="Times New Roman" w:hAnsi="GHEA Grapalat" w:cs="Sylfaen"/>
                <w:sz w:val="24"/>
                <w:szCs w:val="24"/>
                <w:lang w:val="hy-AM" w:eastAsia="ru-RU"/>
              </w:rPr>
              <w:t>ի և կ</w:t>
            </w:r>
            <w:r w:rsidR="00F71F1B" w:rsidRPr="001753B4">
              <w:rPr>
                <w:rFonts w:ascii="GHEA Grapalat" w:eastAsia="Times New Roman" w:hAnsi="GHEA Grapalat" w:cs="Sylfaen"/>
                <w:sz w:val="24"/>
                <w:szCs w:val="24"/>
                <w:lang w:val="hy-AM" w:eastAsia="ru-RU"/>
              </w:rPr>
              <w:t>որոնավիրուսային հիվանդության (Covid-19) դեմ պատվաստումներ իրականացնող բուժանձնակազմի լրավճար</w:t>
            </w:r>
            <w:r w:rsidR="00F71F1B">
              <w:rPr>
                <w:rFonts w:ascii="GHEA Grapalat" w:eastAsia="Times New Roman" w:hAnsi="GHEA Grapalat" w:cs="Sylfaen"/>
                <w:sz w:val="24"/>
                <w:szCs w:val="24"/>
                <w:lang w:val="hy-AM" w:eastAsia="ru-RU"/>
              </w:rPr>
              <w:t>երի հոկտեմբերի 10-ից հետո ամփոփած ծախսերը:</w:t>
            </w:r>
          </w:p>
          <w:p w:rsidR="00F71F1B" w:rsidRDefault="00F71F1B" w:rsidP="001753B4">
            <w:pPr>
              <w:spacing w:after="0" w:line="360" w:lineRule="auto"/>
              <w:ind w:left="133" w:right="124" w:firstLine="43"/>
              <w:jc w:val="both"/>
              <w:rPr>
                <w:rFonts w:ascii="GHEA Grapalat" w:eastAsia="Times New Roman" w:hAnsi="GHEA Grapalat" w:cs="Sylfaen"/>
                <w:sz w:val="24"/>
                <w:szCs w:val="24"/>
                <w:lang w:val="hy-AM" w:eastAsia="ru-RU"/>
              </w:rPr>
            </w:pPr>
          </w:p>
          <w:p w:rsidR="00F71F1B" w:rsidRDefault="00F71F1B" w:rsidP="001753B4">
            <w:pPr>
              <w:spacing w:after="0" w:line="360" w:lineRule="auto"/>
              <w:ind w:left="133" w:right="124" w:firstLine="43"/>
              <w:jc w:val="both"/>
              <w:rPr>
                <w:rFonts w:ascii="GHEA Grapalat" w:eastAsia="Times New Roman" w:hAnsi="GHEA Grapalat" w:cs="Sylfaen"/>
                <w:sz w:val="24"/>
                <w:szCs w:val="24"/>
                <w:lang w:val="hy-AM" w:eastAsia="ru-RU"/>
              </w:rPr>
            </w:pPr>
          </w:p>
          <w:p w:rsidR="00F71F1B" w:rsidRDefault="00F71F1B" w:rsidP="001753B4">
            <w:pPr>
              <w:spacing w:after="0" w:line="360" w:lineRule="auto"/>
              <w:ind w:left="133" w:right="124" w:firstLine="43"/>
              <w:jc w:val="both"/>
              <w:rPr>
                <w:rFonts w:ascii="GHEA Grapalat" w:eastAsia="Times New Roman" w:hAnsi="GHEA Grapalat" w:cs="Sylfaen"/>
                <w:sz w:val="24"/>
                <w:szCs w:val="24"/>
                <w:lang w:val="hy-AM" w:eastAsia="ru-RU"/>
              </w:rPr>
            </w:pPr>
          </w:p>
          <w:p w:rsidR="00F71F1B" w:rsidRDefault="00F71F1B" w:rsidP="001753B4">
            <w:pPr>
              <w:spacing w:after="0" w:line="360" w:lineRule="auto"/>
              <w:ind w:left="133" w:right="124" w:firstLine="43"/>
              <w:jc w:val="both"/>
              <w:rPr>
                <w:rFonts w:ascii="GHEA Grapalat" w:hAnsi="GHEA Grapalat"/>
                <w:bCs/>
                <w:sz w:val="24"/>
                <w:szCs w:val="24"/>
                <w:lang w:val="hy-AM"/>
              </w:rPr>
            </w:pPr>
          </w:p>
          <w:p w:rsidR="0040672F" w:rsidRDefault="00483108" w:rsidP="00483108">
            <w:pPr>
              <w:spacing w:after="0" w:line="360" w:lineRule="auto"/>
              <w:ind w:left="133" w:right="124" w:firstLine="43"/>
              <w:jc w:val="both"/>
              <w:rPr>
                <w:rFonts w:ascii="GHEA Grapalat" w:hAnsi="GHEA Grapalat"/>
                <w:b/>
                <w:bCs/>
                <w:sz w:val="24"/>
                <w:szCs w:val="24"/>
                <w:lang w:val="hy-AM"/>
              </w:rPr>
            </w:pPr>
            <w:r w:rsidRPr="00A063FE">
              <w:rPr>
                <w:rFonts w:ascii="GHEA Grapalat" w:eastAsia="Times New Roman" w:hAnsi="GHEA Grapalat" w:cs="Sylfaen"/>
                <w:sz w:val="24"/>
                <w:szCs w:val="24"/>
                <w:lang w:val="hy-AM" w:eastAsia="ru-RU"/>
              </w:rPr>
              <w:t>105.0 մլն դրամի չափով պատրավորությունը</w:t>
            </w:r>
            <w:r>
              <w:rPr>
                <w:rFonts w:ascii="GHEA Grapalat" w:eastAsia="Times New Roman" w:hAnsi="GHEA Grapalat" w:cs="Sylfaen"/>
                <w:sz w:val="24"/>
                <w:szCs w:val="24"/>
                <w:lang w:val="hy-AM" w:eastAsia="ru-RU"/>
              </w:rPr>
              <w:t xml:space="preserve"> ներառված չի եղել </w:t>
            </w:r>
            <w:r w:rsidRPr="00A063FE">
              <w:rPr>
                <w:rFonts w:ascii="GHEA Grapalat" w:eastAsia="Times New Roman" w:hAnsi="GHEA Grapalat" w:cs="Sylfaen"/>
                <w:sz w:val="24"/>
                <w:szCs w:val="24"/>
                <w:lang w:val="hy-AM" w:eastAsia="ru-RU"/>
              </w:rPr>
              <w:t>ՀՀ կառավարությ</w:t>
            </w:r>
            <w:r>
              <w:rPr>
                <w:rFonts w:ascii="GHEA Grapalat" w:eastAsia="Times New Roman" w:hAnsi="GHEA Grapalat" w:cs="Sylfaen"/>
                <w:sz w:val="24"/>
                <w:szCs w:val="24"/>
                <w:lang w:val="hy-AM" w:eastAsia="ru-RU"/>
              </w:rPr>
              <w:t>ան 21.10.2021թ. N 1741-Ն որոշման նախագծում, քանի որ վերջինս ներկայացվում է տվյա</w:t>
            </w:r>
            <w:r w:rsidR="00F71F1B">
              <w:rPr>
                <w:rFonts w:ascii="GHEA Grapalat" w:eastAsia="Times New Roman" w:hAnsi="GHEA Grapalat" w:cs="Sylfaen"/>
                <w:sz w:val="24"/>
                <w:szCs w:val="24"/>
                <w:lang w:val="hy-AM" w:eastAsia="ru-RU"/>
              </w:rPr>
              <w:t xml:space="preserve">լ ամսվա ծախսերը ամփոփելուց հետո: </w:t>
            </w:r>
          </w:p>
          <w:p w:rsidR="00F71F1B" w:rsidRDefault="00F71F1B" w:rsidP="00A81860">
            <w:pPr>
              <w:spacing w:after="0" w:line="360" w:lineRule="auto"/>
              <w:ind w:left="133" w:firstLine="43"/>
              <w:jc w:val="center"/>
              <w:rPr>
                <w:rFonts w:ascii="GHEA Grapalat" w:hAnsi="GHEA Grapalat" w:cs="Sylfaen"/>
                <w:b/>
                <w:bCs/>
                <w:iCs/>
                <w:sz w:val="24"/>
                <w:szCs w:val="24"/>
                <w:lang w:val="hy-AM"/>
              </w:rPr>
            </w:pPr>
          </w:p>
          <w:p w:rsidR="00F71F1B" w:rsidRDefault="00F71F1B" w:rsidP="00A81860">
            <w:pPr>
              <w:spacing w:after="0" w:line="360" w:lineRule="auto"/>
              <w:ind w:left="133" w:firstLine="43"/>
              <w:jc w:val="center"/>
              <w:rPr>
                <w:rFonts w:ascii="GHEA Grapalat" w:hAnsi="GHEA Grapalat" w:cs="Sylfaen"/>
                <w:b/>
                <w:bCs/>
                <w:iCs/>
                <w:sz w:val="24"/>
                <w:szCs w:val="24"/>
                <w:lang w:val="hy-AM"/>
              </w:rPr>
            </w:pPr>
          </w:p>
          <w:p w:rsidR="00483108" w:rsidRDefault="00483108" w:rsidP="00A81860">
            <w:pPr>
              <w:spacing w:after="0" w:line="360" w:lineRule="auto"/>
              <w:ind w:left="133" w:firstLine="43"/>
              <w:jc w:val="center"/>
              <w:rPr>
                <w:rFonts w:ascii="GHEA Grapalat" w:hAnsi="GHEA Grapalat" w:cs="Sylfaen"/>
                <w:b/>
                <w:bCs/>
                <w:iCs/>
                <w:sz w:val="24"/>
                <w:szCs w:val="24"/>
                <w:lang w:val="hy-AM"/>
              </w:rPr>
            </w:pPr>
            <w:r>
              <w:rPr>
                <w:rFonts w:ascii="GHEA Grapalat" w:hAnsi="GHEA Grapalat" w:cs="Sylfaen"/>
                <w:b/>
                <w:bCs/>
                <w:iCs/>
                <w:sz w:val="24"/>
                <w:szCs w:val="24"/>
                <w:lang w:val="hy-AM"/>
              </w:rPr>
              <w:lastRenderedPageBreak/>
              <w:t>Ընդունվել է մասամբ</w:t>
            </w:r>
          </w:p>
          <w:p w:rsidR="00483108" w:rsidRDefault="00483108" w:rsidP="00483108">
            <w:pPr>
              <w:spacing w:after="0" w:line="360" w:lineRule="auto"/>
              <w:ind w:left="133" w:right="124" w:firstLine="43"/>
              <w:jc w:val="both"/>
              <w:rPr>
                <w:rFonts w:ascii="GHEA Grapalat" w:hAnsi="GHEA Grapalat" w:cs="Sylfaen"/>
                <w:bCs/>
                <w:iCs/>
                <w:sz w:val="24"/>
                <w:szCs w:val="24"/>
                <w:lang w:val="hy-AM"/>
              </w:rPr>
            </w:pPr>
            <w:r>
              <w:rPr>
                <w:rFonts w:ascii="GHEA Grapalat" w:hAnsi="GHEA Grapalat" w:cs="Sylfaen"/>
                <w:bCs/>
                <w:iCs/>
                <w:sz w:val="24"/>
                <w:szCs w:val="24"/>
                <w:lang w:val="hy-AM"/>
              </w:rPr>
              <w:t xml:space="preserve">Հաշվի առնելով, որ սույն որոշման նախագծով ներկայացված ծախսերը արդեն իսկ հաշվառված են որպես փաստացի, հետևաբար նպատակահարմար չէ վերջիններիս փոխհատուցումը հետաձգել և ծանրաբեռնել հաջորդող ծախսերի փոխհատուցման գումարների պարտավորությունը: </w:t>
            </w:r>
          </w:p>
          <w:p w:rsidR="00483108" w:rsidRDefault="00483108" w:rsidP="00483108">
            <w:pPr>
              <w:spacing w:after="0" w:line="360" w:lineRule="auto"/>
              <w:ind w:left="133" w:right="124" w:firstLine="43"/>
              <w:jc w:val="both"/>
              <w:rPr>
                <w:rFonts w:ascii="GHEA Grapalat" w:hAnsi="GHEA Grapalat" w:cs="Sylfaen"/>
                <w:bCs/>
                <w:iCs/>
                <w:sz w:val="24"/>
                <w:szCs w:val="24"/>
                <w:lang w:val="hy-AM"/>
              </w:rPr>
            </w:pPr>
          </w:p>
          <w:p w:rsidR="006C5420" w:rsidRDefault="006C5420" w:rsidP="00483108">
            <w:pPr>
              <w:spacing w:after="0" w:line="360" w:lineRule="auto"/>
              <w:ind w:left="133" w:right="124" w:firstLine="43"/>
              <w:jc w:val="both"/>
              <w:rPr>
                <w:rFonts w:ascii="GHEA Grapalat" w:hAnsi="GHEA Grapalat" w:cs="Sylfaen"/>
                <w:bCs/>
                <w:iCs/>
                <w:sz w:val="24"/>
                <w:szCs w:val="24"/>
                <w:lang w:val="hy-AM"/>
              </w:rPr>
            </w:pPr>
          </w:p>
          <w:p w:rsidR="0040672F" w:rsidRDefault="00483108" w:rsidP="00483108">
            <w:pPr>
              <w:spacing w:after="0" w:line="360" w:lineRule="auto"/>
              <w:ind w:left="133" w:firstLine="43"/>
              <w:jc w:val="both"/>
              <w:rPr>
                <w:rFonts w:ascii="GHEA Grapalat" w:hAnsi="GHEA Grapalat"/>
                <w:b/>
                <w:bCs/>
                <w:sz w:val="24"/>
                <w:szCs w:val="24"/>
                <w:lang w:val="hy-AM"/>
              </w:rPr>
            </w:pPr>
            <w:bookmarkStart w:id="0" w:name="_GoBack"/>
            <w:bookmarkEnd w:id="0"/>
            <w:r>
              <w:rPr>
                <w:rFonts w:ascii="GHEA Grapalat" w:eastAsia="Times New Roman" w:hAnsi="GHEA Grapalat" w:cs="Sylfaen"/>
                <w:sz w:val="24"/>
                <w:szCs w:val="24"/>
                <w:lang w:val="hy-AM" w:eastAsia="ru-RU"/>
              </w:rPr>
              <w:t>Ֆ</w:t>
            </w:r>
            <w:r w:rsidRPr="00A063FE">
              <w:rPr>
                <w:rFonts w:ascii="GHEA Grapalat" w:eastAsia="Times New Roman" w:hAnsi="GHEA Grapalat" w:cs="Sylfaen"/>
                <w:sz w:val="24"/>
                <w:szCs w:val="24"/>
                <w:lang w:val="hy-AM" w:eastAsia="ru-RU"/>
              </w:rPr>
              <w:t>ինանսավորման աղբյուր</w:t>
            </w:r>
            <w:r>
              <w:rPr>
                <w:rFonts w:ascii="GHEA Grapalat" w:eastAsia="Times New Roman" w:hAnsi="GHEA Grapalat" w:cs="Sylfaen"/>
                <w:sz w:val="24"/>
                <w:szCs w:val="24"/>
                <w:lang w:val="hy-AM" w:eastAsia="ru-RU"/>
              </w:rPr>
              <w:t>ի վերաբերյալ առաջարկը ընդունվել է:</w:t>
            </w:r>
            <w:r w:rsidRPr="00A063FE">
              <w:rPr>
                <w:rFonts w:ascii="GHEA Grapalat" w:eastAsia="Times New Roman" w:hAnsi="GHEA Grapalat" w:cs="Sylfaen"/>
                <w:sz w:val="24"/>
                <w:szCs w:val="24"/>
                <w:lang w:val="hy-AM" w:eastAsia="ru-RU"/>
              </w:rPr>
              <w:t xml:space="preserve"> </w:t>
            </w:r>
          </w:p>
          <w:p w:rsidR="00B416BC" w:rsidRPr="007E6519" w:rsidRDefault="00B416BC" w:rsidP="00916B3B">
            <w:pPr>
              <w:spacing w:after="0" w:line="343" w:lineRule="auto"/>
              <w:ind w:left="122" w:right="130" w:firstLine="567"/>
              <w:jc w:val="both"/>
              <w:rPr>
                <w:rFonts w:ascii="GHEA Grapalat" w:hAnsi="GHEA Grapalat"/>
                <w:b/>
                <w:bCs/>
                <w:sz w:val="24"/>
                <w:szCs w:val="24"/>
                <w:lang w:val="hy-AM"/>
              </w:rPr>
            </w:pPr>
          </w:p>
        </w:tc>
      </w:tr>
    </w:tbl>
    <w:p w:rsidR="004A0D8F" w:rsidRPr="004A0D8F" w:rsidRDefault="004A0D8F" w:rsidP="004A0D8F">
      <w:pPr>
        <w:spacing w:line="360" w:lineRule="auto"/>
        <w:jc w:val="right"/>
        <w:rPr>
          <w:rFonts w:ascii="GHEA Grapalat" w:hAnsi="GHEA Grapalat"/>
          <w:b/>
          <w:sz w:val="24"/>
          <w:szCs w:val="24"/>
          <w:lang w:val="hy-AM"/>
        </w:rPr>
      </w:pPr>
      <w:r w:rsidRPr="004A0D8F">
        <w:rPr>
          <w:rFonts w:ascii="GHEA Grapalat" w:hAnsi="GHEA Grapalat"/>
          <w:b/>
          <w:sz w:val="24"/>
          <w:szCs w:val="24"/>
          <w:lang w:val="hy-AM"/>
        </w:rPr>
        <w:lastRenderedPageBreak/>
        <w:t>Առողջապահության նախարարություն</w:t>
      </w:r>
    </w:p>
    <w:sectPr w:rsidR="004A0D8F" w:rsidRPr="004A0D8F" w:rsidSect="00483108">
      <w:pgSz w:w="15840" w:h="12240" w:orient="landscape"/>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45869"/>
    <w:multiLevelType w:val="hybridMultilevel"/>
    <w:tmpl w:val="F40E7AB6"/>
    <w:lvl w:ilvl="0" w:tplc="4FE68F88">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1" w15:restartNumberingAfterBreak="0">
    <w:nsid w:val="1C2A2268"/>
    <w:multiLevelType w:val="hybridMultilevel"/>
    <w:tmpl w:val="6CE4CCA2"/>
    <w:lvl w:ilvl="0" w:tplc="F01883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8F595B"/>
    <w:multiLevelType w:val="hybridMultilevel"/>
    <w:tmpl w:val="E1D078F2"/>
    <w:lvl w:ilvl="0" w:tplc="3E1E8744">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15:restartNumberingAfterBreak="0">
    <w:nsid w:val="4ED226C5"/>
    <w:multiLevelType w:val="hybridMultilevel"/>
    <w:tmpl w:val="C182131E"/>
    <w:lvl w:ilvl="0" w:tplc="1A92BA54">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F6C"/>
    <w:rsid w:val="0000781B"/>
    <w:rsid w:val="000134D6"/>
    <w:rsid w:val="0004780C"/>
    <w:rsid w:val="000762CE"/>
    <w:rsid w:val="000F7F19"/>
    <w:rsid w:val="00116FFD"/>
    <w:rsid w:val="001654D3"/>
    <w:rsid w:val="001753B4"/>
    <w:rsid w:val="00180882"/>
    <w:rsid w:val="001A055C"/>
    <w:rsid w:val="001B38BE"/>
    <w:rsid w:val="001D42FC"/>
    <w:rsid w:val="00246F6C"/>
    <w:rsid w:val="00285005"/>
    <w:rsid w:val="002A0E1A"/>
    <w:rsid w:val="002D3782"/>
    <w:rsid w:val="0032077B"/>
    <w:rsid w:val="00335AAA"/>
    <w:rsid w:val="00373521"/>
    <w:rsid w:val="00393365"/>
    <w:rsid w:val="0040672F"/>
    <w:rsid w:val="00431698"/>
    <w:rsid w:val="00454BC2"/>
    <w:rsid w:val="00483108"/>
    <w:rsid w:val="00497BDB"/>
    <w:rsid w:val="004A0D8F"/>
    <w:rsid w:val="00533A0C"/>
    <w:rsid w:val="0058042D"/>
    <w:rsid w:val="00597C9B"/>
    <w:rsid w:val="005F0A5C"/>
    <w:rsid w:val="006259FB"/>
    <w:rsid w:val="006C5420"/>
    <w:rsid w:val="0076074A"/>
    <w:rsid w:val="007E6519"/>
    <w:rsid w:val="00815A3D"/>
    <w:rsid w:val="0085711B"/>
    <w:rsid w:val="008E0CD1"/>
    <w:rsid w:val="00916B3B"/>
    <w:rsid w:val="0095209F"/>
    <w:rsid w:val="009E2B7C"/>
    <w:rsid w:val="009F3408"/>
    <w:rsid w:val="00A81860"/>
    <w:rsid w:val="00AB071E"/>
    <w:rsid w:val="00AE0278"/>
    <w:rsid w:val="00B416BC"/>
    <w:rsid w:val="00B85C9A"/>
    <w:rsid w:val="00B9670D"/>
    <w:rsid w:val="00CA448C"/>
    <w:rsid w:val="00D05CF2"/>
    <w:rsid w:val="00D06BFF"/>
    <w:rsid w:val="00E36169"/>
    <w:rsid w:val="00E44F22"/>
    <w:rsid w:val="00E902B3"/>
    <w:rsid w:val="00EA02D0"/>
    <w:rsid w:val="00EB47EB"/>
    <w:rsid w:val="00F30F69"/>
    <w:rsid w:val="00F338AC"/>
    <w:rsid w:val="00F71F1B"/>
    <w:rsid w:val="00FA47D7"/>
    <w:rsid w:val="00FB111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5DE86"/>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
    <w:link w:val="ListParagraph"/>
    <w:uiPriority w:val="34"/>
    <w:locked/>
    <w:rsid w:val="008571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D5B53E-15DC-4DB9-8D3C-CDB800BD5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352</TotalTime>
  <Pages>3</Pages>
  <Words>557</Words>
  <Characters>3175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https://mul2.gov.am/tasks/521255/oneclick/ampopatert.docx?token=756a5a1ef596734aff59a642b1e16145</cp:keywords>
  <dc:description/>
  <cp:lastModifiedBy>Hasmik Mnatsakanyan</cp:lastModifiedBy>
  <cp:revision>45</cp:revision>
  <dcterms:created xsi:type="dcterms:W3CDTF">2021-03-22T05:47:00Z</dcterms:created>
  <dcterms:modified xsi:type="dcterms:W3CDTF">2021-11-09T06:55:00Z</dcterms:modified>
</cp:coreProperties>
</file>