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9CA" w:rsidRPr="00946658" w:rsidRDefault="00C029CA" w:rsidP="00C029CA">
      <w:pPr>
        <w:spacing w:before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665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029CA" w:rsidRPr="00946658" w:rsidRDefault="00C029CA" w:rsidP="00C029CA">
      <w:pPr>
        <w:tabs>
          <w:tab w:val="left" w:pos="90"/>
        </w:tabs>
        <w:spacing w:before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6658">
        <w:rPr>
          <w:rFonts w:ascii="GHEA Grapalat" w:hAnsi="GHEA Grapalat"/>
          <w:b/>
          <w:sz w:val="24"/>
          <w:szCs w:val="24"/>
          <w:lang w:val="hy-AM"/>
        </w:rPr>
        <w:t>«</w:t>
      </w:r>
      <w:r w:rsidRPr="00946658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2021 ԹՎԱԿԱՆԻ ՊԵՏԱԿԱՆ ԲՅՈՒՋԵԻ ՄԱՍԻՆ ՀԱՅԱՍՏԱՆԻ ՀԱՆՐԱՊԵՏՈՒԹՅԱՆ ՕՐԵՆՔՈՒՄ ՎԵՐԱԲԱՇԽՈՒՄ, ԼՐԱՑՈՒՄ ԵՎ ՀԱՅԱՍՏԱՆԻ ՀԱՆՐԱՊԵՏՈՒԹՅԱՆ ԿԱՌԱՎԱՐՈՒԹՅԱՆ 2020 ԹՎԱԿԱՆԻ ԴԵԿՏԵՄԲԵՐԻ 30-Ի N2215-Ն ՈՐՈՇՄԱՆ ՄԵՋ ՓՈՓՈԽՈՒԹՅՈՒՆՆԵՐ ՈՒ ԼՐԱՑՈՒՄՆԵՐ ԿԱՏԱՐԵԼՈՒ ՄԱՍԻՆ</w:t>
      </w:r>
      <w:r w:rsidRPr="00946658">
        <w:rPr>
          <w:rFonts w:ascii="GHEA Grapalat" w:hAnsi="GHEA Grapalat"/>
          <w:b/>
          <w:sz w:val="24"/>
          <w:szCs w:val="24"/>
          <w:lang w:val="hy-AM"/>
        </w:rPr>
        <w:t>» ԿԱՌԱՎԱՐՈՒԹՅԱՆ ՈՐՈՇՄԱՆ ՆԱԽԱԳԾԻ</w:t>
      </w:r>
    </w:p>
    <w:p w:rsidR="00C029CA" w:rsidRPr="00946658" w:rsidRDefault="00C029CA" w:rsidP="00C029CA">
      <w:pPr>
        <w:tabs>
          <w:tab w:val="left" w:pos="90"/>
        </w:tabs>
        <w:spacing w:before="120" w:line="360" w:lineRule="auto"/>
        <w:ind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029CA" w:rsidRPr="00946658" w:rsidRDefault="00C029CA" w:rsidP="00C029CA">
      <w:pPr>
        <w:pStyle w:val="ListParagraph"/>
        <w:spacing w:before="120" w:line="360" w:lineRule="auto"/>
        <w:ind w:left="450"/>
        <w:jc w:val="both"/>
        <w:rPr>
          <w:rFonts w:ascii="GHEA Grapalat" w:hAnsi="GHEA Grapalat"/>
          <w:b/>
          <w:color w:val="000000"/>
          <w:szCs w:val="24"/>
          <w:lang w:val="hy-AM"/>
        </w:rPr>
      </w:pPr>
      <w:r w:rsidRPr="00946658">
        <w:rPr>
          <w:rFonts w:ascii="GHEA Grapalat" w:hAnsi="GHEA Grapalat"/>
          <w:b/>
          <w:color w:val="000000"/>
          <w:szCs w:val="24"/>
          <w:lang w:val="hy-AM"/>
        </w:rPr>
        <w:t>1. Ընթացիկ իրավիճակը և իրավական ակտի ընդունման անհրաժեշտությունը</w:t>
      </w:r>
    </w:p>
    <w:p w:rsidR="00C029CA" w:rsidRPr="00946658" w:rsidRDefault="00C029CA" w:rsidP="00C029CA">
      <w:pPr>
        <w:spacing w:before="120" w:line="360" w:lineRule="auto"/>
        <w:ind w:firstLine="45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 xml:space="preserve">Կոռուպցիայի կանխարգելման հանձնաժողովի հաստիքների առավելագույն թվաքանակը </w:t>
      </w:r>
      <w:proofErr w:type="spellStart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 xml:space="preserve"> ՀՀ կառավարության 2020 թվականի սեպտեմբերի 10-ի 1500-Ա որոշման ընդունվելը նախատեսված էր 40 հաստիք, որի հիման վրա Հանձնաժողովը միջազգային դոնորների աջակցությամբ ապահովված է եղել այդ </w:t>
      </w:r>
      <w:proofErr w:type="spellStart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հաստիքներին</w:t>
      </w:r>
      <w:proofErr w:type="spellEnd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համապատասխան համակարգչային և գրասենյակային գույքով: Վերոնշյալ որոշման արդյունքում ավելացվել է </w:t>
      </w:r>
      <w:proofErr w:type="spellStart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ևս</w:t>
      </w:r>
      <w:proofErr w:type="spellEnd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 xml:space="preserve"> 13 հաստիք, որոնք </w:t>
      </w:r>
      <w:proofErr w:type="spellStart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ևս</w:t>
      </w:r>
      <w:proofErr w:type="spellEnd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 xml:space="preserve"> կարիք ունեն տեխնիկական հագեցվածության:</w:t>
      </w:r>
    </w:p>
    <w:p w:rsidR="00C029CA" w:rsidRPr="00946658" w:rsidRDefault="00C029CA" w:rsidP="00C029CA">
      <w:pPr>
        <w:pStyle w:val="ListParagraph"/>
        <w:spacing w:before="120" w:line="360" w:lineRule="auto"/>
        <w:ind w:left="450"/>
        <w:jc w:val="both"/>
        <w:rPr>
          <w:rFonts w:ascii="GHEA Grapalat" w:hAnsi="GHEA Grapalat"/>
          <w:b/>
          <w:color w:val="000000"/>
          <w:szCs w:val="24"/>
          <w:lang w:val="hy-AM"/>
        </w:rPr>
      </w:pPr>
      <w:r w:rsidRPr="00946658">
        <w:rPr>
          <w:rFonts w:ascii="GHEA Grapalat" w:hAnsi="GHEA Grapalat"/>
          <w:b/>
          <w:color w:val="000000"/>
          <w:szCs w:val="24"/>
          <w:lang w:val="hy-AM"/>
        </w:rPr>
        <w:t>2. Առաջարկվող կարգավորման բնույթը և ակնկալվող արդյունքը</w:t>
      </w:r>
    </w:p>
    <w:p w:rsidR="00C029CA" w:rsidRPr="00946658" w:rsidRDefault="00C029CA" w:rsidP="00C029CA">
      <w:pPr>
        <w:shd w:val="clear" w:color="auto" w:fill="FFFFFF"/>
        <w:spacing w:before="12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 xml:space="preserve">Ստեղծված իրավիճակը կարգավորելու նպատակով, առաջարկվում է իրականացնել վերաբաշխում և Կոռուպցիայի կանխարգելման հանձնաժողովի ավելացված հաստիքները անհրաժեշտ </w:t>
      </w:r>
      <w:proofErr w:type="spellStart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կահավորմամբ</w:t>
      </w:r>
      <w:proofErr w:type="spellEnd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ապահովելու նպատակով 10.0 մլն դրամ հատկացնել գրասենյակային գույքի ձեռքբերման համար՝ 1181 «Կոռուպցիայի կանխարգելման համակարգի զարգացման ապահովում» ծրագրի 11002 «Կոռուպցիայի դեմ պայքարին առնչվող հարցերով կրթական և հանրային </w:t>
      </w:r>
      <w:proofErr w:type="spellStart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իրազեկվածության</w:t>
      </w:r>
      <w:proofErr w:type="spellEnd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 xml:space="preserve"> բարձրացմանն ուղղված ծրագրերի մշակման և միջոցառումների իրականացման աշխատանքներ» միջոցառման գծով հատկացված միջոցների նվազեցման հաշվին: Ընդ որում, նշված միջոցառման 4239 «Ընդհանուր բնույթի այլ ծառայություններ» հոդվածի նվազեցվող գումարը հանդիսանում է գնում չհանդիսացող ծախս: </w:t>
      </w:r>
    </w:p>
    <w:p w:rsidR="00C029CA" w:rsidRPr="00946658" w:rsidRDefault="00C029CA" w:rsidP="00C029CA">
      <w:pPr>
        <w:spacing w:before="120" w:line="360" w:lineRule="auto"/>
        <w:ind w:firstLine="450"/>
        <w:jc w:val="both"/>
        <w:rPr>
          <w:rFonts w:ascii="GHEA Grapalat" w:hAnsi="GHEA Grapalat" w:cs="Calibri"/>
          <w:b/>
          <w:color w:val="000000"/>
          <w:sz w:val="24"/>
          <w:szCs w:val="24"/>
          <w:lang w:val="hy-AM"/>
        </w:rPr>
      </w:pPr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94665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4665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proofErr w:type="spellEnd"/>
      <w:r w:rsidRPr="0094665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 xml:space="preserve">Կոռուպցիայի կանխարգելման հանձնաժողովը հնարավորություն կունենա ապահովելու ավելացված հաստիքների աշխատատեղերը՝ </w:t>
      </w:r>
      <w:r w:rsidRPr="0094665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անհրաժեշտ գույքով, ինչն անհրաժեշտ է Հանձնաժողովի </w:t>
      </w:r>
      <w:r w:rsidRPr="00946658">
        <w:rPr>
          <w:rFonts w:ascii="GHEA Grapalat" w:hAnsi="GHEA Grapalat"/>
          <w:color w:val="000000"/>
          <w:sz w:val="24"/>
          <w:szCs w:val="24"/>
          <w:lang w:val="de-DE"/>
        </w:rPr>
        <w:t>ա</w:t>
      </w:r>
      <w:proofErr w:type="spellStart"/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ռավել</w:t>
      </w:r>
      <w:proofErr w:type="spellEnd"/>
      <w:r w:rsidRPr="0094665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արդյունավետ</w:t>
      </w:r>
      <w:r w:rsidRPr="0094665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946658">
        <w:rPr>
          <w:rFonts w:ascii="GHEA Grapalat" w:hAnsi="GHEA Grapalat"/>
          <w:color w:val="000000"/>
          <w:sz w:val="24"/>
          <w:szCs w:val="24"/>
          <w:lang w:val="hy-AM"/>
        </w:rPr>
        <w:t>գործունեությունը ապահովելու համար:</w:t>
      </w:r>
    </w:p>
    <w:p w:rsidR="00C029CA" w:rsidRPr="00946658" w:rsidRDefault="00C029CA" w:rsidP="00C029CA">
      <w:pPr>
        <w:pStyle w:val="ListParagraph"/>
        <w:spacing w:before="120" w:line="360" w:lineRule="auto"/>
        <w:ind w:left="450"/>
        <w:rPr>
          <w:rFonts w:ascii="GHEA Grapalat" w:hAnsi="GHEA Grapalat" w:cs="Calibri"/>
          <w:b/>
          <w:color w:val="000000"/>
          <w:szCs w:val="24"/>
          <w:lang w:val="hy-AM"/>
        </w:rPr>
      </w:pPr>
      <w:r w:rsidRPr="00946658">
        <w:rPr>
          <w:rFonts w:ascii="GHEA Grapalat" w:hAnsi="GHEA Grapalat" w:cs="Calibri"/>
          <w:b/>
          <w:color w:val="000000"/>
          <w:szCs w:val="24"/>
          <w:lang w:val="hy-AM"/>
        </w:rPr>
        <w:t>3. Նախագծի մշակման գործընթացում ներգրավված ինստիտուտները և անձինք</w:t>
      </w:r>
    </w:p>
    <w:p w:rsidR="00C029CA" w:rsidRPr="00946658" w:rsidRDefault="00C029CA" w:rsidP="00C029CA">
      <w:pPr>
        <w:spacing w:before="12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946658">
        <w:rPr>
          <w:rFonts w:ascii="GHEA Grapalat" w:hAnsi="GHEA Grapalat" w:cs="Calibri"/>
          <w:color w:val="000000"/>
          <w:sz w:val="24"/>
          <w:szCs w:val="24"/>
          <w:lang w:val="hy-AM"/>
        </w:rPr>
        <w:tab/>
        <w:t>Կոռուպցիայի կանխարգելման հանձնաժողով</w:t>
      </w:r>
    </w:p>
    <w:p w:rsidR="00C029CA" w:rsidRPr="00946658" w:rsidRDefault="00C029CA" w:rsidP="00C029CA">
      <w:pPr>
        <w:spacing w:before="12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946658">
        <w:rPr>
          <w:rFonts w:ascii="GHEA Grapalat" w:hAnsi="GHEA Grapalat" w:cs="Calibri"/>
          <w:color w:val="000000"/>
          <w:sz w:val="24"/>
          <w:szCs w:val="24"/>
          <w:lang w:val="hy-AM"/>
        </w:rPr>
        <w:tab/>
        <w:t>Ֆինանսների նախարարություն</w:t>
      </w:r>
    </w:p>
    <w:p w:rsidR="00C029CA" w:rsidRPr="00946658" w:rsidRDefault="00C029CA" w:rsidP="00C029CA">
      <w:pPr>
        <w:pStyle w:val="ListParagraph"/>
        <w:tabs>
          <w:tab w:val="center" w:pos="-6480"/>
        </w:tabs>
        <w:spacing w:before="120" w:line="360" w:lineRule="auto"/>
        <w:ind w:left="450"/>
        <w:rPr>
          <w:rFonts w:ascii="GHEA Grapalat" w:hAnsi="GHEA Grapalat" w:cs="Sylfaen"/>
          <w:b/>
          <w:szCs w:val="24"/>
          <w:lang w:val="hy-AM" w:eastAsia="fr-FR"/>
        </w:rPr>
      </w:pPr>
      <w:r w:rsidRPr="00946658">
        <w:rPr>
          <w:rFonts w:ascii="GHEA Grapalat" w:hAnsi="GHEA Grapalat" w:cs="Sylfaen"/>
          <w:b/>
          <w:szCs w:val="24"/>
          <w:lang w:val="hy-AM" w:eastAsia="fr-FR"/>
        </w:rPr>
        <w:t>4. Իրավական ակտի ընդունման կապակցությամբ այլ նորմատիվ իրավական ակտերի ընդունման անհրաժեշտությունը</w:t>
      </w:r>
    </w:p>
    <w:p w:rsidR="00C029CA" w:rsidRPr="00946658" w:rsidRDefault="00C029CA" w:rsidP="00C029CA">
      <w:pPr>
        <w:tabs>
          <w:tab w:val="center" w:pos="-6480"/>
          <w:tab w:val="right" w:pos="8640"/>
        </w:tabs>
        <w:spacing w:before="12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946658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fr-FR"/>
        </w:rPr>
        <w:t>ընդունմ</w:t>
      </w:r>
      <w:r w:rsidRPr="00946658">
        <w:rPr>
          <w:rFonts w:ascii="GHEA Grapalat" w:hAnsi="GHEA Grapalat"/>
          <w:sz w:val="24"/>
          <w:szCs w:val="24"/>
          <w:lang w:val="hy-AM"/>
        </w:rPr>
        <w:t>ամբ</w:t>
      </w:r>
      <w:proofErr w:type="spellEnd"/>
      <w:r w:rsidRPr="009466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6658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9466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Pr="009466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 w:rsidRPr="009466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fr-FR"/>
        </w:rPr>
        <w:t>ակտերում</w:t>
      </w:r>
      <w:proofErr w:type="spellEnd"/>
      <w:r w:rsidRPr="009466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Pr="00946658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946658">
        <w:rPr>
          <w:rFonts w:ascii="GHEA Grapalat" w:hAnsi="GHEA Grapalat"/>
          <w:sz w:val="24"/>
          <w:szCs w:val="24"/>
          <w:lang w:val="fr-FR"/>
        </w:rPr>
        <w:t>լրացումներ</w:t>
      </w:r>
      <w:proofErr w:type="spellEnd"/>
      <w:r w:rsidRPr="009466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Pr="009466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fr-FR"/>
        </w:rPr>
        <w:t>անհրաժեշտություն</w:t>
      </w:r>
      <w:proofErr w:type="spellEnd"/>
      <w:r w:rsidRPr="009466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Pr="009466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fr-FR"/>
        </w:rPr>
        <w:t>առաջանում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>:</w:t>
      </w:r>
    </w:p>
    <w:p w:rsidR="00C029CA" w:rsidRPr="00946658" w:rsidRDefault="00C029CA" w:rsidP="00C029CA">
      <w:pPr>
        <w:spacing w:before="120" w:line="360" w:lineRule="auto"/>
        <w:ind w:left="450"/>
        <w:rPr>
          <w:rFonts w:ascii="GHEA Grapalat" w:hAnsi="GHEA Grapalat" w:cs="Sylfaen"/>
          <w:b/>
          <w:sz w:val="24"/>
          <w:szCs w:val="24"/>
          <w:lang w:val="hy-AM" w:eastAsia="fr-FR"/>
        </w:rPr>
      </w:pP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5.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Պետական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բյուջեում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կամ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տեղական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ինքնակառավարման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մարմինների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բյուջեներում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ծախսերի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և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եկամուտների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էական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ավելացումների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կամ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նվազեցումների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անհրաժեշտության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946658">
        <w:rPr>
          <w:rFonts w:ascii="GHEA Grapalat" w:hAnsi="GHEA Grapalat" w:cs="Sylfaen"/>
          <w:b/>
          <w:sz w:val="24"/>
          <w:szCs w:val="24"/>
          <w:lang w:val="hy-AM" w:eastAsia="fr-FR"/>
        </w:rPr>
        <w:t>մասին</w:t>
      </w:r>
    </w:p>
    <w:p w:rsidR="00C029CA" w:rsidRPr="00946658" w:rsidRDefault="00C029CA" w:rsidP="00C029CA">
      <w:pPr>
        <w:pStyle w:val="ListParagraph"/>
        <w:spacing w:before="120" w:line="360" w:lineRule="auto"/>
        <w:ind w:left="0" w:firstLine="450"/>
        <w:jc w:val="both"/>
        <w:rPr>
          <w:rFonts w:ascii="GHEA Grapalat" w:hAnsi="GHEA Grapalat" w:cs="Calibri"/>
          <w:color w:val="000000"/>
          <w:szCs w:val="24"/>
          <w:lang w:val="hy-AM"/>
        </w:rPr>
      </w:pPr>
      <w:r w:rsidRPr="00946658">
        <w:rPr>
          <w:rFonts w:ascii="GHEA Grapalat" w:hAnsi="GHEA Grapalat" w:cs="Calibri"/>
          <w:color w:val="000000"/>
          <w:szCs w:val="24"/>
          <w:lang w:val="hy-AM"/>
        </w:rPr>
        <w:t xml:space="preserve">Սույն որոշման նախագծի </w:t>
      </w:r>
      <w:proofErr w:type="spellStart"/>
      <w:r w:rsidRPr="00946658">
        <w:rPr>
          <w:rFonts w:ascii="GHEA Grapalat" w:hAnsi="GHEA Grapalat" w:cs="Calibri"/>
          <w:color w:val="000000"/>
          <w:szCs w:val="24"/>
          <w:lang w:val="hy-AM"/>
        </w:rPr>
        <w:t>ընդունմամբ</w:t>
      </w:r>
      <w:proofErr w:type="spellEnd"/>
      <w:r w:rsidRPr="00946658">
        <w:rPr>
          <w:rFonts w:ascii="GHEA Grapalat" w:hAnsi="GHEA Grapalat" w:cs="Calibri"/>
          <w:color w:val="000000"/>
          <w:szCs w:val="24"/>
          <w:lang w:val="hy-AM"/>
        </w:rPr>
        <w:t xml:space="preserve"> պետական բյուջեում ծախսերի կամ եկամուտների փոփոխություններ նախատեսված չեն:</w:t>
      </w:r>
    </w:p>
    <w:p w:rsidR="00C029CA" w:rsidRPr="00946658" w:rsidRDefault="00C029CA" w:rsidP="00C029CA">
      <w:pPr>
        <w:tabs>
          <w:tab w:val="center" w:pos="-6480"/>
        </w:tabs>
        <w:spacing w:before="120" w:line="360" w:lineRule="auto"/>
        <w:ind w:left="450"/>
        <w:jc w:val="both"/>
        <w:rPr>
          <w:rFonts w:ascii="GHEA Grapalat" w:hAnsi="GHEA Grapalat" w:cs="Sylfaen"/>
          <w:b/>
          <w:sz w:val="24"/>
          <w:szCs w:val="24"/>
          <w:lang w:val="af-ZA" w:eastAsia="fr-FR"/>
        </w:rPr>
      </w:pP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6.</w:t>
      </w: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ab/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Լրացուցիչ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ֆինանսական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միջոցների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անհրաժեշտության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և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նշված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գումարի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չափով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ֆինանսական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միջոցների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վերականգնման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անհրաժեշտության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մասին</w:t>
      </w:r>
      <w:proofErr w:type="spellEnd"/>
    </w:p>
    <w:p w:rsidR="00C029CA" w:rsidRPr="00946658" w:rsidRDefault="00C029CA" w:rsidP="00C029CA">
      <w:pPr>
        <w:spacing w:before="12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6658">
        <w:rPr>
          <w:rFonts w:ascii="GHEA Grapalat" w:hAnsi="GHEA Grapalat" w:cs="Sylfaen"/>
          <w:sz w:val="24"/>
          <w:szCs w:val="24"/>
          <w:lang w:val="hy-AM"/>
        </w:rPr>
        <w:t>Որոշման նախագծի ընդունումը չի հանգեցնում ՀՀ պետական բյուջեից լրացուցիչ միջոցներ հատկացնելու անհրաժեշտության:</w:t>
      </w:r>
      <w:r w:rsidRPr="00946658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946658">
        <w:rPr>
          <w:rFonts w:ascii="GHEA Grapalat" w:hAnsi="GHEA Grapalat" w:cs="Sylfaen"/>
          <w:sz w:val="24"/>
          <w:szCs w:val="24"/>
          <w:lang w:val="hy-AM"/>
        </w:rPr>
        <w:t xml:space="preserve">Նվազեցվող գումարի չափով ՀՀ պետական բյուջեի հաշվին ֆինանսական միջոցների վերականգնման անհրաժեշտությունը բացակայում է։ </w:t>
      </w:r>
    </w:p>
    <w:p w:rsidR="00C029CA" w:rsidRPr="00946658" w:rsidRDefault="00C029CA" w:rsidP="00C029CA">
      <w:pPr>
        <w:tabs>
          <w:tab w:val="center" w:pos="-6480"/>
        </w:tabs>
        <w:spacing w:before="120" w:line="360" w:lineRule="auto"/>
        <w:ind w:left="450"/>
        <w:jc w:val="both"/>
        <w:rPr>
          <w:rFonts w:ascii="GHEA Grapalat" w:hAnsi="GHEA Grapalat" w:cs="Sylfaen"/>
          <w:b/>
          <w:sz w:val="24"/>
          <w:szCs w:val="24"/>
          <w:lang w:val="af-ZA" w:eastAsia="fr-FR"/>
        </w:rPr>
      </w:pPr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7.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Կապը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ռազմավարական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փաստաթղթերի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հետ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.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Հայաստանի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վերափոխման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ռազմավարություն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2050,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Կառավարության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2021-2026թթ.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ծրագիր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,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ոլորտային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և/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կամ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այլ</w:t>
      </w:r>
      <w:proofErr w:type="spellEnd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proofErr w:type="spellStart"/>
      <w:r w:rsidRPr="00946658">
        <w:rPr>
          <w:rFonts w:ascii="GHEA Grapalat" w:hAnsi="GHEA Grapalat" w:cs="Sylfaen"/>
          <w:b/>
          <w:sz w:val="24"/>
          <w:szCs w:val="24"/>
          <w:lang w:val="af-ZA" w:eastAsia="fr-FR"/>
        </w:rPr>
        <w:t>ռազմավարություններ</w:t>
      </w:r>
      <w:proofErr w:type="spellEnd"/>
    </w:p>
    <w:p w:rsidR="00C029CA" w:rsidRPr="00946658" w:rsidRDefault="00C029CA" w:rsidP="00C029CA">
      <w:pPr>
        <w:spacing w:before="120" w:line="360" w:lineRule="auto"/>
        <w:ind w:firstLine="450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Նախագիծը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բխում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2021-2026թթ.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ծրագրի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5-րդ «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Իրավունք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արդարադատություն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գլխի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5.5 «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Կոռուպցիայի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դեմ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պայքար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բաժնի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համապատասխան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46658">
        <w:rPr>
          <w:rFonts w:ascii="GHEA Grapalat" w:hAnsi="GHEA Grapalat"/>
          <w:sz w:val="24"/>
          <w:szCs w:val="24"/>
          <w:lang w:val="af-ZA"/>
        </w:rPr>
        <w:t>դրույթներից</w:t>
      </w:r>
      <w:proofErr w:type="spellEnd"/>
      <w:r w:rsidRPr="00946658">
        <w:rPr>
          <w:rFonts w:ascii="GHEA Grapalat" w:hAnsi="GHEA Grapalat"/>
          <w:sz w:val="24"/>
          <w:szCs w:val="24"/>
          <w:lang w:val="af-ZA"/>
        </w:rPr>
        <w:t>:</w:t>
      </w:r>
    </w:p>
    <w:p w:rsidR="00C029CA" w:rsidRPr="00946658" w:rsidRDefault="00C029CA" w:rsidP="00C029CA">
      <w:pPr>
        <w:pStyle w:val="ListParagraph"/>
        <w:numPr>
          <w:ilvl w:val="0"/>
          <w:numId w:val="1"/>
        </w:numPr>
        <w:spacing w:before="120" w:line="360" w:lineRule="auto"/>
        <w:rPr>
          <w:rFonts w:ascii="GHEA Grapalat" w:hAnsi="GHEA Grapalat"/>
          <w:b/>
          <w:szCs w:val="24"/>
          <w:lang w:val="hy-AM"/>
        </w:rPr>
      </w:pPr>
      <w:r w:rsidRPr="00946658">
        <w:rPr>
          <w:rFonts w:ascii="GHEA Grapalat" w:hAnsi="GHEA Grapalat" w:cs="Sylfaen"/>
          <w:b/>
          <w:szCs w:val="24"/>
          <w:lang w:val="hy-AM"/>
        </w:rPr>
        <w:t>Այլ</w:t>
      </w:r>
      <w:r w:rsidRPr="00946658">
        <w:rPr>
          <w:rFonts w:ascii="GHEA Grapalat" w:hAnsi="GHEA Grapalat"/>
          <w:b/>
          <w:szCs w:val="24"/>
          <w:lang w:val="hy-AM"/>
        </w:rPr>
        <w:t xml:space="preserve"> տեղեկություններ (եթե այդպիսիք առկա են)</w:t>
      </w:r>
    </w:p>
    <w:p w:rsidR="00C26F22" w:rsidRDefault="00C029CA" w:rsidP="00C029CA">
      <w:pPr>
        <w:pStyle w:val="ListParagraph"/>
        <w:spacing w:before="120" w:line="360" w:lineRule="auto"/>
        <w:ind w:left="0" w:firstLine="450"/>
        <w:jc w:val="both"/>
      </w:pPr>
      <w:r w:rsidRPr="00946658">
        <w:rPr>
          <w:rFonts w:ascii="GHEA Grapalat" w:hAnsi="GHEA Grapalat"/>
          <w:szCs w:val="24"/>
          <w:shd w:val="clear" w:color="auto" w:fill="FFFFFF"/>
          <w:lang w:val="hy-AM" w:eastAsia="ru-RU"/>
        </w:rPr>
        <w:t>Այլ տեղեկություններ չկան:</w:t>
      </w:r>
      <w:bookmarkStart w:id="0" w:name="_GoBack"/>
      <w:bookmarkEnd w:id="0"/>
    </w:p>
    <w:sectPr w:rsidR="00C26F22" w:rsidSect="006677B5">
      <w:pgSz w:w="11906" w:h="16838"/>
      <w:pgMar w:top="990" w:right="746" w:bottom="72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4DA8"/>
    <w:multiLevelType w:val="hybridMultilevel"/>
    <w:tmpl w:val="0B621186"/>
    <w:lvl w:ilvl="0" w:tplc="23DAA3B0">
      <w:start w:val="8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783"/>
    <w:rsid w:val="003D1C9F"/>
    <w:rsid w:val="00C029CA"/>
    <w:rsid w:val="00C26F22"/>
    <w:rsid w:val="00F4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ADD1CC-0311-4FC4-A05B-5C8E5D34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9C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C029CA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C029CA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2021-11-15T07:36:00Z</dcterms:created>
  <dcterms:modified xsi:type="dcterms:W3CDTF">2021-11-15T07:36:00Z</dcterms:modified>
</cp:coreProperties>
</file>