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09B" w:rsidRPr="0084779B" w:rsidRDefault="0092309B" w:rsidP="0092309B">
      <w:pPr>
        <w:spacing w:after="0" w:line="360" w:lineRule="auto"/>
        <w:ind w:firstLine="568"/>
        <w:jc w:val="center"/>
        <w:rPr>
          <w:rFonts w:eastAsia="Times New Roman" w:cs="Times New Roman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ՀԻՄՆԱՎՈՐՈՒՄ</w:t>
      </w:r>
    </w:p>
    <w:p w:rsidR="00B07813" w:rsidRPr="0084779B" w:rsidRDefault="00B07813" w:rsidP="00B07813">
      <w:pPr>
        <w:spacing w:after="0" w:line="360" w:lineRule="auto"/>
        <w:ind w:firstLine="568"/>
        <w:jc w:val="center"/>
        <w:rPr>
          <w:rFonts w:eastAsia="Times New Roman" w:cs="Arial"/>
          <w:b/>
          <w:b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«ՀԱՅԱՍՏԱՆԻ ՀԱՆՐԱՊԵՏՈՒԹՅԱՆ ԿԱՌԱՎԱՐՈՒԹՅԱՆ 2014 ԹՎԱԿԱՆԻ ՀՈՒԼԻՍԻ 3-Ի ԹԻՎ 737-Ն ՈՐՈՇՄԱՆ ՄԵՋ ՓՈՓՈԽՈՒԹՅՈՒՆ ԿԱՏԱՐԵԼՈՒ ՄԱՍԻՆ» ՀԱՅԱՍՏԱՆԻ ՀԱՆՐԱՊԵՏՈՒԹՅԱՆ ԿԱՌԱՎԱՐՈՒԹՅԱՆ ՈՐՈ</w:t>
      </w:r>
      <w:r w:rsidR="00853A72" w:rsidRPr="0084779B">
        <w:rPr>
          <w:rFonts w:eastAsia="Times New Roman" w:cs="Arial"/>
          <w:b/>
          <w:bCs/>
          <w:color w:val="000000"/>
          <w:lang w:val="hy-AM" w:eastAsia="ru-RU"/>
        </w:rPr>
        <w:t>ՇՄԱՆ ՆԱԽԱԳԾԻ</w:t>
      </w:r>
    </w:p>
    <w:p w:rsidR="0092309B" w:rsidRPr="0084779B" w:rsidRDefault="0092309B" w:rsidP="00853A72">
      <w:pPr>
        <w:spacing w:after="0" w:line="360" w:lineRule="auto"/>
        <w:jc w:val="both"/>
        <w:rPr>
          <w:rFonts w:eastAsia="Times New Roman" w:cs="Arial"/>
          <w:b/>
          <w:bCs/>
          <w:color w:val="000000"/>
          <w:lang w:val="hy-AM" w:eastAsia="ru-RU"/>
        </w:rPr>
      </w:pPr>
    </w:p>
    <w:p w:rsidR="00EA74A5" w:rsidRPr="0084779B" w:rsidRDefault="002E1842" w:rsidP="00297594">
      <w:pPr>
        <w:spacing w:after="0" w:line="360" w:lineRule="auto"/>
        <w:ind w:firstLine="568"/>
        <w:jc w:val="both"/>
        <w:rPr>
          <w:rFonts w:eastAsia="Times New Roman" w:cs="Arial"/>
          <w:b/>
          <w:b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Իրավական ակտ</w:t>
      </w:r>
      <w:r w:rsidR="00EA74A5" w:rsidRPr="0084779B">
        <w:rPr>
          <w:rFonts w:eastAsia="Times New Roman" w:cs="Arial"/>
          <w:b/>
          <w:bCs/>
          <w:color w:val="000000"/>
          <w:lang w:val="hy-AM" w:eastAsia="ru-RU"/>
        </w:rPr>
        <w:t>ի ընդունման անհրաժեշտությունը.</w:t>
      </w:r>
    </w:p>
    <w:p w:rsidR="003F34CE" w:rsidRPr="00B8190C" w:rsidRDefault="00853A72" w:rsidP="00297594">
      <w:pPr>
        <w:spacing w:after="0" w:line="360" w:lineRule="auto"/>
        <w:ind w:firstLine="568"/>
        <w:jc w:val="both"/>
        <w:rPr>
          <w:rFonts w:eastAsia="Times New Roman" w:cs="Arial"/>
          <w:bCs/>
          <w:color w:val="000000"/>
          <w:lang w:val="hy-AM" w:eastAsia="ru-RU"/>
        </w:rPr>
      </w:pPr>
      <w:r w:rsidRPr="0084779B">
        <w:rPr>
          <w:rFonts w:eastAsia="Times New Roman" w:cs="Arial"/>
          <w:bCs/>
          <w:color w:val="000000"/>
          <w:lang w:val="hy-AM" w:eastAsia="ru-RU"/>
        </w:rPr>
        <w:t>«Հայաստանի Հանրապետության կառավարության 2014 թվականի հուլիսի 3-ի թիվ 737-Ն որոշման մեջ փոփոխություն կատարելու մասին»</w:t>
      </w:r>
      <w:r w:rsidR="00B8190C" w:rsidRPr="00B8190C">
        <w:rPr>
          <w:rFonts w:eastAsia="Times New Roman" w:cs="Arial"/>
          <w:bCs/>
          <w:color w:val="000000"/>
          <w:lang w:val="hy-AM" w:eastAsia="ru-RU"/>
        </w:rPr>
        <w:t xml:space="preserve"> </w:t>
      </w:r>
      <w:r w:rsidR="00B07813" w:rsidRPr="0084779B">
        <w:rPr>
          <w:rFonts w:eastAsia="Times New Roman" w:cs="Arial"/>
          <w:bCs/>
          <w:color w:val="000000"/>
          <w:lang w:val="hy-AM" w:eastAsia="ru-RU"/>
        </w:rPr>
        <w:t>Հա</w:t>
      </w:r>
      <w:r w:rsidRPr="0084779B">
        <w:rPr>
          <w:rFonts w:eastAsia="Times New Roman" w:cs="Arial"/>
          <w:bCs/>
          <w:color w:val="000000"/>
          <w:lang w:val="hy-AM" w:eastAsia="ru-RU"/>
        </w:rPr>
        <w:t>յաստանի Հանրապետության կառավարության որոշման նախագծի (այսուհետ՝ Նախագիծ</w:t>
      </w:r>
      <w:r w:rsidR="00B07813" w:rsidRPr="0084779B">
        <w:rPr>
          <w:rFonts w:eastAsia="Times New Roman" w:cs="Arial"/>
          <w:bCs/>
          <w:color w:val="000000"/>
          <w:lang w:val="hy-AM" w:eastAsia="ru-RU"/>
        </w:rPr>
        <w:t>) ընդունման անհրաժեշտությունը պայմանավորված է «Հակակոռուպցիոն կոմիտեի մասին» օրենքի կարգավորումներով</w:t>
      </w:r>
      <w:r w:rsidR="00AC41A6" w:rsidRPr="00B8190C">
        <w:rPr>
          <w:rFonts w:eastAsia="Times New Roman" w:cs="Arial"/>
          <w:bCs/>
          <w:color w:val="000000"/>
          <w:lang w:val="hy-AM" w:eastAsia="ru-RU"/>
        </w:rPr>
        <w:t>:</w:t>
      </w:r>
    </w:p>
    <w:p w:rsidR="00EA74A5" w:rsidRPr="0084779B" w:rsidRDefault="00EA74A5" w:rsidP="00297594">
      <w:pPr>
        <w:spacing w:after="0" w:line="360" w:lineRule="auto"/>
        <w:ind w:firstLine="568"/>
        <w:jc w:val="both"/>
        <w:rPr>
          <w:rFonts w:eastAsia="Times New Roman" w:cs="Arial"/>
          <w:b/>
          <w:b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2E1842" w:rsidRPr="0084779B" w:rsidRDefault="002E1842" w:rsidP="00297594">
      <w:pPr>
        <w:spacing w:line="360" w:lineRule="auto"/>
        <w:ind w:firstLine="568"/>
        <w:contextualSpacing/>
        <w:jc w:val="both"/>
        <w:rPr>
          <w:bCs/>
          <w:lang w:val="hy-AM"/>
        </w:rPr>
      </w:pPr>
      <w:r w:rsidRPr="0084779B">
        <w:rPr>
          <w:bCs/>
          <w:lang w:val="hy-AM"/>
        </w:rPr>
        <w:t xml:space="preserve">Նախագծի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(այսուհետ՝ Հակակոռուպցիոն ռազմավարություն) միջոցառումների ծրագրի 2-րդ կետի կարգավորմամբ, որով նախատեսվում է, որ 2021 թվականին կձևավորվի անկախության բավարար երաշխիքներ ունեցող հակակոռուպցիոն իրավապահ մարմին` Հակակոռուպցիոն կոմիտե (այսուհետ նաև՝ Կոմիտե), որը ապահովված կլինի </w:t>
      </w:r>
      <w:r w:rsidRPr="0084779B">
        <w:rPr>
          <w:lang w:val="hy-AM"/>
        </w:rPr>
        <w:t>բյուջետային ինքնուրույն ֆինանսավորմամբ, իր գործառույթների իրականացման համար անհրաժեշտ գործիքակազմով:</w:t>
      </w:r>
    </w:p>
    <w:p w:rsidR="002E1842" w:rsidRPr="0084779B" w:rsidRDefault="002E1842" w:rsidP="00297594">
      <w:pPr>
        <w:spacing w:line="360" w:lineRule="auto"/>
        <w:ind w:firstLine="568"/>
        <w:contextualSpacing/>
        <w:jc w:val="both"/>
        <w:rPr>
          <w:lang w:val="hy-AM"/>
        </w:rPr>
      </w:pPr>
      <w:r w:rsidRPr="0084779B">
        <w:rPr>
          <w:lang w:val="hy-AM"/>
        </w:rPr>
        <w:t>Բացի այդ, Հայաստանի Հանրապետության կառավարության 2021 թվականի օգոստոսի 18-ի «</w:t>
      </w:r>
      <w:r w:rsidRPr="0084779B">
        <w:rPr>
          <w:bCs/>
          <w:lang w:val="hy-AM"/>
        </w:rPr>
        <w:t xml:space="preserve">Հայաստանի Հանրապետության կառավարության </w:t>
      </w:r>
      <w:r w:rsidRPr="0084779B">
        <w:rPr>
          <w:bCs/>
          <w:lang w:val="hy-AM"/>
        </w:rPr>
        <w:lastRenderedPageBreak/>
        <w:t>ծրագրի մասին» N 1363-Ա որոշմամբ «Կոռուպցիայի դեմ պայքարը» 5.5-րդ կետում նշվել է, որ ակնկալվում է առավել սեղմ ժամկետում ամբողջ ծավալով գործարկել Կոմիտեն, որը հագեցված կլինի անհրաժեշտ նյութատեխնիկական և մարդկային ռեսուրսներով:</w:t>
      </w:r>
    </w:p>
    <w:p w:rsidR="0092309B" w:rsidRPr="0084779B" w:rsidRDefault="00EA74A5" w:rsidP="00297594">
      <w:pPr>
        <w:spacing w:after="0" w:line="360" w:lineRule="auto"/>
        <w:ind w:firstLine="568"/>
        <w:jc w:val="both"/>
        <w:rPr>
          <w:rFonts w:eastAsia="Times New Roman" w:cs="Arial"/>
          <w:b/>
          <w:b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Ընթացիկ իրավիճակը և խնդիրները.</w:t>
      </w:r>
    </w:p>
    <w:p w:rsidR="00A83802" w:rsidRPr="0084779B" w:rsidRDefault="0092309B" w:rsidP="00777B9C">
      <w:pPr>
        <w:spacing w:after="0" w:line="360" w:lineRule="auto"/>
        <w:ind w:firstLine="568"/>
        <w:jc w:val="both"/>
        <w:rPr>
          <w:rFonts w:eastAsia="Times New Roman" w:cs="Arial"/>
          <w:color w:val="000000"/>
          <w:lang w:val="hy-AM" w:eastAsia="ru-RU"/>
        </w:rPr>
      </w:pPr>
      <w:r w:rsidRPr="0084779B">
        <w:rPr>
          <w:rFonts w:eastAsia="Calibri" w:cs="Times New Roman"/>
          <w:lang w:val="hy-AM"/>
        </w:rPr>
        <w:t xml:space="preserve">Համաձայն 2021 թվականի մարտի 24-ին Ազգային ժողովի կողմից ընդունված </w:t>
      </w:r>
      <w:r w:rsidRPr="0084779B">
        <w:rPr>
          <w:rFonts w:eastAsia="Times New Roman" w:cs="Arial"/>
          <w:bCs/>
          <w:color w:val="000000"/>
          <w:lang w:val="hy-AM" w:eastAsia="ru-RU"/>
        </w:rPr>
        <w:t>«Հակակոռուպցիոն կոմիտեի մասին» ՀՕ-147-Ն օրենքի</w:t>
      </w:r>
      <w:r w:rsidRPr="0084779B">
        <w:rPr>
          <w:rFonts w:eastAsia="Calibri" w:cs="Times New Roman"/>
          <w:lang w:val="hy-AM"/>
        </w:rPr>
        <w:t xml:space="preserve"> (այսուհետ՝ Օրենք) </w:t>
      </w:r>
      <w:r w:rsidRPr="0084779B">
        <w:rPr>
          <w:rFonts w:eastAsia="Times New Roman" w:cs="Arial"/>
          <w:bCs/>
          <w:color w:val="000000"/>
          <w:lang w:val="hy-AM" w:eastAsia="ru-RU"/>
        </w:rPr>
        <w:t>Օրենքի 48-րդ հոդվածի 20-րդ մաս</w:t>
      </w:r>
      <w:r w:rsidR="000E6E17" w:rsidRPr="00B8190C">
        <w:rPr>
          <w:rFonts w:eastAsia="Times New Roman" w:cs="Arial"/>
          <w:bCs/>
          <w:color w:val="000000"/>
          <w:lang w:val="hy-AM" w:eastAsia="ru-RU"/>
        </w:rPr>
        <w:t>ի՝Օ</w:t>
      </w:r>
      <w:r w:rsidRPr="0084779B">
        <w:rPr>
          <w:rFonts w:eastAsia="Times New Roman" w:cs="Arial"/>
          <w:bCs/>
          <w:color w:val="000000"/>
          <w:lang w:val="hy-AM" w:eastAsia="ru-RU"/>
        </w:rPr>
        <w:t>րենքի ուժի մեջ մ</w:t>
      </w:r>
      <w:r w:rsidRPr="0084779B">
        <w:rPr>
          <w:rFonts w:eastAsia="Calibri" w:cs="Times New Roman"/>
          <w:lang w:val="hy-AM"/>
        </w:rPr>
        <w:t>տնելու օրվանից ուժը կորցրած է ճանաչվելու 2007 թվականի նոյեմբերի 28-ին ընդունված «Հատուկ քննչական ծառայության մասին» ՀՕ-255-Ն օրենքը, և դադարեցված է համարվելու Հատուկ քննչական ծառայության գործունեությունը</w:t>
      </w:r>
      <w:r w:rsidR="00955DE2" w:rsidRPr="00B8190C">
        <w:rPr>
          <w:rFonts w:eastAsia="Calibri" w:cs="Times New Roman"/>
          <w:lang w:val="hy-AM"/>
        </w:rPr>
        <w:t>: Նշվածովպայմանավորված՝</w:t>
      </w:r>
      <w:r w:rsidRPr="0084779B">
        <w:rPr>
          <w:rFonts w:eastAsia="Calibri" w:cs="Times New Roman"/>
          <w:lang w:val="hy-AM"/>
        </w:rPr>
        <w:t xml:space="preserve"> հարկավոր է </w:t>
      </w:r>
      <w:r w:rsidRPr="0084779B">
        <w:rPr>
          <w:rFonts w:eastAsia="Times New Roman" w:cs="Arial"/>
          <w:color w:val="000000"/>
          <w:lang w:val="hy-AM" w:eastAsia="ru-RU"/>
        </w:rPr>
        <w:t xml:space="preserve">«Պետական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մասին» Հայաստանի Հանրապետության կառավարության 2014 թվականի հուլիսի 3-ի թիվ </w:t>
      </w:r>
      <w:r w:rsidRPr="0084779B">
        <w:rPr>
          <w:rFonts w:eastAsia="Calibri" w:cs="Sylfaen"/>
          <w:lang w:val="hy-AM"/>
        </w:rPr>
        <w:t xml:space="preserve">737-Ն որոշման մեջ կատարել </w:t>
      </w:r>
      <w:r w:rsidR="004D38C0" w:rsidRPr="00B8190C">
        <w:rPr>
          <w:rFonts w:eastAsia="Calibri" w:cs="Sylfaen"/>
          <w:lang w:val="hy-AM"/>
        </w:rPr>
        <w:t>տեխնիկական</w:t>
      </w:r>
      <w:r w:rsidR="00E72EC0" w:rsidRPr="00B8190C">
        <w:rPr>
          <w:rFonts w:eastAsia="Calibri" w:cs="Sylfaen"/>
          <w:lang w:val="hy-AM"/>
        </w:rPr>
        <w:t>բնույթի</w:t>
      </w:r>
      <w:r w:rsidRPr="0084779B">
        <w:rPr>
          <w:rFonts w:eastAsia="Calibri" w:cs="Sylfaen"/>
          <w:lang w:val="hy-AM"/>
        </w:rPr>
        <w:t xml:space="preserve"> փոփոխություն՝</w:t>
      </w:r>
      <w:r w:rsidR="006B6CC7" w:rsidRPr="00B8190C">
        <w:rPr>
          <w:rFonts w:eastAsia="Calibri" w:cs="Sylfaen"/>
          <w:lang w:val="hy-AM"/>
        </w:rPr>
        <w:t>Հատուկքննչականծառայությանգլխավորքարտուղարիօգնականիհաստիքիփոխարեն</w:t>
      </w:r>
      <w:r w:rsidRPr="0084779B">
        <w:rPr>
          <w:rFonts w:eastAsia="Calibri" w:cs="Sylfaen"/>
          <w:lang w:val="hy-AM"/>
        </w:rPr>
        <w:t xml:space="preserve"> նախատեսելով</w:t>
      </w:r>
      <w:r w:rsidRPr="0084779B">
        <w:rPr>
          <w:rFonts w:eastAsia="Times New Roman" w:cs="Arial"/>
          <w:color w:val="000000"/>
          <w:lang w:val="hy-AM" w:eastAsia="ru-RU"/>
        </w:rPr>
        <w:t xml:space="preserve"> Հակակոռուպցիոն կոմիտեի գլխավոր քարտուղարի օգնականի </w:t>
      </w:r>
      <w:r w:rsidR="006B6CC7" w:rsidRPr="00B8190C">
        <w:rPr>
          <w:rFonts w:eastAsia="Times New Roman" w:cs="Arial"/>
          <w:color w:val="000000"/>
          <w:lang w:val="hy-AM" w:eastAsia="ru-RU"/>
        </w:rPr>
        <w:t>հաստիք</w:t>
      </w:r>
      <w:r w:rsidR="006064E2" w:rsidRPr="00B8190C">
        <w:rPr>
          <w:rFonts w:eastAsia="Times New Roman" w:cs="Arial"/>
          <w:color w:val="000000"/>
          <w:lang w:val="hy-AM" w:eastAsia="ru-RU"/>
        </w:rPr>
        <w:t>ը</w:t>
      </w:r>
      <w:r w:rsidRPr="0084779B">
        <w:rPr>
          <w:rFonts w:eastAsia="Times New Roman" w:cs="Arial"/>
          <w:color w:val="000000"/>
          <w:lang w:val="hy-AM" w:eastAsia="ru-RU"/>
        </w:rPr>
        <w:t>:</w:t>
      </w:r>
    </w:p>
    <w:p w:rsidR="0092309B" w:rsidRPr="00B8190C" w:rsidRDefault="0092309B" w:rsidP="00297594">
      <w:pPr>
        <w:spacing w:after="0" w:line="360" w:lineRule="auto"/>
        <w:ind w:firstLine="568"/>
        <w:jc w:val="both"/>
        <w:rPr>
          <w:rFonts w:eastAsia="Times New Roman" w:cs="Times New Roman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Առաջարկվող կարգավորման բնույթը</w:t>
      </w:r>
      <w:r w:rsidR="00701439" w:rsidRPr="00B8190C">
        <w:rPr>
          <w:rFonts w:eastAsia="Times New Roman" w:cs="Arial"/>
          <w:b/>
          <w:bCs/>
          <w:color w:val="000000"/>
          <w:lang w:val="hy-AM" w:eastAsia="ru-RU"/>
        </w:rPr>
        <w:t>.</w:t>
      </w:r>
      <w:bookmarkStart w:id="0" w:name="_GoBack"/>
      <w:bookmarkEnd w:id="0"/>
    </w:p>
    <w:p w:rsidR="0092309B" w:rsidRPr="00B8190C" w:rsidRDefault="00701439" w:rsidP="00297594">
      <w:pPr>
        <w:spacing w:after="0" w:line="360" w:lineRule="auto"/>
        <w:ind w:right="20" w:firstLine="568"/>
        <w:jc w:val="both"/>
        <w:rPr>
          <w:rFonts w:eastAsia="Times New Roman" w:cs="Arial"/>
          <w:bCs/>
          <w:color w:val="000000"/>
          <w:lang w:val="hy-AM" w:eastAsia="ru-RU"/>
        </w:rPr>
      </w:pPr>
      <w:r w:rsidRPr="00B8190C">
        <w:rPr>
          <w:rFonts w:eastAsia="Times New Roman" w:cs="Arial"/>
          <w:color w:val="000000"/>
          <w:lang w:val="hy-AM" w:eastAsia="ru-RU"/>
        </w:rPr>
        <w:t>Վերոգրյալի հաշվառմամբ</w:t>
      </w:r>
      <w:r w:rsidR="00B8190C" w:rsidRPr="00B8190C">
        <w:rPr>
          <w:rFonts w:eastAsia="Times New Roman" w:cs="Arial"/>
          <w:color w:val="000000"/>
          <w:lang w:val="hy-AM" w:eastAsia="ru-RU"/>
        </w:rPr>
        <w:t xml:space="preserve"> </w:t>
      </w:r>
      <w:r w:rsidR="0092309B" w:rsidRPr="0084779B">
        <w:rPr>
          <w:rFonts w:eastAsia="Times New Roman" w:cs="Arial"/>
          <w:color w:val="000000"/>
          <w:lang w:val="hy-AM" w:eastAsia="ru-RU"/>
        </w:rPr>
        <w:t xml:space="preserve">Նախագծով առաջարկվում է Հայաստանի Հանրապետության կառավարության 2014 թվականի հուլիսի 3-ի թիվ </w:t>
      </w:r>
      <w:r w:rsidR="0092309B" w:rsidRPr="0084779B">
        <w:rPr>
          <w:rFonts w:eastAsia="Calibri" w:cs="Sylfaen"/>
          <w:lang w:val="hy-AM"/>
        </w:rPr>
        <w:t>737-Ն որոշման մեջ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Հատուկ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քննչական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ծառայության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գլխավոր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քարտուղարի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օգնական</w:t>
      </w:r>
      <w:r w:rsidR="00777B9C" w:rsidRPr="00B8190C">
        <w:rPr>
          <w:rFonts w:eastAsia="Calibri" w:cs="Sylfaen"/>
          <w:lang w:val="hy-AM"/>
        </w:rPr>
        <w:t>ի</w:t>
      </w:r>
      <w:r w:rsidR="00B8190C" w:rsidRPr="00B8190C">
        <w:rPr>
          <w:rFonts w:eastAsia="Calibri" w:cs="Sylfaen"/>
          <w:lang w:val="hy-AM"/>
        </w:rPr>
        <w:t xml:space="preserve"> </w:t>
      </w:r>
      <w:r w:rsidR="00771B23" w:rsidRPr="00B8190C">
        <w:rPr>
          <w:rFonts w:eastAsia="Calibri" w:cs="Sylfaen"/>
          <w:lang w:val="hy-AM"/>
        </w:rPr>
        <w:t>փոխարեն</w:t>
      </w:r>
      <w:r w:rsidR="00B8190C" w:rsidRPr="00B8190C">
        <w:rPr>
          <w:rFonts w:eastAsia="Calibri" w:cs="Sylfaen"/>
          <w:lang w:val="hy-AM"/>
        </w:rPr>
        <w:t xml:space="preserve"> </w:t>
      </w:r>
      <w:r w:rsidR="00777B9C" w:rsidRPr="00B8190C">
        <w:rPr>
          <w:rFonts w:eastAsia="Calibri" w:cs="Sylfaen"/>
          <w:lang w:val="hy-AM"/>
        </w:rPr>
        <w:t>սահմանել</w:t>
      </w:r>
      <w:r w:rsidR="00B8190C" w:rsidRPr="00B8190C">
        <w:rPr>
          <w:rFonts w:eastAsia="Calibri" w:cs="Sylfaen"/>
          <w:lang w:val="hy-AM"/>
        </w:rPr>
        <w:t xml:space="preserve"> </w:t>
      </w:r>
      <w:r w:rsidR="008361B2" w:rsidRPr="0084779B">
        <w:rPr>
          <w:rFonts w:eastAsia="Times New Roman" w:cs="Arial"/>
          <w:color w:val="000000"/>
          <w:lang w:val="hy-AM" w:eastAsia="ru-RU"/>
        </w:rPr>
        <w:t>Հ</w:t>
      </w:r>
      <w:r w:rsidR="0092309B" w:rsidRPr="0084779B">
        <w:rPr>
          <w:rFonts w:eastAsia="Times New Roman" w:cs="Arial"/>
          <w:color w:val="000000"/>
          <w:lang w:val="hy-AM" w:eastAsia="ru-RU"/>
        </w:rPr>
        <w:t>ակակոռուպցիոն կոմիտեի գլխավոր քարտուղարի օգնական</w:t>
      </w:r>
      <w:r w:rsidR="00777B9C" w:rsidRPr="00B8190C">
        <w:rPr>
          <w:rFonts w:eastAsia="Times New Roman" w:cs="Arial"/>
          <w:color w:val="000000"/>
          <w:lang w:val="hy-AM" w:eastAsia="ru-RU"/>
        </w:rPr>
        <w:t>ի հաստիք</w:t>
      </w:r>
      <w:r w:rsidR="005502B9" w:rsidRPr="00B8190C">
        <w:rPr>
          <w:rFonts w:eastAsia="Times New Roman" w:cs="Arial"/>
          <w:color w:val="000000"/>
          <w:lang w:val="hy-AM" w:eastAsia="ru-RU"/>
        </w:rPr>
        <w:t>:</w:t>
      </w:r>
    </w:p>
    <w:p w:rsidR="00F11CC5" w:rsidRPr="0084779B" w:rsidRDefault="00F11CC5" w:rsidP="00297594">
      <w:pPr>
        <w:spacing w:after="0" w:line="360" w:lineRule="auto"/>
        <w:ind w:firstLine="568"/>
        <w:jc w:val="both"/>
        <w:rPr>
          <w:rFonts w:eastAsia="Times New Roman" w:cs="Arial"/>
          <w:b/>
          <w:bCs/>
          <w:i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84779B">
        <w:rPr>
          <w:rFonts w:eastAsia="Times New Roman" w:cs="Arial"/>
          <w:b/>
          <w:bCs/>
          <w:iCs/>
          <w:color w:val="000000"/>
          <w:lang w:val="hy-AM" w:eastAsia="ru-RU"/>
        </w:rPr>
        <w:t>.</w:t>
      </w:r>
    </w:p>
    <w:p w:rsidR="00297594" w:rsidRPr="0084779B" w:rsidRDefault="008361B2" w:rsidP="00297594">
      <w:pPr>
        <w:spacing w:after="0" w:line="360" w:lineRule="auto"/>
        <w:ind w:firstLine="568"/>
        <w:jc w:val="both"/>
        <w:rPr>
          <w:rFonts w:eastAsia="Times New Roman" w:cs="Arial"/>
          <w:bCs/>
          <w:iCs/>
          <w:color w:val="000000"/>
          <w:lang w:val="hy-AM" w:eastAsia="ru-RU"/>
        </w:rPr>
      </w:pPr>
      <w:r w:rsidRPr="0084779B">
        <w:rPr>
          <w:rFonts w:eastAsia="Times New Roman" w:cs="Arial"/>
          <w:bCs/>
          <w:iCs/>
          <w:color w:val="000000"/>
          <w:lang w:val="hy-AM" w:eastAsia="ru-RU"/>
        </w:rPr>
        <w:lastRenderedPageBreak/>
        <w:t xml:space="preserve">Նախագծերի ընդունմամբ Հայաստանի Հանրապետության պետական բյուջեի եկամուտներում և ծախսերում </w:t>
      </w:r>
      <w:r w:rsidR="00C570AC" w:rsidRPr="0084779B">
        <w:rPr>
          <w:rFonts w:eastAsia="Times New Roman" w:cs="Arial"/>
          <w:bCs/>
          <w:iCs/>
          <w:color w:val="000000"/>
          <w:lang w:val="hy-AM" w:eastAsia="ru-RU"/>
        </w:rPr>
        <w:t>փոփոխություններ չի ակնկալվում</w:t>
      </w:r>
      <w:r w:rsidRPr="0084779B">
        <w:rPr>
          <w:rFonts w:eastAsia="Times New Roman" w:cs="Arial"/>
          <w:bCs/>
          <w:iCs/>
          <w:color w:val="000000"/>
          <w:lang w:val="hy-AM" w:eastAsia="ru-RU"/>
        </w:rPr>
        <w:t>:</w:t>
      </w:r>
    </w:p>
    <w:p w:rsidR="0092309B" w:rsidRPr="0084779B" w:rsidRDefault="0092309B" w:rsidP="00297594">
      <w:pPr>
        <w:spacing w:after="0" w:line="360" w:lineRule="auto"/>
        <w:ind w:firstLine="568"/>
        <w:jc w:val="both"/>
        <w:rPr>
          <w:rFonts w:eastAsia="Times New Roman" w:cs="Arial"/>
          <w:bCs/>
          <w:iCs/>
          <w:color w:val="000000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Նախագծերի մշակման գործընթացում ներգրավված ինստիտուտները և անձինք</w:t>
      </w:r>
      <w:r w:rsidR="00297594" w:rsidRPr="0084779B">
        <w:rPr>
          <w:rFonts w:eastAsia="Times New Roman" w:cs="Arial"/>
          <w:b/>
          <w:bCs/>
          <w:color w:val="000000"/>
          <w:lang w:val="hy-AM" w:eastAsia="ru-RU"/>
        </w:rPr>
        <w:t>.</w:t>
      </w:r>
    </w:p>
    <w:p w:rsidR="0092309B" w:rsidRPr="00B8190C" w:rsidRDefault="0092309B" w:rsidP="00297594">
      <w:pPr>
        <w:spacing w:after="0" w:line="360" w:lineRule="auto"/>
        <w:ind w:firstLine="568"/>
        <w:jc w:val="both"/>
        <w:rPr>
          <w:rFonts w:eastAsia="Times New Roman" w:cs="Times New Roman"/>
          <w:lang w:val="hy-AM" w:eastAsia="ru-RU"/>
        </w:rPr>
      </w:pPr>
      <w:r w:rsidRPr="0084779B">
        <w:rPr>
          <w:rFonts w:eastAsia="Times New Roman" w:cs="Arial"/>
          <w:color w:val="000000"/>
          <w:lang w:val="hy-AM" w:eastAsia="ru-RU"/>
        </w:rPr>
        <w:t xml:space="preserve">Նախագիծը մշակվել է </w:t>
      </w:r>
      <w:r w:rsidRPr="0084779B">
        <w:rPr>
          <w:rFonts w:eastAsia="Times New Roman" w:cs="Arial"/>
          <w:lang w:val="hy-AM" w:eastAsia="ru-RU"/>
        </w:rPr>
        <w:t>Հ</w:t>
      </w:r>
      <w:r w:rsidR="00C570AC" w:rsidRPr="0084779B">
        <w:rPr>
          <w:rFonts w:eastAsia="Times New Roman" w:cs="Arial"/>
          <w:lang w:val="hy-AM" w:eastAsia="ru-RU"/>
        </w:rPr>
        <w:t xml:space="preserve">այաստանի </w:t>
      </w:r>
      <w:r w:rsidRPr="0084779B">
        <w:rPr>
          <w:rFonts w:eastAsia="Times New Roman" w:cs="Arial"/>
          <w:lang w:val="hy-AM" w:eastAsia="ru-RU"/>
        </w:rPr>
        <w:t>Հ</w:t>
      </w:r>
      <w:r w:rsidR="00C570AC" w:rsidRPr="0084779B">
        <w:rPr>
          <w:rFonts w:eastAsia="Times New Roman" w:cs="Arial"/>
          <w:lang w:val="hy-AM" w:eastAsia="ru-RU"/>
        </w:rPr>
        <w:t>անրապետության</w:t>
      </w:r>
      <w:r w:rsidR="00B8190C" w:rsidRPr="00B8190C">
        <w:rPr>
          <w:rFonts w:eastAsia="Times New Roman" w:cs="Arial"/>
          <w:lang w:val="hy-AM" w:eastAsia="ru-RU"/>
        </w:rPr>
        <w:t xml:space="preserve"> </w:t>
      </w:r>
      <w:r w:rsidR="00893609" w:rsidRPr="00B8190C">
        <w:rPr>
          <w:rFonts w:eastAsia="Times New Roman" w:cs="Arial"/>
          <w:lang w:val="hy-AM" w:eastAsia="ru-RU"/>
        </w:rPr>
        <w:t>հակակոռուպցիոն կոմիտեի կողմից:</w:t>
      </w:r>
    </w:p>
    <w:p w:rsidR="0092309B" w:rsidRPr="0084779B" w:rsidRDefault="0092309B" w:rsidP="00297594">
      <w:pPr>
        <w:spacing w:after="0" w:line="360" w:lineRule="auto"/>
        <w:ind w:firstLine="568"/>
        <w:jc w:val="both"/>
        <w:rPr>
          <w:rFonts w:eastAsia="Times New Roman" w:cs="Times New Roman"/>
          <w:lang w:val="hy-AM" w:eastAsia="ru-RU"/>
        </w:rPr>
      </w:pPr>
      <w:r w:rsidRPr="0084779B">
        <w:rPr>
          <w:rFonts w:eastAsia="Times New Roman" w:cs="Arial"/>
          <w:b/>
          <w:bCs/>
          <w:color w:val="000000"/>
          <w:lang w:val="hy-AM" w:eastAsia="ru-RU"/>
        </w:rPr>
        <w:t>Ակնկալվող արդյունքը</w:t>
      </w:r>
      <w:r w:rsidR="00297594" w:rsidRPr="0084779B">
        <w:rPr>
          <w:rFonts w:eastAsia="Times New Roman" w:cs="Arial"/>
          <w:b/>
          <w:bCs/>
          <w:color w:val="000000"/>
          <w:lang w:val="hy-AM" w:eastAsia="ru-RU"/>
        </w:rPr>
        <w:t>.</w:t>
      </w:r>
    </w:p>
    <w:p w:rsidR="0092309B" w:rsidRPr="0084779B" w:rsidRDefault="0092309B" w:rsidP="00297594">
      <w:pPr>
        <w:spacing w:after="0" w:line="360" w:lineRule="auto"/>
        <w:ind w:firstLine="568"/>
        <w:jc w:val="both"/>
        <w:rPr>
          <w:rFonts w:eastAsia="Times New Roman" w:cs="Arial"/>
          <w:color w:val="000000"/>
          <w:lang w:val="hy-AM" w:eastAsia="ru-RU"/>
        </w:rPr>
      </w:pPr>
      <w:r w:rsidRPr="0084779B">
        <w:rPr>
          <w:rFonts w:eastAsia="Times New Roman" w:cs="Arial"/>
          <w:color w:val="000000"/>
          <w:lang w:val="hy-AM" w:eastAsia="ru-RU"/>
        </w:rPr>
        <w:t>Նախագծով առաջարկվող իրավակարգավորման ընդունմա</w:t>
      </w:r>
      <w:r w:rsidR="003D60EA" w:rsidRPr="00B8190C">
        <w:rPr>
          <w:rFonts w:eastAsia="Times New Roman" w:cs="Arial"/>
          <w:color w:val="000000"/>
          <w:lang w:val="hy-AM" w:eastAsia="ru-RU"/>
        </w:rPr>
        <w:t>մբ</w:t>
      </w:r>
      <w:r w:rsidR="00B8190C" w:rsidRPr="00B8190C">
        <w:rPr>
          <w:rFonts w:eastAsia="Times New Roman" w:cs="Arial"/>
          <w:color w:val="000000"/>
          <w:lang w:val="hy-AM" w:eastAsia="ru-RU"/>
        </w:rPr>
        <w:t xml:space="preserve"> </w:t>
      </w:r>
      <w:r w:rsidR="003D60EA" w:rsidRPr="00B8190C">
        <w:rPr>
          <w:rFonts w:eastAsia="Times New Roman" w:cs="Arial"/>
          <w:color w:val="000000"/>
          <w:lang w:val="hy-AM" w:eastAsia="ru-RU"/>
        </w:rPr>
        <w:t xml:space="preserve">ակնկալվում է </w:t>
      </w:r>
      <w:r w:rsidR="00A52BFE" w:rsidRPr="00B8190C">
        <w:rPr>
          <w:rFonts w:eastAsia="Times New Roman" w:cs="Arial"/>
          <w:color w:val="000000"/>
          <w:lang w:val="hy-AM" w:eastAsia="ru-RU"/>
        </w:rPr>
        <w:t>Հակակոռուպցիոն կոմիտեին</w:t>
      </w:r>
      <w:r w:rsidR="00B8190C" w:rsidRPr="00B8190C">
        <w:rPr>
          <w:rFonts w:eastAsia="Times New Roman" w:cs="Arial"/>
          <w:color w:val="000000"/>
          <w:lang w:val="hy-AM" w:eastAsia="ru-RU"/>
        </w:rPr>
        <w:t xml:space="preserve"> </w:t>
      </w:r>
      <w:r w:rsidR="00A52BFE" w:rsidRPr="00B8190C">
        <w:rPr>
          <w:rFonts w:eastAsia="Times New Roman" w:cs="Arial"/>
          <w:color w:val="000000"/>
          <w:lang w:val="hy-AM" w:eastAsia="ru-RU"/>
        </w:rPr>
        <w:t>ապահովել</w:t>
      </w:r>
      <w:r w:rsidR="00B8190C" w:rsidRPr="00B8190C">
        <w:rPr>
          <w:rFonts w:eastAsia="Times New Roman" w:cs="Arial"/>
          <w:color w:val="000000"/>
          <w:lang w:val="hy-AM" w:eastAsia="ru-RU"/>
        </w:rPr>
        <w:t xml:space="preserve"> </w:t>
      </w:r>
      <w:r w:rsidR="006B0F3B" w:rsidRPr="00B8190C">
        <w:rPr>
          <w:rFonts w:eastAsia="Times New Roman" w:cs="Arial"/>
          <w:color w:val="000000"/>
          <w:lang w:val="hy-AM" w:eastAsia="ru-RU"/>
        </w:rPr>
        <w:t>անհրաժեշտ</w:t>
      </w:r>
      <w:r w:rsidR="00B8190C" w:rsidRPr="00B8190C">
        <w:rPr>
          <w:rFonts w:eastAsia="Times New Roman" w:cs="Arial"/>
          <w:color w:val="000000"/>
          <w:lang w:val="hy-AM" w:eastAsia="ru-RU"/>
        </w:rPr>
        <w:t xml:space="preserve"> </w:t>
      </w:r>
      <w:r w:rsidR="006B0F3B" w:rsidRPr="00B8190C">
        <w:rPr>
          <w:rFonts w:eastAsia="Times New Roman" w:cs="Arial"/>
          <w:color w:val="000000"/>
          <w:lang w:val="hy-AM" w:eastAsia="ru-RU"/>
        </w:rPr>
        <w:t>հաստիքով</w:t>
      </w:r>
      <w:r w:rsidRPr="0084779B">
        <w:rPr>
          <w:rFonts w:eastAsia="Times New Roman" w:cs="Arial"/>
          <w:color w:val="000000"/>
          <w:lang w:val="hy-AM" w:eastAsia="ru-RU"/>
        </w:rPr>
        <w:t>:</w:t>
      </w:r>
    </w:p>
    <w:p w:rsidR="00500619" w:rsidRPr="0084779B" w:rsidRDefault="00500619">
      <w:pPr>
        <w:rPr>
          <w:lang w:val="hy-AM"/>
        </w:rPr>
      </w:pPr>
    </w:p>
    <w:sectPr w:rsidR="00500619" w:rsidRPr="0084779B" w:rsidSect="00581493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08C" w:rsidRDefault="004A108C" w:rsidP="00581493">
      <w:pPr>
        <w:spacing w:after="0" w:line="240" w:lineRule="auto"/>
      </w:pPr>
      <w:r>
        <w:separator/>
      </w:r>
    </w:p>
  </w:endnote>
  <w:endnote w:type="continuationSeparator" w:id="1">
    <w:p w:rsidR="004A108C" w:rsidRDefault="004A108C" w:rsidP="00581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04833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0438" w:rsidRDefault="00734E78">
        <w:pPr>
          <w:pStyle w:val="ac"/>
          <w:jc w:val="right"/>
        </w:pPr>
        <w:r>
          <w:fldChar w:fldCharType="begin"/>
        </w:r>
        <w:r w:rsidR="00660438">
          <w:instrText xml:space="preserve"> PAGE   \* MERGEFORMAT </w:instrText>
        </w:r>
        <w:r>
          <w:fldChar w:fldCharType="separate"/>
        </w:r>
        <w:r w:rsidR="00B819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0438" w:rsidRDefault="0066043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08C" w:rsidRDefault="004A108C" w:rsidP="00581493">
      <w:pPr>
        <w:spacing w:after="0" w:line="240" w:lineRule="auto"/>
      </w:pPr>
      <w:r>
        <w:separator/>
      </w:r>
    </w:p>
  </w:footnote>
  <w:footnote w:type="continuationSeparator" w:id="1">
    <w:p w:rsidR="004A108C" w:rsidRDefault="004A108C" w:rsidP="00581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8D" w:rsidRPr="0032588D" w:rsidRDefault="00A57A7A" w:rsidP="0032588D">
    <w:pPr>
      <w:pStyle w:val="a3"/>
      <w:jc w:val="right"/>
      <w:rPr>
        <w:rFonts w:ascii="GHEA Grapalat" w:hAnsi="GHEA Grapalat"/>
        <w:sz w:val="24"/>
        <w:szCs w:val="24"/>
        <w:lang w:val="en-US"/>
      </w:rPr>
    </w:pPr>
    <w:r w:rsidRPr="0032588D">
      <w:rPr>
        <w:rFonts w:ascii="GHEA Grapalat" w:hAnsi="GHEA Grapalat" w:cs="Sylfaen"/>
        <w:b/>
        <w:bCs/>
        <w:iCs/>
        <w:sz w:val="24"/>
        <w:szCs w:val="24"/>
      </w:rPr>
      <w:t>ՆԱԽԱԳԻԾ</w:t>
    </w:r>
  </w:p>
  <w:p w:rsidR="0032588D" w:rsidRDefault="004A108C" w:rsidP="0032588D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hyphenationZone w:val="1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9B"/>
    <w:rsid w:val="00002A67"/>
    <w:rsid w:val="00021AEF"/>
    <w:rsid w:val="00074AE9"/>
    <w:rsid w:val="00074BE8"/>
    <w:rsid w:val="00076128"/>
    <w:rsid w:val="000C316D"/>
    <w:rsid w:val="000E6E17"/>
    <w:rsid w:val="000F55E1"/>
    <w:rsid w:val="00131252"/>
    <w:rsid w:val="0018497D"/>
    <w:rsid w:val="001B10A1"/>
    <w:rsid w:val="001C4E64"/>
    <w:rsid w:val="001D4E75"/>
    <w:rsid w:val="0024312D"/>
    <w:rsid w:val="00297594"/>
    <w:rsid w:val="002A50B3"/>
    <w:rsid w:val="002E1842"/>
    <w:rsid w:val="003307B8"/>
    <w:rsid w:val="00393AE2"/>
    <w:rsid w:val="003A7E1F"/>
    <w:rsid w:val="003C72E6"/>
    <w:rsid w:val="003D269B"/>
    <w:rsid w:val="003D60EA"/>
    <w:rsid w:val="003F34CE"/>
    <w:rsid w:val="00471A02"/>
    <w:rsid w:val="00496CAE"/>
    <w:rsid w:val="004A108C"/>
    <w:rsid w:val="004A4E18"/>
    <w:rsid w:val="004D38C0"/>
    <w:rsid w:val="00500619"/>
    <w:rsid w:val="005220DF"/>
    <w:rsid w:val="00523FEC"/>
    <w:rsid w:val="0052507A"/>
    <w:rsid w:val="00527F58"/>
    <w:rsid w:val="005502B9"/>
    <w:rsid w:val="00581493"/>
    <w:rsid w:val="005A7BB6"/>
    <w:rsid w:val="006064E2"/>
    <w:rsid w:val="00660438"/>
    <w:rsid w:val="00665B97"/>
    <w:rsid w:val="00673E81"/>
    <w:rsid w:val="006B0F3B"/>
    <w:rsid w:val="006B69EC"/>
    <w:rsid w:val="006B6CC7"/>
    <w:rsid w:val="006C32AC"/>
    <w:rsid w:val="006D60E2"/>
    <w:rsid w:val="00701439"/>
    <w:rsid w:val="00734E78"/>
    <w:rsid w:val="00745EE3"/>
    <w:rsid w:val="00763F44"/>
    <w:rsid w:val="00771B23"/>
    <w:rsid w:val="007760CC"/>
    <w:rsid w:val="00777B9C"/>
    <w:rsid w:val="007C29AA"/>
    <w:rsid w:val="00805198"/>
    <w:rsid w:val="008361B2"/>
    <w:rsid w:val="0084779B"/>
    <w:rsid w:val="00853A72"/>
    <w:rsid w:val="00893609"/>
    <w:rsid w:val="008B15BA"/>
    <w:rsid w:val="008C0DA0"/>
    <w:rsid w:val="008D7B5F"/>
    <w:rsid w:val="008E4626"/>
    <w:rsid w:val="00916075"/>
    <w:rsid w:val="0092309B"/>
    <w:rsid w:val="0094226B"/>
    <w:rsid w:val="00945EDD"/>
    <w:rsid w:val="00955DE2"/>
    <w:rsid w:val="00975700"/>
    <w:rsid w:val="009B7BB6"/>
    <w:rsid w:val="00A52BFE"/>
    <w:rsid w:val="00A57A7A"/>
    <w:rsid w:val="00A83802"/>
    <w:rsid w:val="00AC41A6"/>
    <w:rsid w:val="00B07813"/>
    <w:rsid w:val="00B669BF"/>
    <w:rsid w:val="00B670C5"/>
    <w:rsid w:val="00B71894"/>
    <w:rsid w:val="00B8190C"/>
    <w:rsid w:val="00C570AC"/>
    <w:rsid w:val="00C87455"/>
    <w:rsid w:val="00CD0C0A"/>
    <w:rsid w:val="00DC1AEC"/>
    <w:rsid w:val="00DE752C"/>
    <w:rsid w:val="00E72EC0"/>
    <w:rsid w:val="00E808D2"/>
    <w:rsid w:val="00EA74A5"/>
    <w:rsid w:val="00EC3A5F"/>
    <w:rsid w:val="00F11CC5"/>
    <w:rsid w:val="00F45C49"/>
    <w:rsid w:val="00F50580"/>
    <w:rsid w:val="00F60621"/>
    <w:rsid w:val="00FB4EF4"/>
    <w:rsid w:val="00FC4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309B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92309B"/>
    <w:rPr>
      <w:rFonts w:ascii="Calibri" w:eastAsia="Calibri" w:hAnsi="Calibri" w:cs="Times New Roman"/>
      <w:sz w:val="22"/>
      <w:szCs w:val="22"/>
      <w:lang w:val="ru-RU"/>
    </w:rPr>
  </w:style>
  <w:style w:type="character" w:styleId="a5">
    <w:name w:val="annotation reference"/>
    <w:basedOn w:val="a0"/>
    <w:uiPriority w:val="99"/>
    <w:semiHidden/>
    <w:unhideWhenUsed/>
    <w:rsid w:val="00C87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8745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8745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87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8745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87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87455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6604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604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A0C32-3EE0-4DA3-AD8F-781DD9784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https://mul2.gov.am/tasks/524900/oneclick/Himnavorum_737.docx?token=9f4fabab7f3f771e3c2db82b26676cee</cp:keywords>
  <cp:lastModifiedBy>hom</cp:lastModifiedBy>
  <cp:revision>16</cp:revision>
  <cp:lastPrinted>2021-10-05T07:53:00Z</cp:lastPrinted>
  <dcterms:created xsi:type="dcterms:W3CDTF">2021-11-02T11:29:00Z</dcterms:created>
  <dcterms:modified xsi:type="dcterms:W3CDTF">2021-11-17T14:55:00Z</dcterms:modified>
</cp:coreProperties>
</file>