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1F68" w14:textId="5536DC24" w:rsidR="00F675DE" w:rsidRPr="00D903AE" w:rsidRDefault="00F675DE" w:rsidP="00294C9F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D903A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3BEAE165" w14:textId="77777777" w:rsidR="00B82F39" w:rsidRPr="009369CB" w:rsidRDefault="00B82F39" w:rsidP="00294C9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9369CB">
        <w:rPr>
          <w:rStyle w:val="Strong"/>
          <w:rFonts w:ascii="GHEA Grapalat" w:hAnsi="GHEA Grapalat"/>
          <w:color w:val="000000"/>
          <w:lang w:val="hy-AM"/>
        </w:rPr>
        <w:t xml:space="preserve">«ՀԱՅԱՍՏԱՆԻ ՀԱՆՐԱՊԵՏՈՒԹՅԱՆ 2021 ԹՎԱԿԱՆԻ ՊԵՏԱԿԱՆ ԲՅՈՒՋԵԻ ՄԱՍԻՆ» ՕՐԵՆՔՈՒՄ </w:t>
      </w:r>
      <w:r>
        <w:rPr>
          <w:rStyle w:val="Strong"/>
          <w:rFonts w:ascii="GHEA Grapalat" w:hAnsi="GHEA Grapalat"/>
          <w:color w:val="000000"/>
          <w:lang w:val="hy-AM"/>
        </w:rPr>
        <w:t>ԵՎ</w:t>
      </w:r>
      <w:r w:rsidRPr="009369CB">
        <w:rPr>
          <w:rStyle w:val="Strong"/>
          <w:rFonts w:ascii="GHEA Grapalat" w:hAnsi="GHEA Grapalat"/>
          <w:color w:val="000000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ԿԱՏԱՐԵԼՈՒ, </w:t>
      </w:r>
      <w:r w:rsidRPr="009369CB">
        <w:rPr>
          <w:rFonts w:ascii="GHEA Grapalat" w:eastAsia="Calibri" w:hAnsi="GHEA Grapalat"/>
          <w:b/>
          <w:lang w:val="hy-AM"/>
        </w:rPr>
        <w:t xml:space="preserve">ԳՆՄԱՆ ՊԱՅՄԱՆԱԳՐՈՒՄ ՓՈՓՈԽՈՒԹՅՈՒՆ ԿԱՏԱՐԵԼՈՒ ԹՈՒՅԼՏՎՈՒԹՅՈՒՆ ՏԱԼՈՒ </w:t>
      </w:r>
      <w:r w:rsidRPr="009369CB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9369CB">
        <w:rPr>
          <w:rFonts w:ascii="GHEA Grapalat" w:eastAsia="Calibri" w:hAnsi="GHEA Grapalat"/>
          <w:b/>
          <w:color w:val="000000"/>
          <w:lang w:val="hy-AM"/>
        </w:rPr>
        <w:t>ՈՒ</w:t>
      </w:r>
      <w:r w:rsidRPr="009369CB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9369CB">
        <w:rPr>
          <w:rStyle w:val="Strong"/>
          <w:rFonts w:ascii="GHEA Grapalat" w:hAnsi="GHEA Grapalat"/>
          <w:color w:val="000000"/>
          <w:lang w:val="hy-AM"/>
        </w:rPr>
        <w:t>ՄԵԿ ԱՆՁԻՑ ԳՆՄԱՆ ԸՆԹԱՑԱԿԱՐԳՈՎ ԳՆՄԱՆ ԳՈՐԾԸՆԹԱՑ ԿԱԶՄԱԿԵՐՊԵԼՈՒ ՄԱՍԻՆ</w:t>
      </w:r>
    </w:p>
    <w:p w14:paraId="248E8C7A" w14:textId="77777777" w:rsidR="00F675DE" w:rsidRPr="00D903AE" w:rsidRDefault="00F675DE" w:rsidP="00294C9F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0BAFF253" w14:textId="6B8A679D" w:rsidR="006F64B0" w:rsidRPr="00DD147B" w:rsidRDefault="00DF524E" w:rsidP="00294C9F">
      <w:pPr>
        <w:spacing w:after="16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903A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Նախագծի </w:t>
      </w:r>
      <w:r w:rsidR="006A4E4D" w:rsidRPr="00D903A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ընդունման </w:t>
      </w:r>
      <w:r w:rsidR="00777414" w:rsidRPr="00D903AE">
        <w:rPr>
          <w:rFonts w:ascii="GHEA Grapalat" w:eastAsia="Calibri" w:hAnsi="GHEA Grapalat" w:cs="Times New Roman"/>
          <w:b/>
          <w:sz w:val="24"/>
          <w:szCs w:val="24"/>
          <w:lang w:val="hy-AM"/>
        </w:rPr>
        <w:t>նպատակը</w:t>
      </w:r>
      <w:bookmarkStart w:id="0" w:name="_GoBack"/>
      <w:bookmarkEnd w:id="0"/>
    </w:p>
    <w:p w14:paraId="77F010FF" w14:textId="3E403257" w:rsidR="00CA61F6" w:rsidRPr="00D903AE" w:rsidRDefault="00777414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Սույն </w:t>
      </w:r>
      <w:r w:rsidR="002123D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նախագծի </w:t>
      </w:r>
      <w:r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նպատակն է </w:t>
      </w:r>
      <w:r w:rsidR="0038605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անհետաձգելի համարել </w:t>
      </w:r>
      <w:r w:rsidR="00DF3902" w:rsidRPr="00D903AE">
        <w:rPr>
          <w:rFonts w:ascii="GHEA Grapalat" w:hAnsi="GHEA Grapalat"/>
          <w:color w:val="000000"/>
          <w:lang w:val="hy-AM"/>
        </w:rPr>
        <w:t xml:space="preserve">պետական անվտանգության ապահովման նպատակով անհրաժեշտ </w:t>
      </w:r>
      <w:r w:rsidR="00DF3902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 46 (Քաշունի գյուղի խաչմերուկից) – Բարձրավան ավտոճանապարհի,  Տանձավեր – Շուռնուխ ավտոճանապարհի կառուցման, ինչպես նաև Որոտան - Խոտ և Տ-8-49, /Տ-8-48/ - Լծեն</w:t>
      </w:r>
      <w:r w:rsidR="00DF3902" w:rsidRPr="00D903AE">
        <w:rPr>
          <w:rFonts w:ascii="GHEA Grapalat" w:hAnsi="GHEA Grapalat"/>
          <w:color w:val="000000"/>
          <w:lang w:val="hy-AM"/>
        </w:rPr>
        <w:t xml:space="preserve"> ավտոճանապարհների վերակառուցման </w:t>
      </w:r>
      <w:r w:rsidR="00DF3902" w:rsidRPr="00D903AE">
        <w:rPr>
          <w:rFonts w:ascii="GHEA Grapalat" w:hAnsi="GHEA Grapalat"/>
          <w:lang w:val="hy-AM"/>
        </w:rPr>
        <w:t xml:space="preserve">նախագծերի պատրաստման, ծախսերի գնահատման </w:t>
      </w:r>
      <w:r w:rsidR="00DF3902" w:rsidRPr="00D903AE">
        <w:rPr>
          <w:rFonts w:ascii="GHEA Grapalat" w:hAnsi="GHEA Grapalat"/>
          <w:color w:val="000000"/>
          <w:lang w:val="hy-AM"/>
        </w:rPr>
        <w:t xml:space="preserve">և այդ նախագծերի փորձաքննության ծառայությունների գնման կարիքը, թույլատրել </w:t>
      </w:r>
      <w:r w:rsidR="00DA0B0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ՀՀ տարածքային կառավարման և ենթակառուցվածնքների նախարարին </w:t>
      </w:r>
      <w:r w:rsidR="00C871ED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այդ ծառայությունները ձեռքբերել </w:t>
      </w:r>
      <w:r w:rsidR="008B1E9E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մեկ անձից գնման </w:t>
      </w:r>
      <w:r w:rsidR="00ED441E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ընթացակարգո</w:t>
      </w:r>
      <w:r w:rsidR="006400BF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վ</w:t>
      </w:r>
      <w:r w:rsidR="00B00B5C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,</w:t>
      </w:r>
      <w:r w:rsidR="00DC549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B34BD9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ինչպես նաև </w:t>
      </w:r>
      <w:r w:rsidR="00CA61F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սահմանել աշխատանքների իրականացման առանձնահատկությունները</w:t>
      </w:r>
      <w:r w:rsidR="000F7D02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:</w:t>
      </w:r>
    </w:p>
    <w:p w14:paraId="4FC90557" w14:textId="7D8CA882" w:rsidR="00CD447D" w:rsidRPr="00D903AE" w:rsidRDefault="000F7D02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Նախագծի </w:t>
      </w:r>
      <w:r w:rsidR="00945DA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նպատակն է նաև </w:t>
      </w:r>
      <w:r w:rsidR="00157E68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վերացնել </w:t>
      </w:r>
      <w:r w:rsidR="00B00B5C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Հյուսիս-հարավ ճանապարհային </w:t>
      </w:r>
      <w:r w:rsidR="00B3738B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միջանցքի ներդրումային ծրագիր</w:t>
      </w:r>
      <w:r w:rsidR="00FF79D1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-Ծրագիր 4-ի և </w:t>
      </w:r>
      <w:r w:rsidR="00157E68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2021թ. </w:t>
      </w:r>
      <w:r w:rsidR="001005AB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ՀՀ </w:t>
      </w:r>
      <w:r w:rsidR="00FF79D1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պետական բյուջեով </w:t>
      </w:r>
      <w:r w:rsidR="00240DFC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«Պետական նշանակության ավտոճանապարհների հիմնանորոգում» միջոցառման շրջանակներում տեղ գտած համ</w:t>
      </w:r>
      <w:r w:rsidR="00F15BE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ադրումները</w:t>
      </w:r>
      <w:r w:rsidR="00CD447D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, ինչպես նաև ապահովել</w:t>
      </w:r>
      <w:r w:rsidR="00A209F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2F6BC4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ՀՀ </w:t>
      </w:r>
      <w:r w:rsidR="00CD447D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2021թ. </w:t>
      </w:r>
      <w:r w:rsidR="002F6BC4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պետական բյուջեով նախատեսված 1049 «Ճանապարհային ցանցի բարելավում» ծրագրի «21001 Պետական նշանակության ավտոճանապարհների հիմնանորոգում» միջոցառման </w:t>
      </w:r>
      <w:r w:rsidR="00CD447D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կատարումը:</w:t>
      </w:r>
    </w:p>
    <w:p w14:paraId="6DDEBA70" w14:textId="77777777" w:rsidR="00AE67B5" w:rsidRPr="00D903AE" w:rsidRDefault="00AE67B5" w:rsidP="00294C9F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4A340BE" w14:textId="77777777" w:rsidR="006F64B0" w:rsidRPr="00D903AE" w:rsidRDefault="006F64B0" w:rsidP="00294C9F">
      <w:pPr>
        <w:spacing w:line="360" w:lineRule="auto"/>
        <w:ind w:left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903A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55F77BC9" w14:textId="77777777" w:rsidR="006E407F" w:rsidRPr="00D903AE" w:rsidRDefault="006E407F" w:rsidP="00294C9F">
      <w:pPr>
        <w:spacing w:line="360" w:lineRule="auto"/>
        <w:ind w:firstLine="450"/>
        <w:rPr>
          <w:rFonts w:ascii="GHEA Grapalat" w:eastAsia="Calibri" w:hAnsi="GHEA Grapalat" w:cs="Sylfaen"/>
          <w:sz w:val="24"/>
          <w:szCs w:val="24"/>
          <w:lang w:val="hy-AM"/>
        </w:rPr>
      </w:pPr>
      <w:r w:rsidRPr="00D903AE">
        <w:rPr>
          <w:rFonts w:ascii="GHEA Grapalat" w:eastAsia="Calibri" w:hAnsi="GHEA Grapalat" w:cs="Sylfaen"/>
          <w:sz w:val="24"/>
          <w:szCs w:val="24"/>
          <w:lang w:val="hy-AM"/>
        </w:rPr>
        <w:t>Սույն նախագծով առաջարկվում է կարգավորել հետևյալ խնդիրները՝</w:t>
      </w:r>
    </w:p>
    <w:p w14:paraId="1254A1CB" w14:textId="2E42E72D" w:rsidR="00986648" w:rsidRPr="008403AF" w:rsidRDefault="00E73957" w:rsidP="00294C9F">
      <w:pPr>
        <w:spacing w:line="360" w:lineRule="auto"/>
        <w:ind w:firstLine="375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1. </w:t>
      </w:r>
      <w:r w:rsidR="00292B56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 ռազմաքաղաքական </w:t>
      </w:r>
      <w:r w:rsidR="005A0884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իրավիճակով պայմանավորված</w:t>
      </w:r>
      <w:r w:rsidR="00123354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FE2F2F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Մ-2, Երևան-Երասխ-Գորիս-Մեղրի-Իրանի սահման միջպետական նշանակության ավոճանապարհի Գորիս-Կապան տեղամասի առանձին հատվածներում երթևեկության </w:t>
      </w:r>
      <w:r w:rsidR="009F2DC5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անխափանությունն ապահովելու  նպատակով նախատեսվում է</w:t>
      </w:r>
      <w:r w:rsidR="00FE2F2F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կառուցել և վերակառուցել </w:t>
      </w:r>
      <w:r w:rsidR="009F2DC5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ճանապարհի</w:t>
      </w:r>
      <w:r w:rsidR="007F1AE6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խնդրահարույց</w:t>
      </w:r>
      <w:r w:rsidR="00FE2F2F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հատվածները շրջանցող այլընտրանքային</w:t>
      </w:r>
      <w:r w:rsidR="00CF1382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E2F2F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</w:t>
      </w:r>
      <w:r w:rsidR="007F1AE6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75722A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: Մասնավորապես նախատեսվում է </w:t>
      </w:r>
      <w:r w:rsidR="004265F8" w:rsidRPr="008403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կառուցել</w:t>
      </w:r>
      <w:r w:rsidR="00D94CAB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Հ-46(Քաշունի գյուղի խաչմերուկից) – Բարձրավան, Տանձավեր – Շուռնուխ </w:t>
      </w:r>
      <w:r w:rsidR="004265F8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ճանապարհահա</w:t>
      </w:r>
      <w:r w:rsidR="00373301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տվածները</w:t>
      </w:r>
      <w:r w:rsidR="00D94CAB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986648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վերակառուցել </w:t>
      </w:r>
      <w:r w:rsidR="00D94CAB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Որոտան - Խոտ և Տ-8-49, /Տ-8-48/ - Լծեն </w:t>
      </w:r>
      <w:r w:rsidR="00986648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ճանապարհահատվածները:</w:t>
      </w:r>
    </w:p>
    <w:p w14:paraId="53CF9F11" w14:textId="3FB87088" w:rsidR="00EF26DC" w:rsidRPr="00D903AE" w:rsidRDefault="00986648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903AE">
        <w:rPr>
          <w:rFonts w:ascii="GHEA Grapalat" w:eastAsia="Calibri" w:hAnsi="GHEA Grapalat" w:cs="Sylfaen"/>
          <w:lang w:val="hy-AM"/>
        </w:rPr>
        <w:t xml:space="preserve">Հաշվի առնելով աշխատանքերի հրատապությունը, </w:t>
      </w:r>
      <w:r w:rsidR="00214FB8" w:rsidRPr="00D903AE">
        <w:rPr>
          <w:rFonts w:ascii="GHEA Grapalat" w:eastAsia="Calibri" w:hAnsi="GHEA Grapalat" w:cs="Sylfaen"/>
          <w:lang w:val="hy-AM"/>
        </w:rPr>
        <w:t xml:space="preserve">պետական անվտանգության ապահովման հարցում դրանց </w:t>
      </w:r>
      <w:r w:rsidR="006B2862" w:rsidRPr="00D903AE">
        <w:rPr>
          <w:rFonts w:ascii="GHEA Grapalat" w:eastAsia="Calibri" w:hAnsi="GHEA Grapalat" w:cs="Sylfaen"/>
          <w:lang w:val="hy-AM"/>
        </w:rPr>
        <w:t>անհապաղ կատարման</w:t>
      </w:r>
      <w:r w:rsidR="00214FB8" w:rsidRPr="00D903AE">
        <w:rPr>
          <w:rFonts w:ascii="GHEA Grapalat" w:eastAsia="Calibri" w:hAnsi="GHEA Grapalat" w:cs="Sylfaen"/>
          <w:lang w:val="hy-AM"/>
        </w:rPr>
        <w:t xml:space="preserve"> </w:t>
      </w:r>
      <w:r w:rsidRPr="00D903AE">
        <w:rPr>
          <w:rFonts w:ascii="GHEA Grapalat" w:eastAsia="Calibri" w:hAnsi="GHEA Grapalat" w:cs="Sylfaen"/>
          <w:lang w:val="hy-AM"/>
        </w:rPr>
        <w:t>անհրաժեշտությունը</w:t>
      </w:r>
      <w:r w:rsidR="00CF1382" w:rsidRPr="00D903AE">
        <w:rPr>
          <w:rFonts w:ascii="GHEA Grapalat" w:eastAsia="Calibri" w:hAnsi="GHEA Grapalat" w:cs="Sylfaen"/>
          <w:lang w:val="hy-AM"/>
        </w:rPr>
        <w:t>՝</w:t>
      </w:r>
      <w:r w:rsidRPr="00D903AE">
        <w:rPr>
          <w:rFonts w:ascii="GHEA Grapalat" w:eastAsia="Calibri" w:hAnsi="GHEA Grapalat" w:cs="Sylfaen"/>
          <w:lang w:val="hy-AM"/>
        </w:rPr>
        <w:t xml:space="preserve"> </w:t>
      </w:r>
      <w:r w:rsidR="000F660E" w:rsidRPr="00D903AE">
        <w:rPr>
          <w:rFonts w:ascii="GHEA Grapalat" w:eastAsia="Calibri" w:hAnsi="GHEA Grapalat" w:cs="Sylfaen"/>
          <w:lang w:val="hy-AM"/>
        </w:rPr>
        <w:t xml:space="preserve">նախագծով առաջարկվում է </w:t>
      </w:r>
      <w:r w:rsidR="000F660E" w:rsidRPr="00CB3258">
        <w:rPr>
          <w:rFonts w:ascii="GHEA Grapalat" w:eastAsia="Calibri" w:hAnsi="GHEA Grapalat" w:cs="Sylfaen"/>
          <w:lang w:val="hy-AM"/>
        </w:rPr>
        <w:t>նշվա</w:t>
      </w:r>
      <w:r w:rsidR="00DD147B" w:rsidRPr="00CB3258">
        <w:rPr>
          <w:rFonts w:ascii="GHEA Grapalat" w:eastAsia="Calibri" w:hAnsi="GHEA Grapalat" w:cs="Sylfaen"/>
          <w:lang w:val="hy-AM"/>
        </w:rPr>
        <w:t>ծ</w:t>
      </w:r>
      <w:r w:rsidR="000F660E" w:rsidRPr="00CB3258">
        <w:rPr>
          <w:rFonts w:ascii="GHEA Grapalat" w:eastAsia="Calibri" w:hAnsi="GHEA Grapalat" w:cs="Sylfaen"/>
          <w:lang w:val="hy-AM"/>
        </w:rPr>
        <w:t xml:space="preserve"> ճանապարհների</w:t>
      </w:r>
      <w:r w:rsidR="000F660E" w:rsidRPr="00CB3258">
        <w:rPr>
          <w:rFonts w:ascii="GHEA Grapalat" w:eastAsia="Calibri" w:hAnsi="GHEA Grapalat" w:cs="Sylfaen"/>
          <w:b/>
          <w:lang w:val="hy-AM"/>
        </w:rPr>
        <w:t xml:space="preserve"> </w:t>
      </w:r>
      <w:r w:rsidR="00FE2F2F" w:rsidRPr="00CB3258">
        <w:rPr>
          <w:rFonts w:ascii="GHEA Grapalat" w:hAnsi="GHEA Grapalat"/>
          <w:lang w:val="hy-AM"/>
        </w:rPr>
        <w:t xml:space="preserve">նախագծերի պատրաստման, ծախսերի գնահատման և </w:t>
      </w:r>
      <w:r w:rsidR="00FE2F2F" w:rsidRPr="00CB3258">
        <w:rPr>
          <w:rFonts w:ascii="GHEA Grapalat" w:eastAsia="Calibri" w:hAnsi="GHEA Grapalat"/>
          <w:lang w:val="hy-AM"/>
        </w:rPr>
        <w:t>նախագծանախահաշվային փաստաթղթերի փորձաքննության ծառայությունների</w:t>
      </w:r>
      <w:r w:rsidR="00FE2F2F" w:rsidRPr="00CB3258">
        <w:rPr>
          <w:rFonts w:ascii="GHEA Grapalat" w:hAnsi="GHEA Grapalat"/>
          <w:lang w:val="hy-AM"/>
        </w:rPr>
        <w:t xml:space="preserve"> ձեռքբերման </w:t>
      </w:r>
      <w:r w:rsidR="00103E0E" w:rsidRPr="00CB3258">
        <w:rPr>
          <w:rFonts w:ascii="GHEA Grapalat" w:hAnsi="GHEA Grapalat"/>
          <w:lang w:val="hy-AM"/>
        </w:rPr>
        <w:t>կարիքը համարել անհետաձգելի</w:t>
      </w:r>
      <w:r w:rsidR="0079207C" w:rsidRPr="00CB3258">
        <w:rPr>
          <w:rFonts w:ascii="GHEA Grapalat" w:hAnsi="GHEA Grapalat"/>
          <w:lang w:val="hy-AM"/>
        </w:rPr>
        <w:t xml:space="preserve">, </w:t>
      </w:r>
      <w:r w:rsidR="00EF26DC" w:rsidRPr="00CB3258">
        <w:rPr>
          <w:rFonts w:ascii="GHEA Grapalat" w:eastAsia="Calibri" w:hAnsi="GHEA Grapalat"/>
          <w:lang w:val="hy-AM"/>
        </w:rPr>
        <w:t>թույլ</w:t>
      </w:r>
      <w:r w:rsidR="0098457B" w:rsidRPr="00CB3258">
        <w:rPr>
          <w:rFonts w:ascii="GHEA Grapalat" w:eastAsia="Calibri" w:hAnsi="GHEA Grapalat"/>
          <w:lang w:val="hy-AM"/>
        </w:rPr>
        <w:t>ա</w:t>
      </w:r>
      <w:r w:rsidR="0079207C" w:rsidRPr="00CB3258">
        <w:rPr>
          <w:rFonts w:ascii="GHEA Grapalat" w:eastAsia="Calibri" w:hAnsi="GHEA Grapalat"/>
          <w:lang w:val="hy-AM"/>
        </w:rPr>
        <w:t>տ</w:t>
      </w:r>
      <w:r w:rsidR="0098457B" w:rsidRPr="00CB3258">
        <w:rPr>
          <w:rFonts w:ascii="GHEA Grapalat" w:eastAsia="Calibri" w:hAnsi="GHEA Grapalat"/>
          <w:lang w:val="hy-AM"/>
        </w:rPr>
        <w:t xml:space="preserve">րել </w:t>
      </w:r>
      <w:r w:rsidR="00CF1382" w:rsidRPr="00CB3258">
        <w:rPr>
          <w:rFonts w:ascii="GHEA Grapalat" w:eastAsia="Calibri" w:hAnsi="GHEA Grapalat"/>
          <w:lang w:val="hy-AM"/>
        </w:rPr>
        <w:t xml:space="preserve">ՀՀ տարածքային </w:t>
      </w:r>
      <w:r w:rsidR="003834E9" w:rsidRPr="00CB3258">
        <w:rPr>
          <w:rFonts w:ascii="GHEA Grapalat" w:eastAsia="Calibri" w:hAnsi="GHEA Grapalat"/>
          <w:lang w:val="hy-AM"/>
        </w:rPr>
        <w:t xml:space="preserve">կառավարման և ենթակառուցվածքների </w:t>
      </w:r>
      <w:r w:rsidR="00EF26DC" w:rsidRPr="00CB3258">
        <w:rPr>
          <w:rFonts w:ascii="GHEA Grapalat" w:eastAsia="Calibri" w:hAnsi="GHEA Grapalat"/>
          <w:lang w:val="hy-AM"/>
        </w:rPr>
        <w:t>նախարար</w:t>
      </w:r>
      <w:r w:rsidR="00DD147B" w:rsidRPr="00CB3258">
        <w:rPr>
          <w:rFonts w:ascii="GHEA Grapalat" w:eastAsia="Calibri" w:hAnsi="GHEA Grapalat"/>
          <w:lang w:val="hy-AM"/>
        </w:rPr>
        <w:t>ությանը</w:t>
      </w:r>
      <w:r w:rsidR="00EF26DC" w:rsidRPr="00CB3258">
        <w:rPr>
          <w:rFonts w:ascii="GHEA Grapalat" w:eastAsia="Calibri" w:hAnsi="GHEA Grapalat"/>
          <w:lang w:val="hy-AM"/>
        </w:rPr>
        <w:t xml:space="preserve"> </w:t>
      </w:r>
      <w:r w:rsidR="00EF26DC" w:rsidRPr="00D903AE">
        <w:rPr>
          <w:rFonts w:ascii="GHEA Grapalat" w:eastAsia="Calibri" w:hAnsi="GHEA Grapalat"/>
          <w:lang w:val="hy-AM"/>
        </w:rPr>
        <w:t xml:space="preserve">ծառայությունները ձեռքբերել </w:t>
      </w:r>
      <w:r w:rsidR="00B82F39">
        <w:rPr>
          <w:rFonts w:ascii="GHEA Grapalat" w:eastAsia="Calibri" w:hAnsi="GHEA Grapalat"/>
          <w:lang w:val="hy-AM"/>
        </w:rPr>
        <w:t xml:space="preserve">հրատապ </w:t>
      </w:r>
      <w:r w:rsidR="00236B29" w:rsidRPr="00D903AE">
        <w:rPr>
          <w:rFonts w:ascii="GHEA Grapalat" w:eastAsia="Calibri" w:hAnsi="GHEA Grapalat"/>
          <w:lang w:val="hy-AM"/>
        </w:rPr>
        <w:t>մեկ անձինց</w:t>
      </w:r>
      <w:r w:rsidR="0079207C" w:rsidRPr="00D903AE">
        <w:rPr>
          <w:rFonts w:ascii="GHEA Grapalat" w:eastAsia="Calibri" w:hAnsi="GHEA Grapalat"/>
          <w:lang w:val="hy-AM"/>
        </w:rPr>
        <w:t xml:space="preserve"> գնման ընթացակարգով՝</w:t>
      </w:r>
      <w:r w:rsidR="00FE2F2F" w:rsidRPr="00D903AE">
        <w:rPr>
          <w:rFonts w:ascii="GHEA Grapalat" w:eastAsia="Calibri" w:hAnsi="GHEA Grapalat"/>
          <w:lang w:val="hy-AM"/>
        </w:rPr>
        <w:t xml:space="preserve"> </w:t>
      </w:r>
      <w:r w:rsidR="00EF26DC" w:rsidRPr="00D903AE">
        <w:rPr>
          <w:rFonts w:ascii="GHEA Grapalat" w:hAnsi="GHEA Grapalat"/>
          <w:color w:val="000000"/>
          <w:lang w:val="hy-AM"/>
        </w:rPr>
        <w:t>չկիրառելով Հայաստանի Հանրապետության կառավարության 2017 թվականի մայիսի 4-ի N 526-Ն որոշմամբ հաստատված կարգի 21-րդ կետի 1-ին ենթակետի «դ» պարբերության, 71-րդ կետի 1-ին ենթակետի՝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14:paraId="3EACCFCE" w14:textId="3AD308E6" w:rsidR="00FE404F" w:rsidRPr="00D903AE" w:rsidRDefault="00E91FF8" w:rsidP="00294C9F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03AE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 </w:t>
      </w:r>
      <w:r w:rsidR="00EC38DB" w:rsidRPr="00D903AE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Բացի այդ, </w:t>
      </w:r>
      <w:r w:rsidR="008504C8" w:rsidRPr="00D903AE">
        <w:rPr>
          <w:rFonts w:ascii="GHEA Grapalat" w:hAnsi="GHEA Grapalat"/>
          <w:color w:val="000000"/>
          <w:sz w:val="24"/>
          <w:szCs w:val="24"/>
          <w:lang w:val="hy-AM"/>
        </w:rPr>
        <w:t>«Շրջակա միջավայրի վրա ազդեցության գնահատման և փորձաքննության մասին» օրենքի 14-րդ հոդվածի 7-րդ մասի</w:t>
      </w:r>
      <w:r w:rsidR="002E0DEE" w:rsidRPr="00D903AE">
        <w:rPr>
          <w:rFonts w:ascii="GHEA Grapalat" w:hAnsi="GHEA Grapalat"/>
          <w:color w:val="000000"/>
          <w:sz w:val="24"/>
          <w:szCs w:val="24"/>
          <w:lang w:val="hy-AM"/>
        </w:rPr>
        <w:t xml:space="preserve"> ուժով</w:t>
      </w:r>
      <w:r w:rsidR="008504C8" w:rsidRPr="00D903AE">
        <w:rPr>
          <w:rFonts w:ascii="GHEA Grapalat" w:hAnsi="GHEA Grapalat"/>
          <w:color w:val="000000"/>
          <w:sz w:val="24"/>
          <w:szCs w:val="24"/>
          <w:lang w:val="hy-AM"/>
        </w:rPr>
        <w:t xml:space="preserve">՝ ճանապարհների նախագծային փաստաթղթերը </w:t>
      </w:r>
      <w:r w:rsidR="00445774" w:rsidRPr="00D903AE">
        <w:rPr>
          <w:rFonts w:ascii="GHEA Grapalat" w:hAnsi="GHEA Grapalat"/>
          <w:color w:val="000000"/>
          <w:sz w:val="24"/>
          <w:szCs w:val="24"/>
          <w:lang w:val="hy-AM"/>
        </w:rPr>
        <w:t xml:space="preserve">ենթակա </w:t>
      </w:r>
      <w:r w:rsidR="00DA6F6A" w:rsidRPr="00D903AE">
        <w:rPr>
          <w:rFonts w:ascii="GHEA Grapalat" w:hAnsi="GHEA Grapalat"/>
          <w:color w:val="000000"/>
          <w:sz w:val="24"/>
          <w:szCs w:val="24"/>
          <w:lang w:val="hy-AM"/>
        </w:rPr>
        <w:t>չեն</w:t>
      </w:r>
      <w:r w:rsidR="00257B86" w:rsidRPr="00D903A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C600B" w:rsidRPr="00D903AE">
        <w:rPr>
          <w:rFonts w:ascii="GHEA Grapalat" w:hAnsi="GHEA Grapalat"/>
          <w:color w:val="000000"/>
          <w:sz w:val="24"/>
          <w:szCs w:val="24"/>
          <w:lang w:val="hy-AM"/>
        </w:rPr>
        <w:t>շրջակա միջավայրի վրա ազդեցության պետական փորձաքննության</w:t>
      </w:r>
      <w:r w:rsidR="007011B0" w:rsidRPr="00D903A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796B86C" w14:textId="3B4B1CF4" w:rsidR="0072076B" w:rsidRPr="00D903AE" w:rsidRDefault="00763D4A" w:rsidP="00294C9F">
      <w:pPr>
        <w:spacing w:line="360" w:lineRule="auto"/>
        <w:ind w:firstLine="375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A7A2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 թվականի ՀՀ պետական բյուջեով նախատեսվել էր հիմնանորոգել Մ-2 Երևան-Երասխ-Գորիս-Մեղրի-Իրանի սահման միջպետական նշանակության ավտոճանապարհի կմ374+000 – կմ384+300 հատվածը, որի համար 2021 թվականի ՀՀ պետական </w:t>
      </w:r>
      <w:r w:rsidR="00FF0B7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բյուջեի </w:t>
      </w:r>
      <w:r w:rsidR="004A7A2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«Պետական նշանակության ավտոճանապարհների հիմնանորոգում» միջոցառման</w:t>
      </w:r>
      <w:r w:rsidR="00FF0B7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F0B7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շրջանակներում </w:t>
      </w:r>
      <w:r w:rsidR="004A7A2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կնքվել է </w:t>
      </w:r>
      <w:r w:rsidR="00D95434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 ՏԿԵՆ-ՀԲՄԱՇՁԲ-2021/4Շ-1 պետական գնման պայմանագ</w:t>
      </w:r>
      <w:r w:rsidR="00943DA7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D95434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ր</w:t>
      </w:r>
      <w:r w:rsidR="00943DA7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</w:t>
      </w:r>
      <w:r w:rsidR="00044E8D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F0B7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սահմանված կարգով </w:t>
      </w:r>
      <w:r w:rsidR="00101201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մեկնարկել են </w:t>
      </w:r>
      <w:r w:rsidR="00FF0B7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աշխատանքները:</w:t>
      </w:r>
    </w:p>
    <w:p w14:paraId="0C2DC068" w14:textId="74A6D7F9" w:rsidR="00AD5463" w:rsidRPr="00D903AE" w:rsidRDefault="00F61460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Միաժամանակ </w:t>
      </w:r>
      <w:r w:rsidR="00A86C8B" w:rsidRPr="00D903AE">
        <w:rPr>
          <w:rFonts w:ascii="GHEA Grapalat" w:hAnsi="GHEA Grapalat"/>
          <w:color w:val="000000"/>
          <w:lang w:val="hy-AM" w:eastAsia="en-GB"/>
        </w:rPr>
        <w:t>Հայաստանի Հանրապետության և Եվրասիական զարգացման բանկի միջև 2015 թվականի ապրիլի 14-ին ստորագրված Հյուսիս-հարավ ավտոճանապարհային միջանցքի շինարարության (4-րդ հերթ) նախագծի ֆինանսավորման համար Եվրասիական տնտեսական ընկերակցության հակաճգնաժամային հիմնադրամի</w:t>
      </w:r>
      <w:r w:rsidR="00AB7C1E" w:rsidRPr="00D903AE">
        <w:rPr>
          <w:rFonts w:ascii="GHEA Grapalat" w:hAnsi="GHEA Grapalat"/>
          <w:color w:val="000000"/>
          <w:lang w:val="hy-AM" w:eastAsia="en-GB"/>
        </w:rPr>
        <w:t xml:space="preserve"> </w:t>
      </w:r>
      <w:r w:rsidR="00A86C8B" w:rsidRPr="00D903AE">
        <w:rPr>
          <w:rFonts w:ascii="GHEA Grapalat" w:hAnsi="GHEA Grapalat"/>
          <w:color w:val="000000"/>
          <w:lang w:val="hy-AM" w:eastAsia="en-GB"/>
        </w:rPr>
        <w:t>միջոցներից ներդրումային վարկի տրամադրման մասին համաձայնագ</w:t>
      </w:r>
      <w:r w:rsidR="002D0EBE" w:rsidRPr="00D903AE">
        <w:rPr>
          <w:rFonts w:ascii="GHEA Grapalat" w:hAnsi="GHEA Grapalat"/>
          <w:color w:val="000000"/>
          <w:lang w:val="hy-AM" w:eastAsia="en-GB"/>
        </w:rPr>
        <w:t xml:space="preserve">րի </w:t>
      </w:r>
      <w:r w:rsidR="00A86C8B" w:rsidRPr="00D903AE">
        <w:rPr>
          <w:rFonts w:ascii="GHEA Grapalat" w:hAnsi="GHEA Grapalat"/>
          <w:color w:val="000000"/>
          <w:lang w:val="hy-AM" w:eastAsia="en-GB"/>
        </w:rPr>
        <w:t xml:space="preserve">շրջանակներում </w:t>
      </w:r>
      <w:r w:rsidR="00C07200" w:rsidRPr="00D903AE">
        <w:rPr>
          <w:rFonts w:ascii="GHEA Grapalat" w:hAnsi="GHEA Grapalat"/>
          <w:color w:val="000000"/>
          <w:lang w:val="hy-AM" w:eastAsia="en-GB"/>
        </w:rPr>
        <w:t>իրականացվում է</w:t>
      </w:r>
      <w:r w:rsidR="00631D89" w:rsidRPr="00D903AE">
        <w:rPr>
          <w:rFonts w:ascii="GHEA Grapalat" w:hAnsi="GHEA Grapalat"/>
          <w:color w:val="000000"/>
          <w:lang w:val="hy-AM" w:eastAsia="en-GB"/>
        </w:rPr>
        <w:t xml:space="preserve"> </w:t>
      </w:r>
      <w:r w:rsidR="00A86C8B" w:rsidRPr="00D903AE">
        <w:rPr>
          <w:rFonts w:ascii="GHEA Grapalat" w:hAnsi="GHEA Grapalat"/>
          <w:color w:val="000000"/>
          <w:lang w:val="hy-AM" w:eastAsia="en-GB"/>
        </w:rPr>
        <w:t>32 կմ ընդհանուր երկարությամբ Ագարակ</w:t>
      </w:r>
      <w:r w:rsidR="00631D89" w:rsidRPr="00D903AE">
        <w:rPr>
          <w:rFonts w:ascii="GHEA Grapalat" w:hAnsi="GHEA Grapalat"/>
          <w:color w:val="000000"/>
          <w:lang w:val="hy-AM" w:eastAsia="en-GB"/>
        </w:rPr>
        <w:t xml:space="preserve">ից </w:t>
      </w:r>
      <w:r w:rsidR="00A86C8B" w:rsidRPr="00D903AE">
        <w:rPr>
          <w:rFonts w:ascii="GHEA Grapalat" w:hAnsi="GHEA Grapalat"/>
          <w:color w:val="000000"/>
          <w:lang w:val="hy-AM" w:eastAsia="en-GB"/>
        </w:rPr>
        <w:t>-</w:t>
      </w:r>
      <w:r w:rsidR="00DD147B">
        <w:rPr>
          <w:rFonts w:ascii="GHEA Grapalat" w:hAnsi="GHEA Grapalat"/>
          <w:color w:val="000000"/>
          <w:lang w:val="hy-AM" w:eastAsia="en-GB"/>
        </w:rPr>
        <w:t xml:space="preserve"> </w:t>
      </w:r>
      <w:r w:rsidR="00A86C8B" w:rsidRPr="00D903AE">
        <w:rPr>
          <w:rFonts w:ascii="GHEA Grapalat" w:hAnsi="GHEA Grapalat"/>
          <w:color w:val="000000"/>
          <w:lang w:val="hy-AM" w:eastAsia="en-GB"/>
        </w:rPr>
        <w:t>Քաջարան</w:t>
      </w:r>
      <w:r w:rsidR="00631D89" w:rsidRPr="00D903AE">
        <w:rPr>
          <w:rFonts w:ascii="GHEA Grapalat" w:hAnsi="GHEA Grapalat"/>
          <w:color w:val="000000"/>
          <w:lang w:val="hy-AM" w:eastAsia="en-GB"/>
        </w:rPr>
        <w:t xml:space="preserve"> ճանապա</w:t>
      </w:r>
      <w:r w:rsidR="00AB7C1E" w:rsidRPr="00D903AE">
        <w:rPr>
          <w:rFonts w:ascii="GHEA Grapalat" w:hAnsi="GHEA Grapalat"/>
          <w:color w:val="000000"/>
          <w:lang w:val="hy-AM" w:eastAsia="en-GB"/>
        </w:rPr>
        <w:t xml:space="preserve">րհահատվածի </w:t>
      </w:r>
      <w:r w:rsidR="00010402" w:rsidRPr="00D903AE">
        <w:rPr>
          <w:rFonts w:ascii="GHEA Grapalat" w:hAnsi="GHEA Grapalat"/>
          <w:color w:val="000000"/>
          <w:lang w:val="hy-AM" w:eastAsia="en-GB"/>
        </w:rPr>
        <w:t>վերակառուցման ծրագիրը</w:t>
      </w:r>
      <w:r w:rsidR="00A86C8B" w:rsidRPr="00D903AE">
        <w:rPr>
          <w:rFonts w:ascii="GHEA Grapalat" w:hAnsi="GHEA Grapalat"/>
          <w:color w:val="000000"/>
          <w:lang w:val="hy-AM" w:eastAsia="en-GB"/>
        </w:rPr>
        <w:t>:</w:t>
      </w:r>
      <w:r w:rsidR="001210AB" w:rsidRPr="00D903AE">
        <w:rPr>
          <w:rFonts w:ascii="GHEA Grapalat" w:hAnsi="GHEA Grapalat"/>
          <w:color w:val="000000"/>
          <w:lang w:val="hy-AM" w:eastAsia="en-GB"/>
        </w:rPr>
        <w:t xml:space="preserve"> Ծրագրի շրջանակներում ներկայում ավարտվել են նախագծման աշխատանքները: Նախագծի ուսումնասիրման </w:t>
      </w:r>
      <w:r w:rsidR="00B05172" w:rsidRPr="00D903AE">
        <w:rPr>
          <w:rFonts w:ascii="GHEA Grapalat" w:hAnsi="GHEA Grapalat"/>
          <w:color w:val="000000"/>
          <w:lang w:val="hy-AM" w:eastAsia="en-GB"/>
        </w:rPr>
        <w:t>արդյունքում</w:t>
      </w:r>
      <w:r w:rsidR="00E744D6" w:rsidRPr="00D903AE">
        <w:rPr>
          <w:rFonts w:ascii="GHEA Grapalat" w:hAnsi="GHEA Grapalat"/>
          <w:color w:val="000000"/>
          <w:lang w:val="hy-AM" w:eastAsia="en-GB"/>
        </w:rPr>
        <w:t xml:space="preserve"> </w:t>
      </w:r>
      <w:r w:rsidR="00DA4E1E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պարզվել է, որ </w:t>
      </w:r>
      <w:r w:rsidR="000849D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Մ-2</w:t>
      </w:r>
      <w:r w:rsidR="00DD147B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,</w:t>
      </w:r>
      <w:r w:rsidR="000849D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Երևան-Երասխ-Գորիս-Մեղրի-Իրանի սահման միջպետական նշանակության ավտոճանապարհի կմ374+000 – կմ384+300 հատվածի կմ378+180 – կմ 384+300 տեղամասը համընկն</w:t>
      </w:r>
      <w:r w:rsidR="00DA4E1E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ում է </w:t>
      </w:r>
      <w:r w:rsidR="000849D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Ծրագիր 4-</w:t>
      </w:r>
      <w:r w:rsidR="00DA4E1E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ի շրջանակներում վերակառուցվող </w:t>
      </w:r>
      <w:r w:rsidR="000849D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Ագարակ </w:t>
      </w:r>
      <w:r w:rsidR="00B82F3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- </w:t>
      </w:r>
      <w:r w:rsidR="00ED4A81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Քաջարան </w:t>
      </w:r>
      <w:r w:rsidR="00DA4E1E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ճանապարհահատվածի</w:t>
      </w:r>
      <w:r w:rsidR="000849D5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հետ:</w:t>
      </w:r>
    </w:p>
    <w:p w14:paraId="6DBD2BDB" w14:textId="32FE262C" w:rsidR="0047585A" w:rsidRDefault="00432C0F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Արդյունքում՝ </w:t>
      </w:r>
      <w:r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հաշվի առնելով, որ վարկային համաձայնագրով վերակառուցվող </w:t>
      </w:r>
      <w:r w:rsidRPr="00442BCA">
        <w:rPr>
          <w:rFonts w:ascii="GHEA Grapalat" w:hAnsi="GHEA Grapalat"/>
          <w:color w:val="000000"/>
          <w:lang w:val="hy-AM" w:eastAsia="en-GB"/>
        </w:rPr>
        <w:t xml:space="preserve">Ագարակից – Քաջարան ճանապարհահատվածի ընդհանուր երկարությունը </w:t>
      </w:r>
      <w:r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սահմանված է 32 կմ</w:t>
      </w:r>
      <w:r w:rsidR="00506157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և վերջինիս </w:t>
      </w:r>
      <w:r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փոփոխությունը հնարավոր է միայն վարկային համաձայնագր</w:t>
      </w:r>
      <w:r w:rsidR="00506157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ում համապատասխան</w:t>
      </w:r>
      <w:r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փոփոխությ</w:t>
      </w:r>
      <w:r w:rsidR="00506157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ու</w:t>
      </w:r>
      <w:r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ն</w:t>
      </w:r>
      <w:r w:rsidR="00506157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կատարելու</w:t>
      </w:r>
      <w:r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դեպքում, ուստի նախագծով</w:t>
      </w:r>
      <w:r w:rsidR="00C37B22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ա</w:t>
      </w:r>
      <w:r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ռաջարկվում է</w:t>
      </w:r>
      <w:r w:rsidR="00A875EE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փոփոխություն </w:t>
      </w:r>
      <w:r w:rsidR="00C37B22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կատարել </w:t>
      </w:r>
      <w:r w:rsidR="0060101F" w:rsidRP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N ՏԿԵՆ-ՀԲՄԱՇՁԲ-2021/4Շ-1 գնման</w:t>
      </w:r>
      <w:r w:rsidR="0060101F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պայմանագր</w:t>
      </w:r>
      <w:r w:rsidR="00C37B22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ում</w:t>
      </w:r>
      <w:r w:rsidR="00532A33" w:rsidRPr="00D903AE">
        <w:rPr>
          <w:rFonts w:ascii="GHEA Grapalat" w:eastAsia="Calibri" w:hAnsi="GHEA Grapalat"/>
          <w:shd w:val="clear" w:color="auto" w:fill="FFFFFF"/>
          <w:lang w:val="hy-AM"/>
        </w:rPr>
        <w:t xml:space="preserve">՝ պայմանագրի ծավալաթերթ-նախաշվից հանելով </w:t>
      </w:r>
      <w:r w:rsidR="006077D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Ծրագիր 4-ի շրջանակներում վերակառուցվող Ագարակ</w:t>
      </w:r>
      <w:r w:rsidR="00442BC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545AB1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-</w:t>
      </w:r>
      <w:r w:rsidR="006077D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545AB1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Քաջարան</w:t>
      </w:r>
      <w:r w:rsidR="00DD147B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6077D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ճանապարհահատվածի </w:t>
      </w:r>
      <w:r w:rsidR="00532A3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հետ </w:t>
      </w:r>
      <w:r w:rsidR="00F932A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համադրվող</w:t>
      </w:r>
      <w:r w:rsidR="00F932A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6077D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հատված</w:t>
      </w:r>
      <w:r w:rsidR="00DD147B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ում նախատեսված </w:t>
      </w:r>
      <w:r w:rsidR="00F932A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համընկնող</w:t>
      </w:r>
      <w:r w:rsidR="00F932A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DD147B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աշխատանքների ծավալները</w:t>
      </w:r>
      <w:r w:rsidR="006077D6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՝ համապատասխանաբար նվազեցնելով</w:t>
      </w:r>
      <w:r w:rsidR="0021287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պայմանագ</w:t>
      </w:r>
      <w:r w:rsidR="001D51E9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րի արժեքը</w:t>
      </w:r>
      <w:r w:rsidR="00351E4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, որը կազմում է</w:t>
      </w:r>
      <w:r w:rsidR="00EB5F7E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EB5F7E" w:rsidRPr="00D903AE">
        <w:rPr>
          <w:rFonts w:ascii="GHEA Grapalat" w:hAnsi="GHEA Grapalat"/>
          <w:color w:val="000000"/>
          <w:lang w:val="hy-AM"/>
        </w:rPr>
        <w:t>869,863,171.0 ՀՀ դրամ</w:t>
      </w:r>
      <w:r w:rsidR="00532A3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: </w:t>
      </w:r>
    </w:p>
    <w:p w14:paraId="4145F377" w14:textId="3DBCAA85" w:rsidR="003F05AC" w:rsidRPr="00D903AE" w:rsidRDefault="00361551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3.</w:t>
      </w:r>
      <w:r w:rsidR="000E195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74078A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N ՏԿԵՆ-ՀԲՄԱՇՁԲ-2021/4Շ-1 պետական գնման պայմանագրում փոփոխությունների կատարման արդյունքում առաջացած </w:t>
      </w:r>
      <w:r w:rsidR="0074078A" w:rsidRPr="00442BCA">
        <w:rPr>
          <w:rFonts w:ascii="GHEA Grapalat" w:hAnsi="GHEA Grapalat"/>
          <w:lang w:val="hy-AM"/>
        </w:rPr>
        <w:t xml:space="preserve">869,863,171.0 ՀՀ </w:t>
      </w:r>
      <w:r w:rsidR="0074078A" w:rsidRPr="00442BCA">
        <w:rPr>
          <w:rFonts w:ascii="GHEA Grapalat" w:hAnsi="GHEA Grapalat"/>
          <w:color w:val="000000"/>
          <w:lang w:val="hy-AM"/>
        </w:rPr>
        <w:t>դրամի</w:t>
      </w:r>
      <w:r w:rsidR="0074078A" w:rsidRPr="00D903AE">
        <w:rPr>
          <w:rFonts w:ascii="GHEA Grapalat" w:hAnsi="GHEA Grapalat"/>
          <w:color w:val="000000"/>
          <w:lang w:val="hy-AM"/>
        </w:rPr>
        <w:t xml:space="preserve"> խնայողությունն </w:t>
      </w:r>
      <w:r w:rsidR="0074078A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առաջարկվում է </w:t>
      </w:r>
      <w:r w:rsidR="0074078A" w:rsidRPr="00D903AE">
        <w:rPr>
          <w:rFonts w:ascii="GHEA Grapalat" w:hAnsi="GHEA Grapalat"/>
          <w:color w:val="000000"/>
          <w:lang w:val="hy-AM"/>
        </w:rPr>
        <w:t xml:space="preserve">ուղղել </w:t>
      </w:r>
      <w:r w:rsidR="000E1953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ՀՀ 2021թ. պետական բյուջեով նախատեսված 1049 «Ճանապարհային ցանցի բարելավում» ծրագրի «21001 Պետական նշանակության ավտոճանապարհների հիմնանորոգում» </w:t>
      </w:r>
      <w:r w:rsidR="00ED081A" w:rsidRPr="00D903AE">
        <w:rPr>
          <w:rFonts w:ascii="GHEA Grapalat" w:hAnsi="GHEA Grapalat"/>
          <w:color w:val="000000"/>
          <w:lang w:val="hy-AM"/>
        </w:rPr>
        <w:t>միջոցառմ</w:t>
      </w:r>
      <w:r w:rsidR="00F932A6">
        <w:rPr>
          <w:rFonts w:ascii="GHEA Grapalat" w:hAnsi="GHEA Grapalat"/>
          <w:color w:val="000000"/>
          <w:lang w:val="hy-AM"/>
        </w:rPr>
        <w:t>ան</w:t>
      </w:r>
      <w:r w:rsidR="00983268" w:rsidRPr="00D903AE">
        <w:rPr>
          <w:rFonts w:ascii="GHEA Grapalat" w:hAnsi="GHEA Grapalat"/>
          <w:color w:val="000000"/>
          <w:lang w:val="hy-AM"/>
        </w:rPr>
        <w:t xml:space="preserve"> </w:t>
      </w:r>
      <w:r w:rsidR="00901A19" w:rsidRPr="00D903AE">
        <w:rPr>
          <w:rFonts w:ascii="GHEA Grapalat" w:hAnsi="GHEA Grapalat"/>
          <w:color w:val="000000"/>
          <w:lang w:val="hy-AM"/>
        </w:rPr>
        <w:t>կ</w:t>
      </w:r>
      <w:r w:rsidR="00ED081A" w:rsidRPr="00D903AE">
        <w:rPr>
          <w:rFonts w:ascii="GHEA Grapalat" w:hAnsi="GHEA Grapalat"/>
          <w:color w:val="000000"/>
          <w:lang w:val="hy-AM"/>
        </w:rPr>
        <w:t>ատարմանը</w:t>
      </w:r>
      <w:r w:rsidR="003F05AC" w:rsidRPr="00D903AE">
        <w:rPr>
          <w:rFonts w:ascii="GHEA Grapalat" w:hAnsi="GHEA Grapalat"/>
          <w:color w:val="000000"/>
          <w:lang w:val="hy-AM"/>
        </w:rPr>
        <w:t xml:space="preserve">, </w:t>
      </w:r>
      <w:r w:rsidR="007D7E24" w:rsidRPr="00442BCA">
        <w:rPr>
          <w:rFonts w:ascii="GHEA Grapalat" w:hAnsi="GHEA Grapalat"/>
          <w:lang w:val="hy-AM"/>
        </w:rPr>
        <w:t xml:space="preserve">որից </w:t>
      </w:r>
      <w:r w:rsidR="007D7E24" w:rsidRPr="00442BCA">
        <w:rPr>
          <w:rFonts w:ascii="GHEA Grapalat" w:eastAsia="Calibri" w:hAnsi="GHEA Grapalat" w:cs="Calibri"/>
          <w:lang w:val="hy-AM" w:eastAsia="ru-RU"/>
        </w:rPr>
        <w:t>6</w:t>
      </w:r>
      <w:r w:rsidR="00DF66D6" w:rsidRPr="00442BCA">
        <w:rPr>
          <w:rFonts w:ascii="GHEA Grapalat" w:eastAsia="Calibri" w:hAnsi="GHEA Grapalat" w:cs="Calibri"/>
          <w:lang w:val="hy-AM" w:eastAsia="ru-RU"/>
        </w:rPr>
        <w:t>91</w:t>
      </w:r>
      <w:r w:rsidR="007D7E24" w:rsidRPr="00442BCA">
        <w:rPr>
          <w:rFonts w:ascii="GHEA Grapalat" w:eastAsia="Calibri" w:hAnsi="GHEA Grapalat" w:cs="Calibri"/>
          <w:lang w:val="hy-AM" w:eastAsia="ru-RU"/>
        </w:rPr>
        <w:t>,</w:t>
      </w:r>
      <w:r w:rsidR="00DF66D6" w:rsidRPr="00442BCA">
        <w:rPr>
          <w:rFonts w:ascii="GHEA Grapalat" w:eastAsia="Calibri" w:hAnsi="GHEA Grapalat" w:cs="Calibri"/>
          <w:lang w:val="hy-AM" w:eastAsia="ru-RU"/>
        </w:rPr>
        <w:t>07</w:t>
      </w:r>
      <w:r w:rsidR="005F2C8C" w:rsidRPr="00442BCA">
        <w:rPr>
          <w:rFonts w:ascii="GHEA Grapalat" w:eastAsia="Calibri" w:hAnsi="GHEA Grapalat" w:cs="Calibri"/>
          <w:lang w:val="hy-AM" w:eastAsia="ru-RU"/>
        </w:rPr>
        <w:t>5</w:t>
      </w:r>
      <w:r w:rsidR="007D7E24" w:rsidRPr="00442BCA">
        <w:rPr>
          <w:rFonts w:ascii="GHEA Grapalat" w:eastAsia="Calibri" w:hAnsi="GHEA Grapalat" w:cs="Calibri"/>
          <w:lang w:val="hy-AM" w:eastAsia="ru-RU"/>
        </w:rPr>
        <w:t xml:space="preserve">,656.0 </w:t>
      </w:r>
      <w:r w:rsidR="007D7E24">
        <w:rPr>
          <w:rFonts w:ascii="GHEA Grapalat" w:eastAsia="Calibri" w:hAnsi="GHEA Grapalat" w:cs="Calibri"/>
          <w:lang w:val="hy-AM" w:eastAsia="ru-RU"/>
        </w:rPr>
        <w:t>ՀՀ դրամը</w:t>
      </w:r>
      <w:r w:rsidR="007D7E24" w:rsidRPr="006B718A">
        <w:rPr>
          <w:rFonts w:ascii="GHEA Grapalat" w:hAnsi="GHEA Grapalat"/>
          <w:color w:val="000000"/>
          <w:lang w:val="hy-AM"/>
        </w:rPr>
        <w:t xml:space="preserve"> վերաբաշխել </w:t>
      </w:r>
      <w:r w:rsidR="00E73957">
        <w:rPr>
          <w:rFonts w:ascii="GHEA Grapalat" w:hAnsi="GHEA Grapalat"/>
          <w:color w:val="000000"/>
          <w:lang w:val="hy-AM"/>
        </w:rPr>
        <w:t>սույն կետի 1-ին ենթակետում նշված</w:t>
      </w:r>
      <w:r w:rsidR="007D7E24" w:rsidRPr="006B718A">
        <w:rPr>
          <w:rFonts w:ascii="GHEA Grapalat" w:hAnsi="GHEA Grapalat"/>
          <w:color w:val="000000"/>
          <w:lang w:val="hy-AM"/>
        </w:rPr>
        <w:t xml:space="preserve"> օբյեկտների </w:t>
      </w:r>
      <w:r w:rsidR="007D7E24">
        <w:rPr>
          <w:rFonts w:ascii="GHEA Grapalat" w:hAnsi="GHEA Grapalat"/>
          <w:color w:val="000000"/>
          <w:lang w:val="hy-AM"/>
        </w:rPr>
        <w:t xml:space="preserve">շինարարական աշխատանքների, </w:t>
      </w:r>
      <w:r w:rsidR="007D7E24">
        <w:rPr>
          <w:rFonts w:ascii="GHEA Grapalat" w:hAnsi="GHEA Grapalat"/>
          <w:color w:val="000000"/>
          <w:lang w:val="hy-AM"/>
        </w:rPr>
        <w:lastRenderedPageBreak/>
        <w:t xml:space="preserve">տեխնիկական և հեղինակային հսկողության ծառայությունների, ինչպես նաև </w:t>
      </w:r>
      <w:r w:rsidR="00E73957">
        <w:rPr>
          <w:rFonts w:ascii="GHEA Grapalat" w:hAnsi="GHEA Grapalat"/>
          <w:color w:val="000000"/>
          <w:lang w:val="hy-AM"/>
        </w:rPr>
        <w:t xml:space="preserve">սույն կետի 2-րդ և 3-րդ ենթակետերում նշված օբյեկտների </w:t>
      </w:r>
      <w:r w:rsidR="007D7E24">
        <w:rPr>
          <w:rFonts w:ascii="GHEA Grapalat" w:hAnsi="GHEA Grapalat"/>
          <w:color w:val="000000"/>
          <w:lang w:val="hy-AM"/>
        </w:rPr>
        <w:t xml:space="preserve">նախագծերի պատրաստման, ծախսերի գնահատման և փորձաքննության ծառայությունների ձեռքբերման </w:t>
      </w:r>
      <w:r w:rsidR="007D7E24" w:rsidRPr="006B718A">
        <w:rPr>
          <w:rFonts w:ascii="GHEA Grapalat" w:hAnsi="GHEA Grapalat"/>
          <w:color w:val="000000"/>
          <w:lang w:val="hy-AM"/>
        </w:rPr>
        <w:t xml:space="preserve">համար </w:t>
      </w:r>
      <w:r w:rsidR="007D7E24">
        <w:rPr>
          <w:rFonts w:ascii="GHEA Grapalat" w:hAnsi="GHEA Grapalat"/>
          <w:color w:val="000000"/>
          <w:lang w:val="hy-AM"/>
        </w:rPr>
        <w:t xml:space="preserve">անհրաժեշտ </w:t>
      </w:r>
      <w:r w:rsidR="007D7E24" w:rsidRPr="006B718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ֆինանսական միջոցների նախատեսմանը</w:t>
      </w:r>
      <w:r w:rsidR="007D7E2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.</w:t>
      </w:r>
    </w:p>
    <w:p w14:paraId="3148E754" w14:textId="37139D74" w:rsidR="00262BF0" w:rsidRDefault="00746B83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D903AE">
        <w:rPr>
          <w:rFonts w:ascii="GHEA Grapalat" w:eastAsia="Calibri" w:hAnsi="GHEA Grapalat"/>
          <w:lang w:val="hy-AM"/>
        </w:rPr>
        <w:t xml:space="preserve">1) </w:t>
      </w:r>
      <w:r w:rsidR="00A82B72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Մ-10, Սևան-Մարտունի-Գետափ միջպետական նշանակության ավտոճանապարհի կմ57+450-կմ59+450 հատվածի մայթերի կառուցման, Տ-3-15, /Հ-15/ - Ալաշկերտ (Տ-3-14) ավտոճանապարհի կմ0+000-կմ1+000 հատվածի հիմնանորոգման, ՀՀ Լոռու մարզի, Ստեփանավան քաղաքի Սուրբ Վարդան փողոցի կմ0+000-կմ 1+600 (Հ-34-ի հետ հատման կետ) </w:t>
      </w:r>
      <w:r w:rsidR="00A60C9F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հիմնանորոգման</w:t>
      </w:r>
      <w:r w:rsidR="00A82B72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և  Տավուշի մարզի Բերդի հոսպիտալ տանող ճանապարհի 300գծմ հատվածի </w:t>
      </w:r>
      <w:r w:rsidR="00A60C9F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շինարարության, տեխնիկական և հեղինակային հսկողության ծառայությունների </w:t>
      </w:r>
      <w:r w:rsidR="00E73957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համար </w:t>
      </w:r>
      <w:r w:rsidR="00E73957">
        <w:rPr>
          <w:rFonts w:ascii="GHEA Grapalat" w:hAnsi="GHEA Grapalat"/>
          <w:color w:val="000000"/>
          <w:lang w:val="hy-AM"/>
        </w:rPr>
        <w:t xml:space="preserve">անհրաժեշտ </w:t>
      </w:r>
      <w:r w:rsidR="00E73957" w:rsidRPr="006B718A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ֆինանսական միջոցների նախատեսմանը</w:t>
      </w:r>
      <w:r w:rsidR="00A82B72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:</w:t>
      </w:r>
      <w:r w:rsidR="00E30EEB" w:rsidRPr="00D903AE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</w:p>
    <w:p w14:paraId="42261895" w14:textId="28172375" w:rsidR="0014644F" w:rsidRPr="0014644F" w:rsidRDefault="0014644F" w:rsidP="00294C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14644F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Ընդհանուր առմամբ </w:t>
      </w: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սույն ենթակետով</w:t>
      </w:r>
      <w:r w:rsidRPr="0014644F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նախատեսված հիմնանորոգվող ավտոճանապարհների ընդհանուր երկարությունը` 2.8կմ /կիլոմետր/ է, որից միջպետական նշանակության ավտոճանապարհներ` 0.0կմ, հանրապետական նշանակության ավտոճանապարհներ` 0.0կմ, մարզային (տեղական) նշանակության ավտոճանապարհներ՝ 2.8կմ:</w:t>
      </w:r>
    </w:p>
    <w:p w14:paraId="02E592A9" w14:textId="5BC917AA" w:rsidR="00E73957" w:rsidRDefault="002342FD" w:rsidP="00294C9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2) </w:t>
      </w:r>
      <w:r w:rsidR="00E73957" w:rsidRPr="002F6BC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Հ-46(Քաշունի գյուղի խաչմերուկից) – Բարձրավան, Տանձավեր – Շուռնուխ ավտոճանապարհ</w:t>
      </w:r>
      <w:r w:rsid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E73957" w:rsidRPr="002F6BC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կառուցման</w:t>
      </w:r>
      <w:r w:rsidR="00E73957" w:rsidRPr="002F6BC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Որոտան - Խոտ և Տ-8-49, /Տ-8-48/ - Լծեն </w:t>
      </w:r>
      <w:r w:rsidR="00E73957" w:rsidRPr="00E660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ավտոճանապարհների </w:t>
      </w:r>
      <w:r w:rsidR="00E73957" w:rsidRPr="002F6BC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վերակառուցման</w:t>
      </w:r>
      <w:r w:rsidR="00E73957" w:rsidRPr="007349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նախագծ</w:t>
      </w:r>
      <w:r w:rsidR="00E739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E73957" w:rsidRPr="007349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պատրաստման, ծախսերի գնահատման </w:t>
      </w:r>
      <w:r w:rsidR="00E73957" w:rsidRPr="00A17D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E73957" w:rsidRPr="00A17D50">
        <w:rPr>
          <w:rFonts w:ascii="GHEA Grapalat" w:eastAsia="Calibri" w:hAnsi="GHEA Grapalat" w:cs="Times New Roman"/>
          <w:sz w:val="24"/>
          <w:szCs w:val="24"/>
          <w:lang w:val="hy-AM"/>
        </w:rPr>
        <w:t>նախագծա</w:t>
      </w:r>
      <w:r w:rsidR="00E73957">
        <w:rPr>
          <w:rFonts w:ascii="GHEA Grapalat" w:eastAsia="Calibri" w:hAnsi="GHEA Grapalat" w:cs="Times New Roman"/>
          <w:sz w:val="24"/>
          <w:szCs w:val="24"/>
          <w:lang w:val="hy-AM"/>
        </w:rPr>
        <w:t>նախահաշվա</w:t>
      </w:r>
      <w:r w:rsidR="00E73957" w:rsidRPr="00A17D50">
        <w:rPr>
          <w:rFonts w:ascii="GHEA Grapalat" w:eastAsia="Calibri" w:hAnsi="GHEA Grapalat" w:cs="Times New Roman"/>
          <w:sz w:val="24"/>
          <w:szCs w:val="24"/>
          <w:lang w:val="hy-AM"/>
        </w:rPr>
        <w:t>յին փաստաթղթերի փորձաքննության ծառայությունների</w:t>
      </w:r>
      <w:r w:rsidR="00E73957" w:rsidRPr="007349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ձեռքբերման</w:t>
      </w:r>
      <w:r w:rsidR="00E73957" w:rsidRPr="00E739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73957" w:rsidRPr="006B71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համար </w:t>
      </w:r>
      <w:r w:rsidR="00E7395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անհրաժեշտ </w:t>
      </w:r>
      <w:r w:rsidR="00E73957" w:rsidRPr="006B718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 միջոցների նախատեսմանը</w:t>
      </w:r>
      <w:r w:rsidR="00E73957" w:rsidRPr="00E7395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350D86EF" w14:textId="4D0930ED" w:rsidR="0014644F" w:rsidRPr="00AB473A" w:rsidRDefault="00AB473A" w:rsidP="00294C9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Սույն ենթակետով նախատեսված </w:t>
      </w:r>
      <w:r w:rsidRPr="002F6BC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Pr="002F6BC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կառուցման և վերակառուցման </w:t>
      </w:r>
      <w:r w:rsidRPr="007349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7349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պատրաստման, ծախսերի գնահատման </w:t>
      </w:r>
      <w:r w:rsidRPr="00A17D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A17D50">
        <w:rPr>
          <w:rFonts w:ascii="GHEA Grapalat" w:eastAsia="Calibri" w:hAnsi="GHEA Grapalat" w:cs="Times New Roman"/>
          <w:sz w:val="24"/>
          <w:szCs w:val="24"/>
          <w:lang w:val="hy-AM"/>
        </w:rPr>
        <w:t>նախագծա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նախահաշվա</w:t>
      </w:r>
      <w:r w:rsidRPr="00A17D50">
        <w:rPr>
          <w:rFonts w:ascii="GHEA Grapalat" w:eastAsia="Calibri" w:hAnsi="GHEA Grapalat" w:cs="Times New Roman"/>
          <w:sz w:val="24"/>
          <w:szCs w:val="24"/>
          <w:lang w:val="hy-AM"/>
        </w:rPr>
        <w:t>յին փաստաթղթերի փորձաքննության ծառայություններ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B82F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հրատապ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մեկ անձից</w:t>
      </w:r>
      <w:r w:rsidRPr="007349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ձեռքբերման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C05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C05BC" w:rsidRPr="00AB47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համաձայնություններ և գնառաջարկներ</w:t>
      </w:r>
      <w:r w:rsidR="002C05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ստանալու նպատակով նախապես կատարվել են հարցումներ </w:t>
      </w:r>
      <w:r w:rsidR="002C05BC" w:rsidRPr="002C05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C05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կցվում են</w:t>
      </w:r>
      <w:r w:rsidR="002C05BC" w:rsidRPr="002C05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C05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որոնց հիման վրա ընտրվել են ծառայություններ մատուցողները և դրանց պայմանագրային արժեքները: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C102292" w14:textId="449F68AC" w:rsidR="00CE1267" w:rsidRDefault="00E73957" w:rsidP="00294C9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E73957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3) </w:t>
      </w:r>
      <w:r w:rsidR="00825103"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Տ-5-24,/Մ-3/ (Ստեփանավան) – Արմանիս – Ուրասար – Կաթնաղբյուր տեղական նշանակության ավտոճանապարհի կմ 6+600-կմ 15+200 հատվածի և Կաթնաղբյուր համայնքի 8-րդ և 9-րդ փողոցների հիմնանորոգման </w:t>
      </w:r>
      <w:r w:rsidR="00ED081A" w:rsidRPr="00D903AE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նախագծերի պատրաստման, ծախսերի գնահատման և </w:t>
      </w:r>
      <w:r w:rsidR="00ED081A" w:rsidRPr="00D903AE">
        <w:rPr>
          <w:rFonts w:ascii="GHEA Grapalat" w:eastAsia="Calibri" w:hAnsi="GHEA Grapalat"/>
          <w:sz w:val="24"/>
          <w:szCs w:val="24"/>
          <w:lang w:val="hy-AM"/>
        </w:rPr>
        <w:t>նախագծանախահաշվային փաստաթղթերի փորձաքննության ծառայությունների</w:t>
      </w:r>
      <w:r w:rsidR="00ED081A" w:rsidRPr="00D903A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349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ձեռքբերման</w:t>
      </w:r>
      <w:r w:rsidRPr="00E739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B718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համար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անհրաժեշտ </w:t>
      </w:r>
      <w:r w:rsidRPr="006B718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 միջոցների նախատեսմանը</w:t>
      </w:r>
      <w:r w:rsidR="00CE1267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7E3C0F0B" w14:textId="1D9ABC84" w:rsidR="008403AF" w:rsidRPr="008403AF" w:rsidRDefault="008403AF" w:rsidP="00294C9F">
      <w:pPr>
        <w:spacing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8403A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ՀՀ տարածքային կառավարման և ենթակառվուցվածքների նախարարության կողմից Օրենքի 15-րդ հոդվածի 6-րդ մասի համաձայն </w:t>
      </w:r>
      <w:r w:rsidR="00EA2F13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սույն ենթակետով նախատեսված օբյեկտի </w:t>
      </w:r>
      <w:r w:rsidRPr="008403AF">
        <w:rPr>
          <w:rFonts w:ascii="GHEA Grapalat" w:eastAsia="Calibri" w:hAnsi="GHEA Grapalat" w:cs="Calibri"/>
          <w:sz w:val="24"/>
          <w:szCs w:val="24"/>
          <w:lang w:val="hy-AM" w:eastAsia="ru-RU"/>
        </w:rPr>
        <w:t>նախագծերի պատրաստման, ծախսերի գնահատման ծառայությունների ձեռքբերման համար՝ առանց ֆինանսական միջոցներ նախատեսելու «Արցախճան» ինստիտուտ ՓԲԸ-ն հետ կնքվել է պայմանագիր՝ ՏԿԵՆ-ՀԲՄԽԾՁԲ-2021/12Ն ծածկագրով (կցվում է):</w:t>
      </w:r>
    </w:p>
    <w:p w14:paraId="31EB8AA4" w14:textId="0CFD1E61" w:rsidR="008403AF" w:rsidRPr="008403AF" w:rsidRDefault="00EA2F13" w:rsidP="00294C9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lang w:val="hy-AM"/>
        </w:rPr>
        <w:t>Միաժամանակ, վ</w:t>
      </w:r>
      <w:r w:rsidR="008403AF" w:rsidRPr="008403AF">
        <w:rPr>
          <w:rFonts w:ascii="GHEA Grapalat" w:eastAsia="Times New Roman" w:hAnsi="GHEA Grapalat" w:cs="Calibri"/>
          <w:sz w:val="24"/>
          <w:szCs w:val="24"/>
          <w:lang w:val="hy-AM"/>
        </w:rPr>
        <w:t>երոնշյալով պայմանավորված ՀՀ պետական բյուջեով նախատեսված «Պետական նշանակության ավտոճանապարհների հիմնանորոգում» միջոցառման շրջանակներում հիմնանորոգման ենթակա օբյեկտների նախագծանախահաշվային փաստաթղթերի փորձաքննության ծառայությունները անհրաժեշտ է ձեռք բերել նախապես։</w:t>
      </w:r>
    </w:p>
    <w:p w14:paraId="34328694" w14:textId="36F33F55" w:rsidR="008403AF" w:rsidRPr="008403AF" w:rsidRDefault="008403AF" w:rsidP="00294C9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8403AF">
        <w:rPr>
          <w:rFonts w:ascii="GHEA Grapalat" w:eastAsia="Times New Roman" w:hAnsi="GHEA Grapalat" w:cs="Calibri"/>
          <w:sz w:val="24"/>
          <w:szCs w:val="24"/>
          <w:lang w:val="hy-AM"/>
        </w:rPr>
        <w:t>Հիշյալի շրջանակներում ՀՀ տարածքային կառավարման և ենթակառվուցվածքների նախարարության կողմից Օրենքի 15-րդ հոդվածի 6-րդ մասի համաձայն</w:t>
      </w:r>
      <w:r w:rsidR="00DF50E1">
        <w:rPr>
          <w:rFonts w:ascii="GHEA Grapalat" w:eastAsia="Times New Roman" w:hAnsi="GHEA Grapalat" w:cs="Calibri"/>
          <w:sz w:val="24"/>
          <w:szCs w:val="24"/>
          <w:lang w:val="hy-AM"/>
        </w:rPr>
        <w:t>՝</w:t>
      </w:r>
      <w:r w:rsidRPr="008403A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A2F13">
        <w:rPr>
          <w:rFonts w:ascii="GHEA Grapalat" w:eastAsia="Times New Roman" w:hAnsi="GHEA Grapalat" w:cs="Calibri"/>
          <w:sz w:val="24"/>
          <w:szCs w:val="24"/>
          <w:lang w:val="hy-AM"/>
        </w:rPr>
        <w:t xml:space="preserve">սույն ենթակետով </w:t>
      </w:r>
      <w:r w:rsidR="00EA2F13" w:rsidRPr="00664C70">
        <w:rPr>
          <w:rFonts w:ascii="GHEA Grapalat" w:eastAsia="Times New Roman" w:hAnsi="GHEA Grapalat" w:cs="Calibri"/>
          <w:sz w:val="24"/>
          <w:szCs w:val="24"/>
          <w:lang w:val="hy-AM"/>
        </w:rPr>
        <w:t>նախատեսված օբյեկտի</w:t>
      </w:r>
      <w:r w:rsidRPr="00664C70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նախագծանախահաշվային փաստաթղթերի փորձաքննության ծառայությունները ձեռք բերելու համար </w:t>
      </w:r>
      <w:r w:rsidR="00DF50E1" w:rsidRPr="00664C70">
        <w:rPr>
          <w:rFonts w:ascii="GHEA Grapalat" w:eastAsia="Times New Roman" w:hAnsi="GHEA Grapalat" w:cs="Calibri"/>
          <w:sz w:val="24"/>
          <w:szCs w:val="24"/>
          <w:lang w:val="hy-AM"/>
        </w:rPr>
        <w:t xml:space="preserve">հայտարարվել է </w:t>
      </w:r>
      <w:r w:rsidRPr="00664C70">
        <w:rPr>
          <w:rFonts w:ascii="GHEA Grapalat" w:eastAsia="Times New Roman" w:hAnsi="GHEA Grapalat" w:cs="Calibri"/>
          <w:sz w:val="24"/>
          <w:szCs w:val="24"/>
          <w:lang w:val="hy-AM"/>
        </w:rPr>
        <w:t>մրցույթ</w:t>
      </w:r>
      <w:r w:rsidR="00DF50E1" w:rsidRPr="00664C70">
        <w:rPr>
          <w:rFonts w:ascii="GHEA Grapalat" w:eastAsia="Times New Roman" w:hAnsi="GHEA Grapalat" w:cs="Calibri"/>
          <w:sz w:val="24"/>
          <w:szCs w:val="24"/>
          <w:lang w:val="hy-AM"/>
        </w:rPr>
        <w:t>, որի</w:t>
      </w:r>
      <w:r w:rsidR="0014644F" w:rsidRPr="00664C70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արդյունքում հաղթող ճանաչված մասնակցի հետ կկնքվի համապատասխան պայմանագիր</w:t>
      </w:r>
      <w:r w:rsidR="00B403DD" w:rsidRPr="00664C70">
        <w:rPr>
          <w:rFonts w:ascii="GHEA Grapalat" w:eastAsia="Times New Roman" w:hAnsi="GHEA Grapalat" w:cs="Calibri"/>
          <w:sz w:val="24"/>
          <w:szCs w:val="24"/>
          <w:lang w:val="hy-AM"/>
        </w:rPr>
        <w:t xml:space="preserve">: </w:t>
      </w:r>
    </w:p>
    <w:p w14:paraId="16B52FC3" w14:textId="796244B2" w:rsidR="00805E16" w:rsidRPr="00D903AE" w:rsidRDefault="00A05641" w:rsidP="00294C9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  <w:r w:rsidRPr="00D903AE">
        <w:rPr>
          <w:rFonts w:ascii="GHEA Grapalat" w:eastAsia="Times New Roman" w:hAnsi="GHEA Grapalat" w:cs="Calibri"/>
          <w:sz w:val="24"/>
          <w:szCs w:val="24"/>
          <w:lang w:val="hy-AM"/>
        </w:rPr>
        <w:t>Ս</w:t>
      </w:r>
      <w:r w:rsidR="006E6493" w:rsidRPr="00D903AE">
        <w:rPr>
          <w:rFonts w:ascii="GHEA Grapalat" w:eastAsia="Times New Roman" w:hAnsi="GHEA Grapalat" w:cs="Calibri"/>
          <w:sz w:val="24"/>
          <w:szCs w:val="24"/>
          <w:lang w:val="hy-AM"/>
        </w:rPr>
        <w:t>ույն ն</w:t>
      </w:r>
      <w:r w:rsidR="00805E16" w:rsidRPr="00D903AE">
        <w:rPr>
          <w:rFonts w:ascii="GHEA Grapalat" w:eastAsia="Times New Roman" w:hAnsi="GHEA Grapalat" w:cs="Calibri"/>
          <w:sz w:val="24"/>
          <w:szCs w:val="24"/>
          <w:lang w:val="hy-AM"/>
        </w:rPr>
        <w:t>ախագծ</w:t>
      </w:r>
      <w:r w:rsidR="00CB4487"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ում նշված միջոցառումների </w:t>
      </w:r>
      <w:r w:rsidR="006E6493"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նախահաշվային </w:t>
      </w:r>
      <w:r w:rsidR="00CB4487" w:rsidRPr="00D903AE">
        <w:rPr>
          <w:rFonts w:ascii="GHEA Grapalat" w:eastAsia="Times New Roman" w:hAnsi="GHEA Grapalat" w:cs="Calibri"/>
          <w:sz w:val="24"/>
          <w:szCs w:val="24"/>
          <w:lang w:val="hy-AM"/>
        </w:rPr>
        <w:t>արժեքներ</w:t>
      </w:r>
      <w:r w:rsidRPr="00D903AE">
        <w:rPr>
          <w:rFonts w:ascii="GHEA Grapalat" w:eastAsia="Times New Roman" w:hAnsi="GHEA Grapalat" w:cs="Calibri"/>
          <w:sz w:val="24"/>
          <w:szCs w:val="24"/>
          <w:lang w:val="hy-AM"/>
        </w:rPr>
        <w:t>ը</w:t>
      </w:r>
      <w:r w:rsidR="006E6493"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CB4487"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հաշվարկվել են </w:t>
      </w:r>
      <w:r w:rsidR="00805E16" w:rsidRPr="00D903AE">
        <w:rPr>
          <w:rFonts w:ascii="GHEA Grapalat" w:eastAsia="Times New Roman" w:hAnsi="GHEA Grapalat" w:cs="Calibri"/>
          <w:sz w:val="24"/>
          <w:szCs w:val="24"/>
          <w:lang w:val="hy-AM"/>
        </w:rPr>
        <w:t>ղեկավարվելով ՀՀ կառավարության 23.06.2011թ. N 879-Ն որոշ</w:t>
      </w:r>
      <w:r w:rsidR="00A16A7B" w:rsidRPr="00D903AE">
        <w:rPr>
          <w:rFonts w:ascii="GHEA Grapalat" w:eastAsia="Times New Roman" w:hAnsi="GHEA Grapalat" w:cs="Calibri"/>
          <w:sz w:val="24"/>
          <w:szCs w:val="24"/>
          <w:lang w:val="hy-AM"/>
        </w:rPr>
        <w:t>մամբ</w:t>
      </w:r>
      <w:r w:rsidR="00805E16" w:rsidRPr="00D903AE">
        <w:rPr>
          <w:rFonts w:ascii="GHEA Grapalat" w:eastAsia="Times New Roman" w:hAnsi="GHEA Grapalat" w:cs="Calibri"/>
          <w:sz w:val="24"/>
          <w:szCs w:val="24"/>
          <w:lang w:val="hy-AM"/>
        </w:rPr>
        <w:t>, ՀՀ քաղաքաշինության նախարարի 14.01.2008թ. N 09-Ն և 15.02.2008թ. N 19-Ն հրամաններով</w:t>
      </w:r>
      <w:r w:rsidR="00CB4487"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(հաշվարկ-հիմնավորումները</w:t>
      </w:r>
      <w:r w:rsidR="00857324" w:rsidRPr="00D903A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կցվում են</w:t>
      </w:r>
      <w:r w:rsidR="00CB4487" w:rsidRPr="00D903AE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="00805E16" w:rsidRPr="00D903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: </w:t>
      </w:r>
    </w:p>
    <w:p w14:paraId="3FF5FE7E" w14:textId="6EA5A1BD" w:rsidR="00805E16" w:rsidRPr="00D903AE" w:rsidRDefault="00805E16" w:rsidP="00294C9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  <w:r w:rsidRPr="00D903AE">
        <w:rPr>
          <w:rFonts w:ascii="GHEA Grapalat" w:eastAsia="Times New Roman" w:hAnsi="GHEA Grapalat" w:cs="Calibri"/>
          <w:sz w:val="24"/>
          <w:szCs w:val="24"/>
          <w:lang w:val="de-LU"/>
        </w:rPr>
        <w:t>Ընդ որում</w:t>
      </w:r>
      <w:r w:rsidR="00391E21" w:rsidRPr="00D903AE">
        <w:rPr>
          <w:rFonts w:ascii="GHEA Grapalat" w:eastAsia="Times New Roman" w:hAnsi="GHEA Grapalat" w:cs="Calibri"/>
          <w:sz w:val="24"/>
          <w:szCs w:val="24"/>
          <w:lang w:val="hy-AM"/>
        </w:rPr>
        <w:t>՝</w:t>
      </w:r>
      <w:r w:rsidRPr="00D903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շինարարության արժեքը գնահատելու ընթացքում հաշվի են առնվ</w:t>
      </w:r>
      <w:r w:rsidR="00A17A8E" w:rsidRPr="00D903AE">
        <w:rPr>
          <w:rFonts w:ascii="GHEA Grapalat" w:eastAsia="Times New Roman" w:hAnsi="GHEA Grapalat" w:cs="Calibri"/>
          <w:sz w:val="24"/>
          <w:szCs w:val="24"/>
          <w:lang w:val="hy-AM"/>
        </w:rPr>
        <w:t>ել</w:t>
      </w:r>
      <w:r w:rsidRPr="00D903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</w:t>
      </w:r>
      <w:r w:rsidRPr="00D903AE">
        <w:rPr>
          <w:rFonts w:ascii="GHEA Grapalat" w:eastAsia="Times New Roman" w:hAnsi="GHEA Grapalat" w:cs="Calibri"/>
          <w:sz w:val="24"/>
          <w:szCs w:val="24"/>
          <w:lang w:val="hy-AM"/>
        </w:rPr>
        <w:t>ՀՀ քաղաքաշինության նախարարի 14.01.2008թ. N 09-Ն</w:t>
      </w:r>
      <w:r w:rsidRPr="00D903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</w:t>
      </w:r>
      <w:r w:rsidRPr="00D903AE">
        <w:rPr>
          <w:rFonts w:ascii="GHEA Grapalat" w:eastAsia="Times New Roman" w:hAnsi="GHEA Grapalat" w:cs="Calibri"/>
          <w:sz w:val="24"/>
          <w:szCs w:val="24"/>
          <w:lang w:val="hy-AM"/>
        </w:rPr>
        <w:t>հրամանով</w:t>
      </w:r>
      <w:r w:rsidRPr="00D903AE">
        <w:rPr>
          <w:rFonts w:ascii="GHEA Grapalat" w:eastAsia="Times New Roman" w:hAnsi="GHEA Grapalat" w:cs="Calibri"/>
          <w:sz w:val="24"/>
          <w:szCs w:val="24"/>
          <w:lang w:val="de-LU"/>
        </w:rPr>
        <w:t xml:space="preserve"> հաստատված շինարարական աշխատանքների տեսակների արժեքի խոշորացված ցուցանիշների ժողովածուի I հատորի 6-րդ բաժնում նշված ճանապարհաշինական աշխատանքների արժեքի խոշորացված </w:t>
      </w:r>
      <w:r w:rsidRPr="00D903AE">
        <w:rPr>
          <w:rFonts w:ascii="GHEA Grapalat" w:eastAsia="Times New Roman" w:hAnsi="GHEA Grapalat" w:cs="Calibri"/>
          <w:sz w:val="24"/>
          <w:szCs w:val="24"/>
          <w:lang w:val="de-LU"/>
        </w:rPr>
        <w:lastRenderedPageBreak/>
        <w:t xml:space="preserve">ցուցանիշները (ՇԱԽՑ), ինչպես նաև ճանապարհների հիմնանորոգման կամ վերականգնման ենթակա օբյեկտների առանձանահատկությունները, դրանց առկա վիճակը, տեղանքի իրադրությունը, ճանապարհահատվածների կարգերը, լայնությունները, անվատանգ երթևեկություն ապահովելու առանձնահատկությունները և այլն, որոնք և հիմք են հանդիսանում ճանապարհաշինական ծրագրերի, նախագծերի մշակման համար անհրաժեշտ ֆինանսական միջոցների հաշվարկային չափի (կանխատեսումների) որոշման, ինչպես նաև գոյություն ունեցող կառույցների նախնական գնահատման համար: </w:t>
      </w:r>
    </w:p>
    <w:p w14:paraId="11940AAD" w14:textId="77777777" w:rsidR="00C45C79" w:rsidRPr="00D903AE" w:rsidRDefault="00C45C79" w:rsidP="00294C9F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D903A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776A422C" w14:textId="77777777" w:rsidR="00C45C79" w:rsidRPr="00D903AE" w:rsidRDefault="00C45C79" w:rsidP="00294C9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D90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D90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D90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D90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D90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90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D90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3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D903A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903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77BFED8D" w14:textId="77777777" w:rsidR="00C45C79" w:rsidRPr="00D903AE" w:rsidRDefault="00C45C79" w:rsidP="00294C9F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903A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0E143AE" w14:textId="10DAA0BF" w:rsidR="002342FD" w:rsidRPr="00D903AE" w:rsidRDefault="00C45C79" w:rsidP="00294C9F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D903AE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D903AE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D903A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903AE">
        <w:rPr>
          <w:rFonts w:ascii="GHEA Grapalat" w:hAnsi="GHEA Grapalat"/>
          <w:bCs/>
          <w:sz w:val="24"/>
          <w:szCs w:val="24"/>
          <w:lang w:val="hy-AM"/>
        </w:rPr>
        <w:t>«3.2 Ճանապարհաշինություն» բաժնի</w:t>
      </w:r>
      <w:r w:rsidR="00E10D62" w:rsidRPr="00D903AE">
        <w:rPr>
          <w:rFonts w:ascii="GHEA Grapalat" w:hAnsi="GHEA Grapalat"/>
          <w:bCs/>
          <w:sz w:val="24"/>
          <w:szCs w:val="24"/>
          <w:lang w:val="hy-AM"/>
        </w:rPr>
        <w:t xml:space="preserve"> 3-րդ կետի 1-ին պարբերություն</w:t>
      </w:r>
    </w:p>
    <w:p w14:paraId="339A15C5" w14:textId="4A504668" w:rsidR="00DA5A13" w:rsidRPr="00D903AE" w:rsidRDefault="000C7C3F" w:rsidP="00294C9F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903AE">
        <w:rPr>
          <w:rFonts w:ascii="GHEA Grapalat" w:eastAsia="Calibri" w:hAnsi="GHEA Grapalat" w:cs="Sylfaen"/>
          <w:b/>
          <w:sz w:val="24"/>
          <w:szCs w:val="24"/>
          <w:lang w:val="hy-AM"/>
        </w:rPr>
        <w:tab/>
      </w:r>
      <w:r w:rsidR="00184544" w:rsidRPr="00D903A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</w:t>
      </w:r>
      <w:r w:rsidR="00DA5A13" w:rsidRPr="00D903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5BEF5C39" w14:textId="18821C41" w:rsidR="006B4BC9" w:rsidRPr="00D903AE" w:rsidRDefault="000C7C3F" w:rsidP="00294C9F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  <w:t>Նախագծի ընդունման արդյունքում կկառուցվեն Մ 2 Երևան-Երասխ-Գորիս-Մեղրի-Իրանի սահման միջպետական նշանակության ավտոճանապարհի խնդրահարույց հատվածները շրջանցող այլընտրանքային ճանապարհներ, ինչպես նա</w:t>
      </w:r>
      <w:r w:rsidR="0073262F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ֆինանսական միջոցներ կնախատեսվեն </w:t>
      </w:r>
      <w:r w:rsidR="006B4BC9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2021թ. պետական բյուջեով նախատեսված 1049 «Ճանապարհային ցանցի բարելավում» ծրագրի «21001 Պետական նշանակության ավտոճանապարհների հիմնանորոգում» միջոցառման շրջանակներում կնքված գնման պայմանագր</w:t>
      </w:r>
      <w:r w:rsidR="002D282D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</w:t>
      </w:r>
      <w:r w:rsidR="006B4BC9" w:rsidRPr="00D903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րի կատարման համար: </w:t>
      </w:r>
    </w:p>
    <w:p w14:paraId="28FEF802" w14:textId="77777777" w:rsidR="006B4BC9" w:rsidRPr="00D903AE" w:rsidRDefault="006B4BC9" w:rsidP="00294C9F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sectPr w:rsidR="006B4BC9" w:rsidRPr="00D903AE" w:rsidSect="00294C9F">
      <w:pgSz w:w="12240" w:h="15840"/>
      <w:pgMar w:top="851" w:right="851" w:bottom="851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247850"/>
    <w:multiLevelType w:val="hybridMultilevel"/>
    <w:tmpl w:val="CF323A4E"/>
    <w:lvl w:ilvl="0" w:tplc="FF2277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F70D3"/>
    <w:multiLevelType w:val="hybridMultilevel"/>
    <w:tmpl w:val="C63227C2"/>
    <w:lvl w:ilvl="0" w:tplc="9982BD6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8265B0"/>
    <w:multiLevelType w:val="hybridMultilevel"/>
    <w:tmpl w:val="AE4ADF0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837FD"/>
    <w:multiLevelType w:val="hybridMultilevel"/>
    <w:tmpl w:val="4A10D1BC"/>
    <w:lvl w:ilvl="0" w:tplc="EF0A0D5E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A415FC2"/>
    <w:multiLevelType w:val="hybridMultilevel"/>
    <w:tmpl w:val="CA48B6FE"/>
    <w:lvl w:ilvl="0" w:tplc="C60646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B9842B9"/>
    <w:multiLevelType w:val="hybridMultilevel"/>
    <w:tmpl w:val="67A23B62"/>
    <w:lvl w:ilvl="0" w:tplc="9B8E32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9880145"/>
    <w:multiLevelType w:val="hybridMultilevel"/>
    <w:tmpl w:val="D81E9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DD64A6"/>
    <w:multiLevelType w:val="hybridMultilevel"/>
    <w:tmpl w:val="50DA4308"/>
    <w:lvl w:ilvl="0" w:tplc="1B2AA3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F03315"/>
    <w:multiLevelType w:val="hybridMultilevel"/>
    <w:tmpl w:val="D538790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F9"/>
    <w:rsid w:val="00004886"/>
    <w:rsid w:val="00010402"/>
    <w:rsid w:val="000257F4"/>
    <w:rsid w:val="0002631A"/>
    <w:rsid w:val="000322A6"/>
    <w:rsid w:val="0003575D"/>
    <w:rsid w:val="00035AA4"/>
    <w:rsid w:val="00044E8D"/>
    <w:rsid w:val="00046583"/>
    <w:rsid w:val="00051E79"/>
    <w:rsid w:val="00056E88"/>
    <w:rsid w:val="00057CE4"/>
    <w:rsid w:val="00073264"/>
    <w:rsid w:val="000849D5"/>
    <w:rsid w:val="00087D1B"/>
    <w:rsid w:val="000944C0"/>
    <w:rsid w:val="000A4D9E"/>
    <w:rsid w:val="000A64C8"/>
    <w:rsid w:val="000A7A57"/>
    <w:rsid w:val="000C7C3F"/>
    <w:rsid w:val="000D06A6"/>
    <w:rsid w:val="000E1953"/>
    <w:rsid w:val="000E20D1"/>
    <w:rsid w:val="000E2BF7"/>
    <w:rsid w:val="000E4EA3"/>
    <w:rsid w:val="000F6423"/>
    <w:rsid w:val="000F660E"/>
    <w:rsid w:val="000F7D02"/>
    <w:rsid w:val="001005AB"/>
    <w:rsid w:val="00101201"/>
    <w:rsid w:val="00103E0E"/>
    <w:rsid w:val="0011069A"/>
    <w:rsid w:val="001210AB"/>
    <w:rsid w:val="00123354"/>
    <w:rsid w:val="0013729E"/>
    <w:rsid w:val="00143D0D"/>
    <w:rsid w:val="0014644F"/>
    <w:rsid w:val="00157E68"/>
    <w:rsid w:val="00162A3E"/>
    <w:rsid w:val="0017281B"/>
    <w:rsid w:val="001803A3"/>
    <w:rsid w:val="00183989"/>
    <w:rsid w:val="00184544"/>
    <w:rsid w:val="001A437D"/>
    <w:rsid w:val="001B3F44"/>
    <w:rsid w:val="001B71C3"/>
    <w:rsid w:val="001C1DA8"/>
    <w:rsid w:val="001C470E"/>
    <w:rsid w:val="001C511A"/>
    <w:rsid w:val="001D51E9"/>
    <w:rsid w:val="001D7262"/>
    <w:rsid w:val="001E3F68"/>
    <w:rsid w:val="001F2565"/>
    <w:rsid w:val="002035E0"/>
    <w:rsid w:val="002123D6"/>
    <w:rsid w:val="00212873"/>
    <w:rsid w:val="00214FB8"/>
    <w:rsid w:val="002150AF"/>
    <w:rsid w:val="002177F2"/>
    <w:rsid w:val="0022117E"/>
    <w:rsid w:val="002276A2"/>
    <w:rsid w:val="0023068F"/>
    <w:rsid w:val="002315BF"/>
    <w:rsid w:val="00233D24"/>
    <w:rsid w:val="002342FD"/>
    <w:rsid w:val="00234ABF"/>
    <w:rsid w:val="00234B69"/>
    <w:rsid w:val="00236B29"/>
    <w:rsid w:val="0024075B"/>
    <w:rsid w:val="00240DFC"/>
    <w:rsid w:val="002508C7"/>
    <w:rsid w:val="00256B45"/>
    <w:rsid w:val="00257B86"/>
    <w:rsid w:val="00262BF0"/>
    <w:rsid w:val="00273C99"/>
    <w:rsid w:val="00274882"/>
    <w:rsid w:val="00292B56"/>
    <w:rsid w:val="00294C9F"/>
    <w:rsid w:val="002A44A0"/>
    <w:rsid w:val="002B13B8"/>
    <w:rsid w:val="002C05BC"/>
    <w:rsid w:val="002C4FDF"/>
    <w:rsid w:val="002D0EBE"/>
    <w:rsid w:val="002D1110"/>
    <w:rsid w:val="002D282D"/>
    <w:rsid w:val="002E0DEE"/>
    <w:rsid w:val="002F37B4"/>
    <w:rsid w:val="002F6206"/>
    <w:rsid w:val="002F6BC4"/>
    <w:rsid w:val="002F77E0"/>
    <w:rsid w:val="003107A4"/>
    <w:rsid w:val="003134FE"/>
    <w:rsid w:val="0031545F"/>
    <w:rsid w:val="00316A95"/>
    <w:rsid w:val="00317716"/>
    <w:rsid w:val="0032036A"/>
    <w:rsid w:val="0032446F"/>
    <w:rsid w:val="00327A85"/>
    <w:rsid w:val="00327B64"/>
    <w:rsid w:val="00327E06"/>
    <w:rsid w:val="00341729"/>
    <w:rsid w:val="00351E43"/>
    <w:rsid w:val="00355B58"/>
    <w:rsid w:val="00361551"/>
    <w:rsid w:val="00362F9B"/>
    <w:rsid w:val="003649E0"/>
    <w:rsid w:val="00373301"/>
    <w:rsid w:val="0037609A"/>
    <w:rsid w:val="003834E9"/>
    <w:rsid w:val="00386055"/>
    <w:rsid w:val="00391E21"/>
    <w:rsid w:val="003A3CD2"/>
    <w:rsid w:val="003C0FFD"/>
    <w:rsid w:val="003C403A"/>
    <w:rsid w:val="003D275E"/>
    <w:rsid w:val="003D5B54"/>
    <w:rsid w:val="003D7415"/>
    <w:rsid w:val="003D77DC"/>
    <w:rsid w:val="003F05AC"/>
    <w:rsid w:val="00402E02"/>
    <w:rsid w:val="0040697E"/>
    <w:rsid w:val="00410379"/>
    <w:rsid w:val="00416A6E"/>
    <w:rsid w:val="00420ED9"/>
    <w:rsid w:val="00425549"/>
    <w:rsid w:val="004265F8"/>
    <w:rsid w:val="00432C0F"/>
    <w:rsid w:val="004354E8"/>
    <w:rsid w:val="00442BCA"/>
    <w:rsid w:val="0044345A"/>
    <w:rsid w:val="00443E2C"/>
    <w:rsid w:val="00445774"/>
    <w:rsid w:val="00453A24"/>
    <w:rsid w:val="004631EA"/>
    <w:rsid w:val="00463DB6"/>
    <w:rsid w:val="004657F0"/>
    <w:rsid w:val="0047585A"/>
    <w:rsid w:val="0049568B"/>
    <w:rsid w:val="004A2E6A"/>
    <w:rsid w:val="004A7A2F"/>
    <w:rsid w:val="004B4735"/>
    <w:rsid w:val="004C5B02"/>
    <w:rsid w:val="004C600B"/>
    <w:rsid w:val="004D2D6D"/>
    <w:rsid w:val="004D627D"/>
    <w:rsid w:val="004E343F"/>
    <w:rsid w:val="004F4CD9"/>
    <w:rsid w:val="00502C98"/>
    <w:rsid w:val="00504F0E"/>
    <w:rsid w:val="005060C0"/>
    <w:rsid w:val="00506157"/>
    <w:rsid w:val="00506F9F"/>
    <w:rsid w:val="0051380F"/>
    <w:rsid w:val="00516807"/>
    <w:rsid w:val="0052404D"/>
    <w:rsid w:val="00531A14"/>
    <w:rsid w:val="00532A33"/>
    <w:rsid w:val="00536742"/>
    <w:rsid w:val="00545AB1"/>
    <w:rsid w:val="00547EC3"/>
    <w:rsid w:val="0055623D"/>
    <w:rsid w:val="00583F93"/>
    <w:rsid w:val="005A0884"/>
    <w:rsid w:val="005A227C"/>
    <w:rsid w:val="005A4000"/>
    <w:rsid w:val="005A55ED"/>
    <w:rsid w:val="005B10AE"/>
    <w:rsid w:val="005B6200"/>
    <w:rsid w:val="005F0CB1"/>
    <w:rsid w:val="005F2C8C"/>
    <w:rsid w:val="005F78E2"/>
    <w:rsid w:val="0060101F"/>
    <w:rsid w:val="00601794"/>
    <w:rsid w:val="006077D6"/>
    <w:rsid w:val="00624A38"/>
    <w:rsid w:val="00626459"/>
    <w:rsid w:val="00626A10"/>
    <w:rsid w:val="00630B2A"/>
    <w:rsid w:val="00631D89"/>
    <w:rsid w:val="006343FA"/>
    <w:rsid w:val="006400BF"/>
    <w:rsid w:val="0065100C"/>
    <w:rsid w:val="006515DF"/>
    <w:rsid w:val="006628FC"/>
    <w:rsid w:val="00664C70"/>
    <w:rsid w:val="00666458"/>
    <w:rsid w:val="00667A75"/>
    <w:rsid w:val="006716FD"/>
    <w:rsid w:val="006734CE"/>
    <w:rsid w:val="006744AD"/>
    <w:rsid w:val="006753E0"/>
    <w:rsid w:val="00687313"/>
    <w:rsid w:val="00694AA4"/>
    <w:rsid w:val="006A1401"/>
    <w:rsid w:val="006A4E4D"/>
    <w:rsid w:val="006A7A78"/>
    <w:rsid w:val="006B17B3"/>
    <w:rsid w:val="006B2862"/>
    <w:rsid w:val="006B3325"/>
    <w:rsid w:val="006B4BC9"/>
    <w:rsid w:val="006B59A8"/>
    <w:rsid w:val="006B59AB"/>
    <w:rsid w:val="006B718A"/>
    <w:rsid w:val="006C32AF"/>
    <w:rsid w:val="006D1CD1"/>
    <w:rsid w:val="006D2D27"/>
    <w:rsid w:val="006D733D"/>
    <w:rsid w:val="006E407F"/>
    <w:rsid w:val="006E6493"/>
    <w:rsid w:val="006F3D62"/>
    <w:rsid w:val="006F64B0"/>
    <w:rsid w:val="007011B0"/>
    <w:rsid w:val="007134EE"/>
    <w:rsid w:val="0072076B"/>
    <w:rsid w:val="0072331D"/>
    <w:rsid w:val="0073262F"/>
    <w:rsid w:val="0073490E"/>
    <w:rsid w:val="0074078A"/>
    <w:rsid w:val="007445E2"/>
    <w:rsid w:val="00745600"/>
    <w:rsid w:val="00746459"/>
    <w:rsid w:val="00746B83"/>
    <w:rsid w:val="0075722A"/>
    <w:rsid w:val="00763D4A"/>
    <w:rsid w:val="00764A94"/>
    <w:rsid w:val="00764E98"/>
    <w:rsid w:val="007666DD"/>
    <w:rsid w:val="0077095F"/>
    <w:rsid w:val="00776875"/>
    <w:rsid w:val="00777414"/>
    <w:rsid w:val="00790289"/>
    <w:rsid w:val="0079207C"/>
    <w:rsid w:val="00794FEE"/>
    <w:rsid w:val="007A14B4"/>
    <w:rsid w:val="007B049C"/>
    <w:rsid w:val="007C1E1B"/>
    <w:rsid w:val="007C252D"/>
    <w:rsid w:val="007C42E8"/>
    <w:rsid w:val="007D7E24"/>
    <w:rsid w:val="007E31B6"/>
    <w:rsid w:val="007F1AE6"/>
    <w:rsid w:val="007F4DA8"/>
    <w:rsid w:val="00805E16"/>
    <w:rsid w:val="00821239"/>
    <w:rsid w:val="00824FF6"/>
    <w:rsid w:val="00825103"/>
    <w:rsid w:val="008403AF"/>
    <w:rsid w:val="008504C8"/>
    <w:rsid w:val="00852439"/>
    <w:rsid w:val="00856360"/>
    <w:rsid w:val="00857324"/>
    <w:rsid w:val="00866D97"/>
    <w:rsid w:val="008857F3"/>
    <w:rsid w:val="00886D55"/>
    <w:rsid w:val="0089061A"/>
    <w:rsid w:val="00891061"/>
    <w:rsid w:val="008B0898"/>
    <w:rsid w:val="008B1E9E"/>
    <w:rsid w:val="008C192D"/>
    <w:rsid w:val="008C199C"/>
    <w:rsid w:val="008C6659"/>
    <w:rsid w:val="008D19FF"/>
    <w:rsid w:val="008D6349"/>
    <w:rsid w:val="008F2EB0"/>
    <w:rsid w:val="00900559"/>
    <w:rsid w:val="00901A19"/>
    <w:rsid w:val="00902F35"/>
    <w:rsid w:val="00903FA5"/>
    <w:rsid w:val="0090494F"/>
    <w:rsid w:val="00911E5A"/>
    <w:rsid w:val="00917479"/>
    <w:rsid w:val="009204FC"/>
    <w:rsid w:val="009262E2"/>
    <w:rsid w:val="00931234"/>
    <w:rsid w:val="00943DA7"/>
    <w:rsid w:val="00945DA3"/>
    <w:rsid w:val="00955CFA"/>
    <w:rsid w:val="009667B9"/>
    <w:rsid w:val="00966ADB"/>
    <w:rsid w:val="0097674F"/>
    <w:rsid w:val="009778FD"/>
    <w:rsid w:val="00982C8A"/>
    <w:rsid w:val="00983268"/>
    <w:rsid w:val="0098457B"/>
    <w:rsid w:val="00986648"/>
    <w:rsid w:val="0099540D"/>
    <w:rsid w:val="009B1BC2"/>
    <w:rsid w:val="009B1CAE"/>
    <w:rsid w:val="009B215C"/>
    <w:rsid w:val="009B4DC3"/>
    <w:rsid w:val="009C2550"/>
    <w:rsid w:val="009D69E6"/>
    <w:rsid w:val="009E098D"/>
    <w:rsid w:val="009E5B9E"/>
    <w:rsid w:val="009E6A6F"/>
    <w:rsid w:val="009F2DC5"/>
    <w:rsid w:val="009F6E81"/>
    <w:rsid w:val="00A05641"/>
    <w:rsid w:val="00A05D6D"/>
    <w:rsid w:val="00A16A7B"/>
    <w:rsid w:val="00A17A8E"/>
    <w:rsid w:val="00A17D50"/>
    <w:rsid w:val="00A209F5"/>
    <w:rsid w:val="00A21745"/>
    <w:rsid w:val="00A309B7"/>
    <w:rsid w:val="00A34280"/>
    <w:rsid w:val="00A4389E"/>
    <w:rsid w:val="00A45ADD"/>
    <w:rsid w:val="00A53E39"/>
    <w:rsid w:val="00A54B4B"/>
    <w:rsid w:val="00A55E54"/>
    <w:rsid w:val="00A60C9F"/>
    <w:rsid w:val="00A63BF2"/>
    <w:rsid w:val="00A82B72"/>
    <w:rsid w:val="00A86C8B"/>
    <w:rsid w:val="00A875EE"/>
    <w:rsid w:val="00AA42EC"/>
    <w:rsid w:val="00AB0B95"/>
    <w:rsid w:val="00AB302E"/>
    <w:rsid w:val="00AB473A"/>
    <w:rsid w:val="00AB7C1E"/>
    <w:rsid w:val="00AC6937"/>
    <w:rsid w:val="00AD5463"/>
    <w:rsid w:val="00AE3B16"/>
    <w:rsid w:val="00AE67B5"/>
    <w:rsid w:val="00AF7DFC"/>
    <w:rsid w:val="00B00B5C"/>
    <w:rsid w:val="00B05172"/>
    <w:rsid w:val="00B05639"/>
    <w:rsid w:val="00B12C20"/>
    <w:rsid w:val="00B33537"/>
    <w:rsid w:val="00B34BD9"/>
    <w:rsid w:val="00B3738B"/>
    <w:rsid w:val="00B403DD"/>
    <w:rsid w:val="00B5564B"/>
    <w:rsid w:val="00B6005A"/>
    <w:rsid w:val="00B60747"/>
    <w:rsid w:val="00B61518"/>
    <w:rsid w:val="00B628DD"/>
    <w:rsid w:val="00B64265"/>
    <w:rsid w:val="00B65563"/>
    <w:rsid w:val="00B663DF"/>
    <w:rsid w:val="00B72567"/>
    <w:rsid w:val="00B7389A"/>
    <w:rsid w:val="00B76283"/>
    <w:rsid w:val="00B76ECB"/>
    <w:rsid w:val="00B82F39"/>
    <w:rsid w:val="00B8403D"/>
    <w:rsid w:val="00B90D6A"/>
    <w:rsid w:val="00B96E76"/>
    <w:rsid w:val="00BA0994"/>
    <w:rsid w:val="00BA3AEB"/>
    <w:rsid w:val="00BA5591"/>
    <w:rsid w:val="00BB12C2"/>
    <w:rsid w:val="00BB3F25"/>
    <w:rsid w:val="00BD1295"/>
    <w:rsid w:val="00BE51CF"/>
    <w:rsid w:val="00BF07A6"/>
    <w:rsid w:val="00BF4D1C"/>
    <w:rsid w:val="00C07200"/>
    <w:rsid w:val="00C1523E"/>
    <w:rsid w:val="00C2403F"/>
    <w:rsid w:val="00C30298"/>
    <w:rsid w:val="00C31946"/>
    <w:rsid w:val="00C37B22"/>
    <w:rsid w:val="00C40F91"/>
    <w:rsid w:val="00C45C79"/>
    <w:rsid w:val="00C45D26"/>
    <w:rsid w:val="00C4691E"/>
    <w:rsid w:val="00C51254"/>
    <w:rsid w:val="00C66265"/>
    <w:rsid w:val="00C66F2D"/>
    <w:rsid w:val="00C72969"/>
    <w:rsid w:val="00C73D11"/>
    <w:rsid w:val="00C7674B"/>
    <w:rsid w:val="00C81887"/>
    <w:rsid w:val="00C871ED"/>
    <w:rsid w:val="00C9317E"/>
    <w:rsid w:val="00C95F7F"/>
    <w:rsid w:val="00CA251D"/>
    <w:rsid w:val="00CA300E"/>
    <w:rsid w:val="00CA3649"/>
    <w:rsid w:val="00CA4C12"/>
    <w:rsid w:val="00CA61F6"/>
    <w:rsid w:val="00CB3258"/>
    <w:rsid w:val="00CB4481"/>
    <w:rsid w:val="00CB4487"/>
    <w:rsid w:val="00CC4416"/>
    <w:rsid w:val="00CD447D"/>
    <w:rsid w:val="00CE1267"/>
    <w:rsid w:val="00CF1382"/>
    <w:rsid w:val="00CF5C46"/>
    <w:rsid w:val="00D13402"/>
    <w:rsid w:val="00D14451"/>
    <w:rsid w:val="00D16124"/>
    <w:rsid w:val="00D16B5A"/>
    <w:rsid w:val="00D32D64"/>
    <w:rsid w:val="00D86FA2"/>
    <w:rsid w:val="00D903AE"/>
    <w:rsid w:val="00D93CEB"/>
    <w:rsid w:val="00D94CAB"/>
    <w:rsid w:val="00D95434"/>
    <w:rsid w:val="00DA0B03"/>
    <w:rsid w:val="00DA4E1E"/>
    <w:rsid w:val="00DA5601"/>
    <w:rsid w:val="00DA5A13"/>
    <w:rsid w:val="00DA6F6A"/>
    <w:rsid w:val="00DB3244"/>
    <w:rsid w:val="00DC5496"/>
    <w:rsid w:val="00DD147B"/>
    <w:rsid w:val="00DD369B"/>
    <w:rsid w:val="00DE0C6C"/>
    <w:rsid w:val="00DE29D4"/>
    <w:rsid w:val="00DF3902"/>
    <w:rsid w:val="00DF50E1"/>
    <w:rsid w:val="00DF524E"/>
    <w:rsid w:val="00DF66D6"/>
    <w:rsid w:val="00E0324F"/>
    <w:rsid w:val="00E10D62"/>
    <w:rsid w:val="00E13A81"/>
    <w:rsid w:val="00E13C8E"/>
    <w:rsid w:val="00E30EEB"/>
    <w:rsid w:val="00E35F35"/>
    <w:rsid w:val="00E440F8"/>
    <w:rsid w:val="00E4567D"/>
    <w:rsid w:val="00E47878"/>
    <w:rsid w:val="00E57877"/>
    <w:rsid w:val="00E660FF"/>
    <w:rsid w:val="00E66F63"/>
    <w:rsid w:val="00E73957"/>
    <w:rsid w:val="00E744D6"/>
    <w:rsid w:val="00E91FF8"/>
    <w:rsid w:val="00E923BE"/>
    <w:rsid w:val="00EA2F13"/>
    <w:rsid w:val="00EB5F7E"/>
    <w:rsid w:val="00EC38DB"/>
    <w:rsid w:val="00EC7935"/>
    <w:rsid w:val="00ED081A"/>
    <w:rsid w:val="00ED441E"/>
    <w:rsid w:val="00ED4A81"/>
    <w:rsid w:val="00ED5DA0"/>
    <w:rsid w:val="00ED6B2F"/>
    <w:rsid w:val="00ED71B3"/>
    <w:rsid w:val="00EE51EA"/>
    <w:rsid w:val="00EF26DC"/>
    <w:rsid w:val="00F02D0F"/>
    <w:rsid w:val="00F15BE5"/>
    <w:rsid w:val="00F45E37"/>
    <w:rsid w:val="00F46235"/>
    <w:rsid w:val="00F504FA"/>
    <w:rsid w:val="00F519F8"/>
    <w:rsid w:val="00F55E66"/>
    <w:rsid w:val="00F61460"/>
    <w:rsid w:val="00F6478C"/>
    <w:rsid w:val="00F65503"/>
    <w:rsid w:val="00F675DE"/>
    <w:rsid w:val="00F760FF"/>
    <w:rsid w:val="00F80AFD"/>
    <w:rsid w:val="00F82ADB"/>
    <w:rsid w:val="00F87D81"/>
    <w:rsid w:val="00F932A6"/>
    <w:rsid w:val="00F97233"/>
    <w:rsid w:val="00FB5427"/>
    <w:rsid w:val="00FC3B4C"/>
    <w:rsid w:val="00FD27F1"/>
    <w:rsid w:val="00FD5613"/>
    <w:rsid w:val="00FD74B3"/>
    <w:rsid w:val="00FE2F2F"/>
    <w:rsid w:val="00FE404F"/>
    <w:rsid w:val="00FE47D3"/>
    <w:rsid w:val="00FF0B7F"/>
    <w:rsid w:val="00FF42D7"/>
    <w:rsid w:val="00F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ACAB8"/>
  <w15:docId w15:val="{73FEE5A8-040E-4F04-AAB2-DC2EBBCD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B06F0-DA65-4DE1-B77A-AF4F0283E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6</Pages>
  <Words>1551</Words>
  <Characters>8843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258</cp:revision>
  <cp:lastPrinted>2021-04-13T10:30:00Z</cp:lastPrinted>
  <dcterms:created xsi:type="dcterms:W3CDTF">2021-09-22T12:14:00Z</dcterms:created>
  <dcterms:modified xsi:type="dcterms:W3CDTF">2021-11-17T15:04:00Z</dcterms:modified>
</cp:coreProperties>
</file>