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EDA" w:rsidRDefault="008B7EDA" w:rsidP="00206B53">
      <w:pPr>
        <w:jc w:val="center"/>
      </w:pPr>
    </w:p>
    <w:p w:rsidR="008B7EDA" w:rsidRDefault="008B7ED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B7EDA" w:rsidRDefault="008B7EDA" w:rsidP="00206B53">
      <w:pPr>
        <w:pStyle w:val="mechtex"/>
        <w:rPr>
          <w:rFonts w:ascii="GHEA Mariam" w:hAnsi="GHEA Mariam"/>
          <w:b/>
        </w:rPr>
      </w:pPr>
    </w:p>
    <w:p w:rsidR="008B7EDA" w:rsidRDefault="008B7ED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B7EDA" w:rsidRPr="00A56B12" w:rsidRDefault="008B7EDA" w:rsidP="00206B53">
      <w:pPr>
        <w:jc w:val="center"/>
        <w:rPr>
          <w:rFonts w:ascii="GHEA Mariam" w:hAnsi="GHEA Mariam"/>
          <w:sz w:val="16"/>
          <w:szCs w:val="24"/>
        </w:rPr>
      </w:pPr>
    </w:p>
    <w:p w:rsidR="008B7EDA" w:rsidRPr="00A56B12" w:rsidRDefault="008B7EDA" w:rsidP="00206B53">
      <w:pPr>
        <w:jc w:val="center"/>
        <w:rPr>
          <w:rFonts w:ascii="GHEA Mariam" w:hAnsi="GHEA Mariam"/>
          <w:sz w:val="2"/>
          <w:szCs w:val="24"/>
        </w:rPr>
      </w:pPr>
    </w:p>
    <w:p w:rsidR="008B7EDA" w:rsidRPr="008E1B5A" w:rsidRDefault="008B7EDA" w:rsidP="00206B53">
      <w:pPr>
        <w:jc w:val="center"/>
        <w:rPr>
          <w:rFonts w:ascii="GHEA Mariam" w:hAnsi="GHEA Mariam"/>
          <w:sz w:val="24"/>
          <w:szCs w:val="24"/>
        </w:rPr>
      </w:pPr>
    </w:p>
    <w:p w:rsidR="008B7EDA" w:rsidRDefault="008B7ED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>18 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8B7EDA" w:rsidRPr="00A56B12" w:rsidRDefault="008B7EDA" w:rsidP="00206B53">
      <w:pPr>
        <w:jc w:val="center"/>
        <w:rPr>
          <w:rFonts w:ascii="GHEA Mariam" w:hAnsi="GHEA Mariam"/>
          <w:sz w:val="18"/>
          <w:szCs w:val="24"/>
        </w:rPr>
      </w:pPr>
    </w:p>
    <w:p w:rsidR="008B7EDA" w:rsidRDefault="008B7EDA" w:rsidP="00206B53">
      <w:pPr>
        <w:jc w:val="center"/>
        <w:rPr>
          <w:rFonts w:ascii="GHEA Mariam" w:hAnsi="GHEA Mariam"/>
          <w:sz w:val="24"/>
          <w:szCs w:val="24"/>
        </w:rPr>
      </w:pPr>
    </w:p>
    <w:p w:rsidR="008B7EDA" w:rsidRDefault="008B7EDA" w:rsidP="008B7EDA">
      <w:pPr>
        <w:pStyle w:val="mechtex"/>
        <w:rPr>
          <w:rFonts w:ascii="GHEA Mariam" w:eastAsia="GHEA Grapalat" w:hAnsi="GHEA Mariam" w:cs="Sylfaen"/>
          <w:sz w:val="24"/>
          <w:szCs w:val="24"/>
        </w:rPr>
      </w:pPr>
      <w:r w:rsidRPr="008B7EDA">
        <w:rPr>
          <w:rFonts w:ascii="GHEA Mariam" w:eastAsia="GHEA Grapalat" w:hAnsi="GHEA Mariam" w:cs="Sylfaen"/>
          <w:spacing w:val="-8"/>
          <w:sz w:val="24"/>
          <w:szCs w:val="24"/>
        </w:rPr>
        <w:t>ՀԱՅԱՍՏԱՆԻ</w:t>
      </w:r>
      <w:r w:rsidRPr="008B7EDA">
        <w:rPr>
          <w:rFonts w:ascii="GHEA Mariam" w:eastAsia="GHEA Grapalat" w:hAnsi="GHEA Mariam"/>
          <w:spacing w:val="-8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pacing w:val="-8"/>
          <w:sz w:val="24"/>
          <w:szCs w:val="24"/>
        </w:rPr>
        <w:t>ՀԱՆՐԱՊԵՏՈՒԹՅԱՆ</w:t>
      </w:r>
      <w:r w:rsidRPr="008B7EDA">
        <w:rPr>
          <w:rFonts w:ascii="GHEA Mariam" w:eastAsia="GHEA Grapalat" w:hAnsi="GHEA Mariam"/>
          <w:spacing w:val="-8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pacing w:val="-8"/>
          <w:sz w:val="24"/>
          <w:szCs w:val="24"/>
        </w:rPr>
        <w:t>ԿԱՌԱՎԱՐՈՒԹՅԱՆ</w:t>
      </w:r>
      <w:r w:rsidRPr="008B7EDA">
        <w:rPr>
          <w:rFonts w:ascii="GHEA Mariam" w:eastAsia="GHEA Grapalat" w:hAnsi="GHEA Mariam"/>
          <w:spacing w:val="-8"/>
          <w:sz w:val="24"/>
          <w:szCs w:val="24"/>
        </w:rPr>
        <w:t xml:space="preserve"> 2014 </w:t>
      </w:r>
      <w:r w:rsidRPr="008B7EDA">
        <w:rPr>
          <w:rFonts w:ascii="GHEA Mariam" w:eastAsia="GHEA Grapalat" w:hAnsi="GHEA Mariam" w:cs="Sylfaen"/>
          <w:spacing w:val="-8"/>
          <w:sz w:val="24"/>
          <w:szCs w:val="24"/>
        </w:rPr>
        <w:t>ԹՎԱԿԱՆԻ</w:t>
      </w:r>
      <w:r w:rsidRPr="008B7EDA">
        <w:rPr>
          <w:rFonts w:ascii="GHEA Mariam" w:eastAsia="GHEA Grapalat" w:hAnsi="GHEA Mariam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ՀՈՒԼԻՍԻ</w:t>
      </w:r>
      <w:r w:rsidRPr="008B7EDA">
        <w:rPr>
          <w:rFonts w:ascii="GHEA Mariam" w:eastAsia="GHEA Grapalat" w:hAnsi="GHEA Mariam"/>
          <w:sz w:val="24"/>
          <w:szCs w:val="24"/>
        </w:rPr>
        <w:t xml:space="preserve"> 3-</w:t>
      </w:r>
      <w:r w:rsidRPr="008B7EDA">
        <w:rPr>
          <w:rFonts w:ascii="GHEA Mariam" w:eastAsia="GHEA Grapalat" w:hAnsi="GHEA Mariam" w:cs="Sylfaen"/>
          <w:sz w:val="24"/>
          <w:szCs w:val="24"/>
        </w:rPr>
        <w:t>Ի</w:t>
      </w:r>
      <w:r w:rsidRPr="008B7EDA">
        <w:rPr>
          <w:rFonts w:ascii="GHEA Mariam" w:eastAsia="GHEA Grapalat" w:hAnsi="GHEA Mariam"/>
          <w:sz w:val="24"/>
          <w:szCs w:val="24"/>
        </w:rPr>
        <w:t xml:space="preserve"> </w:t>
      </w:r>
      <w:r>
        <w:rPr>
          <w:rFonts w:ascii="GHEA Mariam" w:eastAsia="GHEA Grapalat" w:hAnsi="GHEA Mariam" w:cs="Sylfaen"/>
          <w:sz w:val="24"/>
          <w:szCs w:val="24"/>
        </w:rPr>
        <w:t>N</w:t>
      </w:r>
      <w:r w:rsidRPr="008B7EDA">
        <w:rPr>
          <w:rFonts w:ascii="GHEA Mariam" w:eastAsia="GHEA Grapalat" w:hAnsi="GHEA Mariam"/>
          <w:sz w:val="24"/>
          <w:szCs w:val="24"/>
        </w:rPr>
        <w:t xml:space="preserve"> 737-</w:t>
      </w:r>
      <w:r w:rsidRPr="008B7EDA">
        <w:rPr>
          <w:rFonts w:ascii="GHEA Mariam" w:eastAsia="GHEA Grapalat" w:hAnsi="GHEA Mariam" w:cs="Sylfaen"/>
          <w:sz w:val="24"/>
          <w:szCs w:val="24"/>
        </w:rPr>
        <w:t>Ն</w:t>
      </w:r>
      <w:r w:rsidRPr="008B7EDA">
        <w:rPr>
          <w:rFonts w:ascii="GHEA Mariam" w:eastAsia="GHEA Grapalat" w:hAnsi="GHEA Mariam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ՈՐՈՇՄԱՆ</w:t>
      </w:r>
      <w:r w:rsidRPr="008B7EDA">
        <w:rPr>
          <w:rFonts w:ascii="GHEA Mariam" w:eastAsia="GHEA Grapalat" w:hAnsi="GHEA Mariam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ՄԵՋ</w:t>
      </w:r>
      <w:r w:rsidRPr="008B7EDA">
        <w:rPr>
          <w:rFonts w:ascii="GHEA Mariam" w:eastAsia="GHEA Grapalat" w:hAnsi="GHEA Mariam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ՓՈՓՈԽՈՒԹՅՈՒՆ</w:t>
      </w:r>
      <w:r w:rsidRPr="008B7EDA">
        <w:rPr>
          <w:rFonts w:ascii="GHEA Mariam" w:eastAsia="GHEA Grapalat" w:hAnsi="GHEA Mariam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ԿԱՏԱՐԵԼՈՒ</w:t>
      </w:r>
      <w:r w:rsidRPr="008B7EDA">
        <w:rPr>
          <w:rFonts w:ascii="GHEA Mariam" w:eastAsia="GHEA Grapalat" w:hAnsi="GHEA Mariam"/>
          <w:sz w:val="24"/>
          <w:szCs w:val="24"/>
        </w:rPr>
        <w:t xml:space="preserve"> </w:t>
      </w:r>
      <w:r>
        <w:rPr>
          <w:rFonts w:ascii="GHEA Mariam" w:eastAsia="GHEA Grapalat" w:hAnsi="GHEA Mariam"/>
          <w:sz w:val="24"/>
          <w:szCs w:val="24"/>
        </w:rPr>
        <w:t xml:space="preserve">        </w:t>
      </w:r>
      <w:r w:rsidRPr="008B7EDA">
        <w:rPr>
          <w:rFonts w:ascii="GHEA Mariam" w:eastAsia="GHEA Grapalat" w:hAnsi="GHEA Mariam" w:cs="Sylfaen"/>
          <w:sz w:val="24"/>
          <w:szCs w:val="24"/>
        </w:rPr>
        <w:t>Մ</w:t>
      </w:r>
      <w:r>
        <w:rPr>
          <w:rFonts w:ascii="GHEA Mariam" w:eastAsia="GHEA Grapalat" w:hAnsi="GHEA Mariam" w:cs="Sylfaen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Ա</w:t>
      </w:r>
      <w:r>
        <w:rPr>
          <w:rFonts w:ascii="GHEA Mariam" w:eastAsia="GHEA Grapalat" w:hAnsi="GHEA Mariam" w:cs="Sylfaen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Ս</w:t>
      </w:r>
      <w:r>
        <w:rPr>
          <w:rFonts w:ascii="GHEA Mariam" w:eastAsia="GHEA Grapalat" w:hAnsi="GHEA Mariam" w:cs="Sylfaen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Ի</w:t>
      </w:r>
      <w:r>
        <w:rPr>
          <w:rFonts w:ascii="GHEA Mariam" w:eastAsia="GHEA Grapalat" w:hAnsi="GHEA Mariam" w:cs="Sylfaen"/>
          <w:sz w:val="24"/>
          <w:szCs w:val="24"/>
        </w:rPr>
        <w:t xml:space="preserve"> </w:t>
      </w:r>
      <w:r w:rsidRPr="008B7EDA">
        <w:rPr>
          <w:rFonts w:ascii="GHEA Mariam" w:eastAsia="GHEA Grapalat" w:hAnsi="GHEA Mariam" w:cs="Sylfaen"/>
          <w:sz w:val="24"/>
          <w:szCs w:val="24"/>
        </w:rPr>
        <w:t>Ն</w:t>
      </w:r>
    </w:p>
    <w:p w:rsidR="008B7EDA" w:rsidRPr="008B7EDA" w:rsidRDefault="008B7EDA" w:rsidP="008B7EDA">
      <w:pPr>
        <w:pStyle w:val="mechtex"/>
        <w:rPr>
          <w:rFonts w:ascii="GHEA Mariam" w:eastAsia="GHEA Grapalat" w:hAnsi="GHEA Mariam"/>
          <w:sz w:val="24"/>
          <w:szCs w:val="24"/>
        </w:rPr>
      </w:pPr>
      <w:r>
        <w:rPr>
          <w:rFonts w:ascii="GHEA Mariam" w:eastAsia="GHEA Grapalat" w:hAnsi="GHEA Mariam" w:cs="Sylfaen"/>
          <w:sz w:val="24"/>
          <w:szCs w:val="24"/>
        </w:rPr>
        <w:t>-------------------------------------------------------------------------------------------------------</w:t>
      </w:r>
    </w:p>
    <w:p w:rsidR="008B7EDA" w:rsidRPr="00A56B12" w:rsidRDefault="008B7EDA" w:rsidP="008B7EDA">
      <w:pPr>
        <w:spacing w:line="360" w:lineRule="auto"/>
        <w:ind w:right="20" w:hanging="2"/>
        <w:jc w:val="center"/>
        <w:rPr>
          <w:rFonts w:ascii="GHEA Grapalat" w:eastAsia="GHEA Grapalat" w:hAnsi="GHEA Grapalat" w:cs="GHEA Grapalat"/>
          <w:sz w:val="16"/>
          <w:szCs w:val="24"/>
        </w:rPr>
      </w:pPr>
    </w:p>
    <w:p w:rsidR="008B7EDA" w:rsidRPr="008B7EDA" w:rsidRDefault="00A56B12" w:rsidP="008B7EDA">
      <w:pPr>
        <w:tabs>
          <w:tab w:val="left" w:pos="709"/>
          <w:tab w:val="left" w:pos="851"/>
        </w:tabs>
        <w:spacing w:line="360" w:lineRule="auto"/>
        <w:ind w:left="-2" w:right="20" w:firstLineChars="236" w:firstLine="566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sz w:val="24"/>
          <w:szCs w:val="24"/>
        </w:rPr>
        <w:t>Ղեկավարվելով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 «</w:t>
      </w:r>
      <w:proofErr w:type="spellStart"/>
      <w:r w:rsidR="008B7EDA" w:rsidRPr="008B7EDA">
        <w:rPr>
          <w:rFonts w:ascii="GHEA Mariam" w:eastAsia="GHEA Grapalat" w:hAnsi="GHEA Mariam" w:cs="GHEA Grapalat"/>
          <w:sz w:val="24"/>
          <w:szCs w:val="24"/>
        </w:rPr>
        <w:t>Նորմատիվ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sz w:val="24"/>
          <w:szCs w:val="24"/>
        </w:rPr>
        <w:t>իրավական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sz w:val="24"/>
          <w:szCs w:val="24"/>
        </w:rPr>
        <w:t>ակտերի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sz w:val="24"/>
          <w:szCs w:val="24"/>
        </w:rPr>
        <w:t>մասին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 </w:t>
      </w:r>
      <w:proofErr w:type="spellStart"/>
      <w:r w:rsidR="008B7EDA" w:rsidRPr="008B7ED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8B7EDA" w:rsidRPr="008B7EDA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Հան</w:t>
      </w:r>
      <w:r w:rsidR="008B7ED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8B7ED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8B7EDA" w:rsidRPr="008B7ED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րա</w:t>
      </w:r>
      <w:r w:rsidR="008B7EDA" w:rsidRPr="008B7ED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sz w:val="24"/>
          <w:szCs w:val="24"/>
        </w:rPr>
        <w:t>օրենքի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 33-րդ և 34-րդ </w:t>
      </w:r>
      <w:proofErr w:type="spellStart"/>
      <w:r w:rsidR="008B7EDA" w:rsidRPr="008B7EDA">
        <w:rPr>
          <w:rFonts w:ascii="GHEA Mariam" w:eastAsia="GHEA Grapalat" w:hAnsi="GHEA Mariam" w:cs="GHEA Grapalat"/>
          <w:sz w:val="24"/>
          <w:szCs w:val="24"/>
        </w:rPr>
        <w:t>հոդվածներով</w:t>
      </w:r>
      <w:proofErr w:type="spellEnd"/>
      <w:r w:rsidR="008B7EDA" w:rsidRPr="008B7EDA">
        <w:rPr>
          <w:rFonts w:ascii="GHEA Mariam" w:eastAsia="GHEA Grapalat" w:hAnsi="GHEA Mariam" w:cs="GHEA Grapalat"/>
          <w:sz w:val="24"/>
          <w:szCs w:val="24"/>
        </w:rPr>
        <w:t xml:space="preserve">՝ </w:t>
      </w:r>
      <w:proofErr w:type="spellStart"/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proofErr w:type="spellEnd"/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Հանրա</w:t>
      </w:r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պետության</w:t>
      </w:r>
      <w:proofErr w:type="spellEnd"/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կառավարությունը</w:t>
      </w:r>
      <w:proofErr w:type="spellEnd"/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   </w:t>
      </w:r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ր</w:t>
      </w:r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շ</w:t>
      </w:r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ու</w:t>
      </w:r>
      <w:proofErr w:type="spellEnd"/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մ </w:t>
      </w:r>
      <w:r w:rsidR="008B7ED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  </w:t>
      </w:r>
      <w:r w:rsidR="008B7EDA" w:rsidRPr="008B7EDA">
        <w:rPr>
          <w:rFonts w:ascii="GHEA Mariam" w:eastAsia="GHEA Grapalat" w:hAnsi="GHEA Mariam" w:cs="GHEA Grapalat"/>
          <w:color w:val="000000"/>
          <w:sz w:val="24"/>
          <w:szCs w:val="24"/>
        </w:rPr>
        <w:t>է.</w:t>
      </w:r>
    </w:p>
    <w:p w:rsidR="008B7EDA" w:rsidRPr="00A56B12" w:rsidRDefault="00A56B12" w:rsidP="00A56B12">
      <w:pPr>
        <w:tabs>
          <w:tab w:val="left" w:pos="709"/>
          <w:tab w:val="left" w:pos="851"/>
        </w:tabs>
        <w:suppressAutoHyphens/>
        <w:spacing w:line="360" w:lineRule="auto"/>
        <w:ind w:right="20"/>
        <w:jc w:val="both"/>
        <w:textDirection w:val="btLr"/>
        <w:textAlignment w:val="top"/>
        <w:outlineLvl w:val="0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        1.</w:t>
      </w:r>
      <w:r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2014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հուլիսի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3-ի «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Պետական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իշխանության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մարմիններում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քաղաքացիական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աշխատանք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կա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տա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րող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տեխնիկական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սպասարկում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իրականացնող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անձանց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պաշտոնային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դրույ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քաչափերը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սահմանելու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 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N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B7EDA" w:rsidRPr="00A56B12">
        <w:rPr>
          <w:rFonts w:ascii="GHEA Mariam" w:eastAsia="GHEA Grapalat" w:hAnsi="GHEA Mariam" w:cs="GHEA Grapalat"/>
          <w:sz w:val="24"/>
          <w:szCs w:val="24"/>
        </w:rPr>
        <w:t xml:space="preserve">737-Ն </w:t>
      </w:r>
      <w:proofErr w:type="spellStart"/>
      <w:r w:rsidR="008B7EDA" w:rsidRPr="00A56B12">
        <w:rPr>
          <w:rFonts w:ascii="GHEA Mariam" w:eastAsia="GHEA Grapalat" w:hAnsi="GHEA Mariam" w:cs="GHEA Grapalat"/>
          <w:sz w:val="24"/>
          <w:szCs w:val="24"/>
        </w:rPr>
        <w:t>որոշման</w:t>
      </w:r>
      <w:proofErr w:type="spellEnd"/>
      <w:r w:rsidR="008B7EDA" w:rsidRPr="00A56B1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8B7EDA" w:rsidRPr="00A56B12">
        <w:rPr>
          <w:rFonts w:ascii="GHEA Mariam" w:eastAsia="GHEA Grapalat" w:hAnsi="GHEA Mariam" w:cs="GHEA Grapalat"/>
          <w:sz w:val="24"/>
          <w:szCs w:val="24"/>
        </w:rPr>
        <w:t xml:space="preserve">N 1 </w:t>
      </w:r>
      <w:proofErr w:type="spellStart"/>
      <w:r w:rsidR="008B7EDA" w:rsidRPr="00A56B12">
        <w:rPr>
          <w:rFonts w:ascii="GHEA Mariam" w:eastAsia="GHEA Grapalat" w:hAnsi="GHEA Mariam" w:cs="GHEA Grapalat"/>
          <w:sz w:val="24"/>
          <w:szCs w:val="24"/>
        </w:rPr>
        <w:t>հավելվածի</w:t>
      </w:r>
      <w:proofErr w:type="spellEnd"/>
      <w:r w:rsidR="008B7EDA" w:rsidRPr="00A56B12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9.12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-րդ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կետում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Հատուկ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քննչական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ծառայության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բառերը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փոխարինել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Հակակո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ռուպ</w:t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ցիոն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կոմիտեի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բառերով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:</w:t>
      </w:r>
    </w:p>
    <w:p w:rsidR="008B7EDA" w:rsidRDefault="00A56B12" w:rsidP="00A56B12">
      <w:pPr>
        <w:tabs>
          <w:tab w:val="left" w:pos="709"/>
          <w:tab w:val="left" w:pos="851"/>
        </w:tabs>
        <w:suppressAutoHyphens/>
        <w:spacing w:line="360" w:lineRule="auto"/>
        <w:ind w:right="20"/>
        <w:jc w:val="both"/>
        <w:textDirection w:val="btLr"/>
        <w:textAlignment w:val="top"/>
        <w:outlineLvl w:val="0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        2.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Սույն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որոշումն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sz w:val="24"/>
          <w:szCs w:val="24"/>
        </w:rPr>
        <w:t>ուժի</w:t>
      </w:r>
      <w:proofErr w:type="spellEnd"/>
      <w:r w:rsidR="008B7EDA" w:rsidRPr="00A56B12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sz w:val="24"/>
          <w:szCs w:val="24"/>
        </w:rPr>
        <w:t>մեջ</w:t>
      </w:r>
      <w:proofErr w:type="spellEnd"/>
      <w:r w:rsidR="008B7EDA" w:rsidRPr="00A56B12">
        <w:rPr>
          <w:rFonts w:ascii="GHEA Mariam" w:eastAsia="GHEA Grapalat" w:hAnsi="GHEA Mariam" w:cs="GHEA Grapalat"/>
          <w:sz w:val="24"/>
          <w:szCs w:val="24"/>
        </w:rPr>
        <w:t xml:space="preserve"> է </w:t>
      </w:r>
      <w:proofErr w:type="spellStart"/>
      <w:r w:rsidR="008B7EDA" w:rsidRPr="00A56B12">
        <w:rPr>
          <w:rFonts w:ascii="GHEA Mariam" w:eastAsia="GHEA Grapalat" w:hAnsi="GHEA Mariam" w:cs="GHEA Grapalat"/>
          <w:sz w:val="24"/>
          <w:szCs w:val="24"/>
        </w:rPr>
        <w:t>մտնում</w:t>
      </w:r>
      <w:proofErr w:type="spellEnd"/>
      <w:r w:rsidR="008B7EDA" w:rsidRPr="00A56B12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պաշտոնական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հրապարակմանը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հաջորդող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 </w:t>
      </w:r>
      <w:proofErr w:type="spellStart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օրվանից</w:t>
      </w:r>
      <w:proofErr w:type="spellEnd"/>
      <w:r w:rsidR="008B7EDA" w:rsidRPr="00A56B12">
        <w:rPr>
          <w:rFonts w:ascii="GHEA Mariam" w:eastAsia="GHEA Grapalat" w:hAnsi="GHEA Mariam" w:cs="GHEA Grapalat"/>
          <w:color w:val="000000"/>
          <w:sz w:val="24"/>
          <w:szCs w:val="24"/>
        </w:rPr>
        <w:t>:</w:t>
      </w:r>
      <w:bookmarkStart w:id="0" w:name="_GoBack"/>
      <w:bookmarkEnd w:id="0"/>
    </w:p>
    <w:p w:rsidR="00A56B12" w:rsidRDefault="00A56B12" w:rsidP="00A56B12">
      <w:pPr>
        <w:tabs>
          <w:tab w:val="left" w:pos="709"/>
          <w:tab w:val="left" w:pos="851"/>
        </w:tabs>
        <w:suppressAutoHyphens/>
        <w:spacing w:line="360" w:lineRule="auto"/>
        <w:ind w:right="20"/>
        <w:jc w:val="both"/>
        <w:textDirection w:val="btLr"/>
        <w:textAlignment w:val="top"/>
        <w:outlineLvl w:val="0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A56B12" w:rsidRPr="00FC14D1" w:rsidRDefault="00A56B1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56B12" w:rsidRPr="00FC14D1" w:rsidRDefault="00A56B1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B7EDA" w:rsidRPr="008B7EDA" w:rsidRDefault="00A56B12" w:rsidP="00A56B12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8B7EDA" w:rsidRPr="008B7EDA" w:rsidRDefault="008B7EDA" w:rsidP="008B7EDA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1F225D" w:rsidRPr="008B7EDA" w:rsidRDefault="001F225D">
      <w:pPr>
        <w:pStyle w:val="mechtex"/>
        <w:rPr>
          <w:rFonts w:ascii="Sylfaen" w:hAnsi="Sylfaen"/>
        </w:rPr>
      </w:pPr>
    </w:p>
    <w:sectPr w:rsidR="001F225D" w:rsidRPr="008B7EDA" w:rsidSect="008B7ED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9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E98" w:rsidRDefault="00A66E98">
      <w:r>
        <w:separator/>
      </w:r>
    </w:p>
  </w:endnote>
  <w:endnote w:type="continuationSeparator" w:id="0">
    <w:p w:rsidR="00A66E98" w:rsidRDefault="00A66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66E9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E98" w:rsidRDefault="00A66E98">
      <w:r>
        <w:separator/>
      </w:r>
    </w:p>
  </w:footnote>
  <w:footnote w:type="continuationSeparator" w:id="0">
    <w:p w:rsidR="00A66E98" w:rsidRDefault="00A66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6B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91EFF"/>
    <w:multiLevelType w:val="hybridMultilevel"/>
    <w:tmpl w:val="363E713E"/>
    <w:lvl w:ilvl="0" w:tplc="16760872">
      <w:start w:val="2"/>
      <w:numFmt w:val="decimal"/>
      <w:lvlText w:val="%1.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76D81176"/>
    <w:multiLevelType w:val="multilevel"/>
    <w:tmpl w:val="8A00A06C"/>
    <w:lvl w:ilvl="0">
      <w:start w:val="1"/>
      <w:numFmt w:val="decimal"/>
      <w:lvlText w:val="%1."/>
      <w:lvlJc w:val="left"/>
      <w:pPr>
        <w:ind w:left="1063" w:hanging="360"/>
      </w:pPr>
      <w:rPr>
        <w:rFonts w:ascii="GHEA Mariam" w:eastAsia="GHEA Grapalat" w:hAnsi="GHEA Mariam" w:cs="GHEA Grapalat"/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78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3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E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DA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B12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E98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6FE357"/>
  <w15:chartTrackingRefBased/>
  <w15:docId w15:val="{B1D70A0E-11DF-4ADF-8DBD-FB19244E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B7ED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56B12"/>
    <w:pPr>
      <w:ind w:left="720"/>
      <w:contextualSpacing/>
    </w:pPr>
  </w:style>
  <w:style w:type="character" w:customStyle="1" w:styleId="HeaderChar">
    <w:name w:val="Header Char"/>
    <w:link w:val="Header"/>
    <w:rsid w:val="00A56B12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A56B1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56B1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2021-11-18T05:22:00Z</dcterms:created>
  <dcterms:modified xsi:type="dcterms:W3CDTF">2021-11-18T05:37:00Z</dcterms:modified>
</cp:coreProperties>
</file>