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2A" w:rsidRPr="00D84F19" w:rsidRDefault="00576F7D" w:rsidP="0027070A">
      <w:pPr>
        <w:spacing w:line="360" w:lineRule="auto"/>
        <w:ind w:right="-8"/>
        <w:jc w:val="center"/>
        <w:rPr>
          <w:rFonts w:ascii="GHEA Grapalat" w:hAnsi="GHEA Grapalat"/>
          <w:b/>
          <w:bCs/>
          <w:lang w:val="hy-AM"/>
        </w:rPr>
      </w:pPr>
      <w:r>
        <w:rPr>
          <w:rStyle w:val="Bodytext2"/>
          <w:rFonts w:ascii="GHEA Grapalat" w:eastAsia="Microsoft Sans Serif" w:hAnsi="GHEA Grapalat"/>
          <w:b/>
          <w:sz w:val="24"/>
          <w:szCs w:val="24"/>
          <w:u w:val="none"/>
          <w:lang w:val="hy-AM"/>
        </w:rPr>
        <w:t>ՏԵՂԵԿԱՆՔ</w:t>
      </w:r>
      <w:r>
        <w:rPr>
          <w:rStyle w:val="Bodytext2"/>
          <w:rFonts w:ascii="GHEA Grapalat" w:eastAsia="Microsoft Sans Serif" w:hAnsi="GHEA Grapalat"/>
          <w:b/>
          <w:sz w:val="24"/>
          <w:szCs w:val="24"/>
          <w:u w:val="none"/>
          <w:lang w:val="hy-AM"/>
        </w:rPr>
        <w:br/>
      </w:r>
      <w:r w:rsidR="00130E2A" w:rsidRPr="00D84F19">
        <w:rPr>
          <w:rFonts w:ascii="GHEA Grapalat" w:hAnsi="GHEA Grapalat"/>
          <w:b/>
          <w:bCs/>
          <w:lang w:val="hy-AM"/>
        </w:rPr>
        <w:t>«</w:t>
      </w:r>
      <w:r w:rsidR="005C2F69" w:rsidRPr="00D84F19">
        <w:rPr>
          <w:rFonts w:ascii="GHEA Grapalat" w:hAnsi="GHEA Grapalat"/>
          <w:b/>
          <w:bCs/>
          <w:lang w:val="hy-AM"/>
        </w:rPr>
        <w:t xml:space="preserve">ՕԴԱՆԱՎՈՒՄ ԿԱՏԱՐՎՈՂ ՀԱՆՑԱԳՈՐԾՈՒԹՅՈՒՆՆԵՐԻ </w:t>
      </w:r>
      <w:r w:rsidR="00C339F0">
        <w:rPr>
          <w:rFonts w:ascii="GHEA Grapalat" w:hAnsi="GHEA Grapalat"/>
          <w:b/>
          <w:bCs/>
          <w:lang w:val="hy-AM"/>
        </w:rPr>
        <w:t>ԵՎ</w:t>
      </w:r>
      <w:r w:rsidR="005C2F69" w:rsidRPr="00D84F19">
        <w:rPr>
          <w:rFonts w:ascii="GHEA Grapalat" w:hAnsi="GHEA Grapalat"/>
          <w:b/>
          <w:bCs/>
          <w:lang w:val="hy-AM"/>
        </w:rPr>
        <w:t xml:space="preserve"> ՈՐՈՇԱԿԻ ԱՅԼ ԳՈՐԾՈՂՈՒԹՅՈՒՆՆԵՐԻ ՄԱՍԻՆ ԿՈՆՎԵՆՑԻԱՅՈՒՄ ՓՈՓՈԽՈՒԹՅՈՒՆՆԵՐ ԿԱՏԱՐԵԼՈՒ ՎԵՐԱԲԵՐՅԱԼ» </w:t>
      </w:r>
      <w:r w:rsidR="00706808">
        <w:rPr>
          <w:rFonts w:ascii="GHEA Grapalat" w:hAnsi="GHEA Grapalat"/>
          <w:b/>
          <w:bCs/>
          <w:lang w:val="hy-AM"/>
        </w:rPr>
        <w:t>ԱՐՁԱՆԱԳՐՈՒԹՅՈՒ</w:t>
      </w:r>
      <w:r w:rsidR="005C2F69" w:rsidRPr="00D84F19">
        <w:rPr>
          <w:rFonts w:ascii="GHEA Grapalat" w:hAnsi="GHEA Grapalat"/>
          <w:b/>
          <w:bCs/>
          <w:lang w:val="hy-AM"/>
        </w:rPr>
        <w:t xml:space="preserve">ՆԸ </w:t>
      </w:r>
      <w:r w:rsidR="00706808">
        <w:rPr>
          <w:rFonts w:ascii="GHEA Grapalat" w:hAnsi="GHEA Grapalat"/>
          <w:b/>
          <w:bCs/>
          <w:lang w:val="hy-AM"/>
        </w:rPr>
        <w:t>ՀԱՍՏԱՏԵԼՈՒ</w:t>
      </w:r>
      <w:r w:rsidR="005C2F69" w:rsidRPr="00D84F19">
        <w:rPr>
          <w:rFonts w:ascii="GHEA Grapalat" w:hAnsi="GHEA Grapalat"/>
          <w:b/>
          <w:bCs/>
          <w:lang w:val="hy-AM"/>
        </w:rPr>
        <w:t xml:space="preserve"> </w:t>
      </w:r>
      <w:r w:rsidR="005C2F69" w:rsidRPr="00D84F19">
        <w:rPr>
          <w:rFonts w:ascii="GHEA Grapalat" w:hAnsi="GHEA Grapalat" w:cs="Sylfaen"/>
          <w:b/>
          <w:lang w:val="hy-AM"/>
        </w:rPr>
        <w:t>ՆՊԱՏԱԿԱՀԱՐՄԱՐՈՒԹՅԱՆ</w:t>
      </w:r>
      <w:r w:rsidR="005C2F69" w:rsidRPr="00D84F19">
        <w:rPr>
          <w:rFonts w:ascii="GHEA Grapalat" w:hAnsi="GHEA Grapalat"/>
          <w:b/>
          <w:lang w:val="hy-AM"/>
        </w:rPr>
        <w:t xml:space="preserve"> </w:t>
      </w:r>
      <w:r w:rsidR="005C2F69">
        <w:rPr>
          <w:rFonts w:ascii="GHEA Grapalat" w:hAnsi="GHEA Grapalat"/>
          <w:b/>
          <w:lang w:val="hy-AM"/>
        </w:rPr>
        <w:t>ՄԱՍԻՆ</w:t>
      </w:r>
    </w:p>
    <w:p w:rsidR="00130E2A" w:rsidRPr="00D84F19" w:rsidRDefault="00130E2A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130E2A" w:rsidRPr="00D84F19" w:rsidRDefault="00130E2A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84F19">
        <w:rPr>
          <w:rFonts w:ascii="GHEA Grapalat" w:hAnsi="GHEA Grapalat"/>
          <w:lang w:val="hy-AM"/>
        </w:rPr>
        <w:t>«Օդանավում կատարվող հանցագործությունների և որոշակի այլ գործողությունների մասին» կոնվենցիան Հայաստանի Հանրապետության համար ուժի մեջ է մտել 2003 թվականի ապրիլի 23-ին: Կոնվենցիայի նպատակն է ստեղծել իրավական հիմք՝ ինքնաթիռում տիրող անհնազանդ պահվածքի կարգավորման, օդանավի և անձանց, դրանում գտնվող գույքի անվտանգության ապահովման համար։</w:t>
      </w:r>
    </w:p>
    <w:p w:rsidR="00130E2A" w:rsidRDefault="00130E2A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576F7D">
        <w:rPr>
          <w:rFonts w:ascii="GHEA Grapalat" w:hAnsi="GHEA Grapalat"/>
          <w:lang w:val="hy-AM"/>
        </w:rPr>
        <w:t>ԻԿԱՕ-ի անդամ պետությունների կողմից 2014 թվականին ընդունվեց «Օդանավում կատարվող հանցագործությունների և որոշակի այլ գործողությունների մասին կոնվենցիայում փոփոխություններ կատարելու վերաբերյալ» արձանագրությունը</w:t>
      </w:r>
      <w:r w:rsidR="000143C5" w:rsidRPr="000143C5">
        <w:rPr>
          <w:rFonts w:ascii="GHEA Grapalat" w:hAnsi="GHEA Grapalat"/>
          <w:lang w:val="hy-AM"/>
        </w:rPr>
        <w:t xml:space="preserve"> (</w:t>
      </w:r>
      <w:r w:rsidR="000143C5">
        <w:rPr>
          <w:rFonts w:ascii="GHEA Grapalat" w:hAnsi="GHEA Grapalat"/>
          <w:lang w:val="hy-AM"/>
        </w:rPr>
        <w:t xml:space="preserve">այսուհետ՝ </w:t>
      </w:r>
      <w:r w:rsidR="00515767">
        <w:rPr>
          <w:rFonts w:ascii="GHEA Grapalat" w:hAnsi="GHEA Grapalat"/>
          <w:lang w:val="hy-AM"/>
        </w:rPr>
        <w:t>Արձա</w:t>
      </w:r>
      <w:r w:rsidR="00515767" w:rsidRPr="00515767">
        <w:rPr>
          <w:rFonts w:ascii="GHEA Grapalat" w:hAnsi="GHEA Grapalat"/>
          <w:lang w:val="hy-AM"/>
        </w:rPr>
        <w:t>n</w:t>
      </w:r>
      <w:r w:rsidR="000143C5">
        <w:rPr>
          <w:rFonts w:ascii="GHEA Grapalat" w:hAnsi="GHEA Grapalat"/>
          <w:lang w:val="hy-AM"/>
        </w:rPr>
        <w:t>ագրություն</w:t>
      </w:r>
      <w:r w:rsidR="000143C5" w:rsidRPr="000143C5">
        <w:rPr>
          <w:rFonts w:ascii="GHEA Grapalat" w:hAnsi="GHEA Grapalat"/>
          <w:lang w:val="hy-AM"/>
        </w:rPr>
        <w:t>)</w:t>
      </w:r>
      <w:r w:rsidRPr="00576F7D">
        <w:rPr>
          <w:rFonts w:ascii="GHEA Grapalat" w:hAnsi="GHEA Grapalat"/>
          <w:lang w:val="hy-AM"/>
        </w:rPr>
        <w:t xml:space="preserve">։ Այն փոփոխում է </w:t>
      </w:r>
      <w:r w:rsidR="006D5FA5" w:rsidRPr="00576F7D">
        <w:rPr>
          <w:rFonts w:ascii="GHEA Grapalat" w:hAnsi="GHEA Grapalat"/>
          <w:lang w:val="hy-AM"/>
        </w:rPr>
        <w:t>14.09.</w:t>
      </w:r>
      <w:r w:rsidRPr="00576F7D">
        <w:rPr>
          <w:rFonts w:ascii="GHEA Grapalat" w:hAnsi="GHEA Grapalat"/>
          <w:lang w:val="hy-AM"/>
        </w:rPr>
        <w:t>1963թ. Տոկիոյի կոնվենցիան</w:t>
      </w:r>
      <w:r w:rsidR="005F3631" w:rsidRPr="00576F7D">
        <w:rPr>
          <w:rFonts w:ascii="GHEA Grapalat" w:hAnsi="GHEA Grapalat"/>
          <w:lang w:val="hy-AM"/>
        </w:rPr>
        <w:t xml:space="preserve">` </w:t>
      </w:r>
      <w:r w:rsidR="005F3631" w:rsidRPr="00D84F19">
        <w:rPr>
          <w:rFonts w:ascii="GHEA Grapalat" w:hAnsi="GHEA Grapalat"/>
          <w:lang w:val="hy-AM"/>
        </w:rPr>
        <w:t>ստեղծելով միջազգային իրավական դաշտ</w:t>
      </w:r>
      <w:r w:rsidRPr="00576F7D">
        <w:rPr>
          <w:rFonts w:ascii="GHEA Grapalat" w:hAnsi="GHEA Grapalat"/>
          <w:lang w:val="hy-AM"/>
        </w:rPr>
        <w:t xml:space="preserve"> օդանավերի նկատմամբ կատարված իրավախախտումների</w:t>
      </w:r>
      <w:r w:rsidR="005F3631" w:rsidRPr="00576F7D">
        <w:rPr>
          <w:rFonts w:ascii="GHEA Grapalat" w:hAnsi="GHEA Grapalat"/>
          <w:lang w:val="hy-AM"/>
        </w:rPr>
        <w:t xml:space="preserve">, </w:t>
      </w:r>
      <w:r w:rsidRPr="00576F7D">
        <w:rPr>
          <w:rFonts w:ascii="GHEA Grapalat" w:hAnsi="GHEA Grapalat"/>
          <w:lang w:val="hy-AM"/>
        </w:rPr>
        <w:t>օդանավում կարգուկանոն</w:t>
      </w:r>
      <w:r w:rsidR="005F3631" w:rsidRPr="00D84F19">
        <w:rPr>
          <w:rFonts w:ascii="GHEA Grapalat" w:hAnsi="GHEA Grapalat"/>
          <w:lang w:val="hy-AM"/>
        </w:rPr>
        <w:t>ի</w:t>
      </w:r>
      <w:r w:rsidRPr="00576F7D">
        <w:rPr>
          <w:rFonts w:ascii="GHEA Grapalat" w:hAnsi="GHEA Grapalat"/>
          <w:lang w:val="hy-AM"/>
        </w:rPr>
        <w:t xml:space="preserve"> ու </w:t>
      </w:r>
      <w:r w:rsidR="005F3631" w:rsidRPr="00576F7D">
        <w:rPr>
          <w:rFonts w:ascii="GHEA Grapalat" w:hAnsi="GHEA Grapalat"/>
          <w:lang w:val="hy-AM"/>
        </w:rPr>
        <w:t>կարգապահությա</w:t>
      </w:r>
      <w:r w:rsidRPr="00576F7D">
        <w:rPr>
          <w:rFonts w:ascii="GHEA Grapalat" w:hAnsi="GHEA Grapalat"/>
          <w:lang w:val="hy-AM"/>
        </w:rPr>
        <w:t>ն պահպան</w:t>
      </w:r>
      <w:r w:rsidR="005F3631" w:rsidRPr="00D84F19">
        <w:rPr>
          <w:rFonts w:ascii="GHEA Grapalat" w:hAnsi="GHEA Grapalat"/>
          <w:lang w:val="hy-AM"/>
        </w:rPr>
        <w:t>ման</w:t>
      </w:r>
      <w:r w:rsidRPr="00576F7D">
        <w:rPr>
          <w:rFonts w:ascii="GHEA Grapalat" w:hAnsi="GHEA Grapalat"/>
          <w:lang w:val="hy-AM"/>
        </w:rPr>
        <w:t xml:space="preserve"> համար։</w:t>
      </w:r>
    </w:p>
    <w:p w:rsidR="000143C5" w:rsidRDefault="007244F1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Արձանագրության անհրաժեշտությունը պայմանավորված է</w:t>
      </w:r>
      <w:r w:rsidR="00641467">
        <w:rPr>
          <w:rFonts w:ascii="GHEA Grapalat" w:hAnsi="GHEA Grapalat"/>
          <w:lang w:val="hy-AM"/>
        </w:rPr>
        <w:t>ր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</w:t>
      </w:r>
      <w:r w:rsidR="000143C5" w:rsidRPr="000143C5">
        <w:rPr>
          <w:rFonts w:ascii="GHEA Grapalat" w:hAnsi="GHEA Grapalat"/>
          <w:lang w:val="hy-AM"/>
        </w:rPr>
        <w:t>պետություններ</w:t>
      </w:r>
      <w:r>
        <w:rPr>
          <w:rFonts w:ascii="GHEA Grapalat" w:hAnsi="GHEA Grapalat"/>
          <w:lang w:val="hy-AM"/>
        </w:rPr>
        <w:t>ի կողմից</w:t>
      </w:r>
      <w:r w:rsidR="000143C5" w:rsidRPr="000143C5">
        <w:rPr>
          <w:rFonts w:ascii="GHEA Grapalat" w:hAnsi="GHEA Grapalat"/>
          <w:lang w:val="hy-AM"/>
        </w:rPr>
        <w:t xml:space="preserve"> </w:t>
      </w:r>
      <w:r w:rsidRPr="000143C5">
        <w:rPr>
          <w:rFonts w:ascii="GHEA Grapalat" w:hAnsi="GHEA Grapalat"/>
          <w:lang w:val="hy-AM"/>
        </w:rPr>
        <w:t xml:space="preserve">օդանավում տիրող անհնազանդ վարքագիծ </w:t>
      </w:r>
      <w:r w:rsidR="00D4026C">
        <w:rPr>
          <w:rFonts w:ascii="GHEA Grapalat" w:hAnsi="GHEA Grapalat"/>
          <w:lang w:val="hy-AM"/>
        </w:rPr>
        <w:t>դրսև</w:t>
      </w:r>
      <w:r w:rsidRPr="000143C5">
        <w:rPr>
          <w:rFonts w:ascii="GHEA Grapalat" w:hAnsi="GHEA Grapalat"/>
          <w:lang w:val="hy-AM"/>
        </w:rPr>
        <w:t xml:space="preserve">որելու լրջության աստիճանի բարձրացման </w:t>
      </w:r>
      <w:r>
        <w:rPr>
          <w:rFonts w:ascii="GHEA Grapalat" w:hAnsi="GHEA Grapalat"/>
          <w:lang w:val="hy-AM"/>
        </w:rPr>
        <w:t>և</w:t>
      </w:r>
      <w:r w:rsidRPr="000143C5">
        <w:rPr>
          <w:rFonts w:ascii="GHEA Grapalat" w:hAnsi="GHEA Grapalat"/>
          <w:lang w:val="hy-AM"/>
        </w:rPr>
        <w:t xml:space="preserve"> այդպիսի դեպքերի հաճախակիության հետ կապված </w:t>
      </w:r>
      <w:r w:rsidR="000143C5" w:rsidRPr="000143C5">
        <w:rPr>
          <w:rFonts w:ascii="GHEA Grapalat" w:hAnsi="GHEA Grapalat"/>
          <w:lang w:val="hy-AM"/>
        </w:rPr>
        <w:t>մտահոգությունն</w:t>
      </w:r>
      <w:r>
        <w:rPr>
          <w:rFonts w:ascii="GHEA Grapalat" w:hAnsi="GHEA Grapalat"/>
          <w:lang w:val="hy-AM"/>
        </w:rPr>
        <w:t>երով</w:t>
      </w:r>
      <w:r w:rsidR="000143C5" w:rsidRPr="000143C5">
        <w:rPr>
          <w:rFonts w:ascii="GHEA Grapalat" w:hAnsi="GHEA Grapalat"/>
          <w:lang w:val="hy-AM"/>
        </w:rPr>
        <w:t>, ինչը կարող է վտանգել օդանավի կամ դրանում գտնվող անձանց կամ գույքի անվտանգությունը կամ վտանգել օդանավում անհրաժեշտ կարգուկանոնն ու կարգապահությունը</w:t>
      </w:r>
      <w:r>
        <w:rPr>
          <w:rFonts w:ascii="GHEA Grapalat" w:hAnsi="GHEA Grapalat"/>
          <w:lang w:val="hy-AM"/>
        </w:rPr>
        <w:t>:</w:t>
      </w:r>
    </w:p>
    <w:p w:rsidR="00D4026C" w:rsidRDefault="00D73928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</w:t>
      </w:r>
      <w:r w:rsidR="0027070A">
        <w:rPr>
          <w:rFonts w:ascii="GHEA Grapalat" w:hAnsi="GHEA Grapalat"/>
          <w:lang w:val="hy-AM"/>
        </w:rPr>
        <w:t>ունը</w:t>
      </w:r>
      <w:r>
        <w:rPr>
          <w:rFonts w:ascii="GHEA Grapalat" w:hAnsi="GHEA Grapalat"/>
          <w:lang w:val="hy-AM"/>
        </w:rPr>
        <w:t xml:space="preserve"> </w:t>
      </w:r>
      <w:r w:rsidR="00DF02BD">
        <w:rPr>
          <w:rFonts w:ascii="GHEA Grapalat" w:hAnsi="GHEA Grapalat"/>
          <w:lang w:val="hy-AM"/>
        </w:rPr>
        <w:t>լրացնում</w:t>
      </w:r>
      <w:r w:rsidR="00D4026C" w:rsidRPr="00D4026C">
        <w:rPr>
          <w:rFonts w:ascii="GHEA Grapalat" w:hAnsi="GHEA Grapalat"/>
          <w:lang w:val="hy-AM"/>
        </w:rPr>
        <w:t xml:space="preserve"> է </w:t>
      </w:r>
      <w:r w:rsidR="00293856">
        <w:rPr>
          <w:rFonts w:ascii="GHEA Grapalat" w:hAnsi="GHEA Grapalat"/>
          <w:lang w:val="hy-AM"/>
        </w:rPr>
        <w:t>14.09.</w:t>
      </w:r>
      <w:r w:rsidR="00D4026C" w:rsidRPr="00D4026C">
        <w:rPr>
          <w:rFonts w:ascii="GHEA Grapalat" w:hAnsi="GHEA Grapalat"/>
          <w:lang w:val="hy-AM"/>
        </w:rPr>
        <w:t>1963թ</w:t>
      </w:r>
      <w:r w:rsidR="00293856">
        <w:rPr>
          <w:rFonts w:ascii="GHEA Grapalat" w:hAnsi="GHEA Grapalat"/>
          <w:lang w:val="hy-AM"/>
        </w:rPr>
        <w:t>.</w:t>
      </w:r>
      <w:r w:rsidR="00D4026C" w:rsidRPr="00D4026C">
        <w:rPr>
          <w:rFonts w:ascii="GHEA Grapalat" w:hAnsi="GHEA Grapalat"/>
          <w:lang w:val="hy-AM"/>
        </w:rPr>
        <w:t xml:space="preserve"> Տոկիոյի կոնվենցիայի իրավական բացը, ըստ որի միջազգային թռիչքներում կատարված իրավախախտումների իրավասությունը պատկանում է այն պետությանը, որտեղ գրանցված է օդանավը: Սա խնդիրներ է առաջացնում, երբ անկարգապահ ուղևորները օտարերկրյա տարածքներ վայրէջք կատարելիս հանձնվում են </w:t>
      </w:r>
      <w:r>
        <w:rPr>
          <w:rFonts w:ascii="GHEA Grapalat" w:hAnsi="GHEA Grapalat"/>
          <w:lang w:val="hy-AM"/>
        </w:rPr>
        <w:t xml:space="preserve">տվյալ </w:t>
      </w:r>
      <w:r>
        <w:rPr>
          <w:rFonts w:ascii="GHEA Grapalat" w:hAnsi="GHEA Grapalat"/>
          <w:lang w:val="hy-AM"/>
        </w:rPr>
        <w:lastRenderedPageBreak/>
        <w:t xml:space="preserve">պետության </w:t>
      </w:r>
      <w:r w:rsidR="00D4026C" w:rsidRPr="00D4026C">
        <w:rPr>
          <w:rFonts w:ascii="GHEA Grapalat" w:hAnsi="GHEA Grapalat"/>
          <w:lang w:val="hy-AM"/>
        </w:rPr>
        <w:t>իշխանություններին:</w:t>
      </w:r>
    </w:p>
    <w:p w:rsidR="006A0EDE" w:rsidRDefault="00D4026C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4026C">
        <w:rPr>
          <w:rFonts w:ascii="GHEA Grapalat" w:hAnsi="GHEA Grapalat"/>
          <w:lang w:val="hy-AM"/>
        </w:rPr>
        <w:t xml:space="preserve">Թռիչքներում անկարգապահ և </w:t>
      </w:r>
      <w:r w:rsidR="00DF02BD">
        <w:rPr>
          <w:rFonts w:ascii="GHEA Grapalat" w:hAnsi="GHEA Grapalat"/>
          <w:lang w:val="hy-AM"/>
        </w:rPr>
        <w:t>անհնազանդ</w:t>
      </w:r>
      <w:r w:rsidRPr="00D4026C">
        <w:rPr>
          <w:rFonts w:ascii="GHEA Grapalat" w:hAnsi="GHEA Grapalat"/>
          <w:lang w:val="hy-AM"/>
        </w:rPr>
        <w:t xml:space="preserve"> ուղևորների միջադեպերը ներառում են ֆիզիկական հարձակում, ոտնձգություն, ծխելը կամ անձնակազմի </w:t>
      </w:r>
      <w:r w:rsidR="001E30D4">
        <w:rPr>
          <w:rFonts w:ascii="GHEA Grapalat" w:hAnsi="GHEA Grapalat"/>
          <w:lang w:val="hy-AM"/>
        </w:rPr>
        <w:t xml:space="preserve">օրինական </w:t>
      </w:r>
      <w:r w:rsidR="00B0301C">
        <w:rPr>
          <w:rFonts w:ascii="GHEA Grapalat" w:hAnsi="GHEA Grapalat"/>
          <w:lang w:val="hy-AM"/>
        </w:rPr>
        <w:t>պահանջները</w:t>
      </w:r>
      <w:r w:rsidRPr="00D4026C">
        <w:rPr>
          <w:rFonts w:ascii="GHEA Grapalat" w:hAnsi="GHEA Grapalat"/>
          <w:lang w:val="hy-AM"/>
        </w:rPr>
        <w:t xml:space="preserve"> չ</w:t>
      </w:r>
      <w:r w:rsidR="004A3207">
        <w:rPr>
          <w:rFonts w:ascii="GHEA Grapalat" w:hAnsi="GHEA Grapalat"/>
          <w:lang w:val="hy-AM"/>
        </w:rPr>
        <w:t>ենթարկվելը և չկատարելը</w:t>
      </w:r>
      <w:r w:rsidRPr="00D4026C">
        <w:rPr>
          <w:rFonts w:ascii="GHEA Grapalat" w:hAnsi="GHEA Grapalat"/>
          <w:lang w:val="hy-AM"/>
        </w:rPr>
        <w:t>: Այս միջադեպերը կարող են վտանգել թռիչքների անվտանգությունը, առաջացնել զգալի ուշացումներ և գործառնական խափանումներ</w:t>
      </w:r>
      <w:r w:rsidR="006A0EDE">
        <w:rPr>
          <w:rFonts w:ascii="GHEA Grapalat" w:hAnsi="GHEA Grapalat"/>
          <w:lang w:val="hy-AM"/>
        </w:rPr>
        <w:t>:</w:t>
      </w:r>
    </w:p>
    <w:p w:rsidR="00D4026C" w:rsidRPr="00D4026C" w:rsidRDefault="00D4026C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4026C">
        <w:rPr>
          <w:rFonts w:ascii="GHEA Grapalat" w:hAnsi="GHEA Grapalat"/>
          <w:lang w:val="hy-AM"/>
        </w:rPr>
        <w:t>Օդանավում գտնվող բոլորն իրավունք ունեն</w:t>
      </w:r>
      <w:r w:rsidR="006A0EDE">
        <w:rPr>
          <w:rFonts w:ascii="GHEA Grapalat" w:hAnsi="GHEA Grapalat"/>
          <w:lang w:val="hy-AM"/>
        </w:rPr>
        <w:t xml:space="preserve"> պաշտպանված</w:t>
      </w:r>
      <w:r w:rsidRPr="00D4026C">
        <w:rPr>
          <w:rFonts w:ascii="GHEA Grapalat" w:hAnsi="GHEA Grapalat"/>
          <w:lang w:val="hy-AM"/>
        </w:rPr>
        <w:t xml:space="preserve"> </w:t>
      </w:r>
      <w:r w:rsidR="006A0EDE">
        <w:rPr>
          <w:rFonts w:ascii="GHEA Grapalat" w:hAnsi="GHEA Grapalat"/>
          <w:lang w:val="hy-AM"/>
        </w:rPr>
        <w:t>լինել</w:t>
      </w:r>
      <w:r w:rsidRPr="00D4026C">
        <w:rPr>
          <w:rFonts w:ascii="GHEA Grapalat" w:hAnsi="GHEA Grapalat"/>
          <w:lang w:val="hy-AM"/>
        </w:rPr>
        <w:t xml:space="preserve"> վիրավորական կամ այլ անընդունելի վարքագծից: </w:t>
      </w:r>
      <w:r w:rsidR="0063462F">
        <w:rPr>
          <w:rFonts w:ascii="GHEA Grapalat" w:hAnsi="GHEA Grapalat"/>
          <w:lang w:val="hy-AM"/>
        </w:rPr>
        <w:t>Սակայն ներկայումս</w:t>
      </w:r>
      <w:r w:rsidRPr="00D4026C">
        <w:rPr>
          <w:rFonts w:ascii="GHEA Grapalat" w:hAnsi="GHEA Grapalat"/>
          <w:lang w:val="hy-AM"/>
        </w:rPr>
        <w:t xml:space="preserve"> անկարգապահ վարքագծի նկատմամբ զսպող գործոնը </w:t>
      </w:r>
      <w:r w:rsidR="006A0EDE">
        <w:rPr>
          <w:rFonts w:ascii="GHEA Grapalat" w:hAnsi="GHEA Grapalat"/>
          <w:lang w:val="hy-AM"/>
        </w:rPr>
        <w:t>բավարար չ</w:t>
      </w:r>
      <w:r w:rsidRPr="00D4026C">
        <w:rPr>
          <w:rFonts w:ascii="GHEA Grapalat" w:hAnsi="GHEA Grapalat"/>
          <w:lang w:val="hy-AM"/>
        </w:rPr>
        <w:t>է</w:t>
      </w:r>
      <w:r w:rsidR="00A24024">
        <w:rPr>
          <w:rFonts w:ascii="GHEA Grapalat" w:hAnsi="GHEA Grapalat"/>
          <w:lang w:val="hy-AM"/>
        </w:rPr>
        <w:t xml:space="preserve"> և չի ապահովում կատարված արարքների համար պատասխանատվության ենթարկելու անխուսափելիությունը</w:t>
      </w:r>
      <w:r w:rsidRPr="00D4026C">
        <w:rPr>
          <w:rFonts w:ascii="GHEA Grapalat" w:hAnsi="GHEA Grapalat"/>
          <w:lang w:val="hy-AM"/>
        </w:rPr>
        <w:t xml:space="preserve">: Հանցանքների մոտ 60%-ն անպատիժ է մնում իրավասության խնդիրների պատճառով: </w:t>
      </w:r>
      <w:r w:rsidR="00293856">
        <w:rPr>
          <w:rFonts w:ascii="GHEA Grapalat" w:hAnsi="GHEA Grapalat"/>
          <w:lang w:val="hy-AM"/>
        </w:rPr>
        <w:t>Արձանագրությունը</w:t>
      </w:r>
      <w:r w:rsidRPr="00D4026C">
        <w:rPr>
          <w:rFonts w:ascii="GHEA Grapalat" w:hAnsi="GHEA Grapalat"/>
          <w:lang w:val="hy-AM"/>
        </w:rPr>
        <w:t xml:space="preserve"> ուժեղացնում է անկարգապահ վարքագծի կանխարգելումը` հնարավորություն տալով </w:t>
      </w:r>
      <w:r w:rsidR="00293856">
        <w:rPr>
          <w:rFonts w:ascii="GHEA Grapalat" w:hAnsi="GHEA Grapalat"/>
          <w:lang w:val="hy-AM"/>
        </w:rPr>
        <w:t>պատասխանատվության միջոցներ կիրառել</w:t>
      </w:r>
      <w:r w:rsidRPr="00D4026C">
        <w:rPr>
          <w:rFonts w:ascii="GHEA Grapalat" w:hAnsi="GHEA Grapalat"/>
          <w:lang w:val="hy-AM"/>
        </w:rPr>
        <w:t xml:space="preserve"> օդանավ</w:t>
      </w:r>
      <w:r w:rsidR="009217A5">
        <w:rPr>
          <w:rFonts w:ascii="GHEA Grapalat" w:hAnsi="GHEA Grapalat"/>
          <w:lang w:val="hy-AM"/>
        </w:rPr>
        <w:t>ի</w:t>
      </w:r>
      <w:r w:rsidRPr="00D4026C">
        <w:rPr>
          <w:rFonts w:ascii="GHEA Grapalat" w:hAnsi="GHEA Grapalat"/>
          <w:lang w:val="hy-AM"/>
        </w:rPr>
        <w:t xml:space="preserve"> վայրէջք</w:t>
      </w:r>
      <w:r w:rsidR="009217A5">
        <w:rPr>
          <w:rFonts w:ascii="GHEA Grapalat" w:hAnsi="GHEA Grapalat"/>
          <w:lang w:val="hy-AM"/>
        </w:rPr>
        <w:t>ի վայրում</w:t>
      </w:r>
      <w:r w:rsidRPr="00D4026C">
        <w:rPr>
          <w:rFonts w:ascii="GHEA Grapalat" w:hAnsi="GHEA Grapalat"/>
          <w:lang w:val="hy-AM"/>
        </w:rPr>
        <w:t xml:space="preserve">: </w:t>
      </w:r>
    </w:p>
    <w:p w:rsidR="00130E2A" w:rsidRDefault="00130E2A" w:rsidP="00D73928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576F7D">
        <w:rPr>
          <w:rFonts w:ascii="GHEA Grapalat" w:hAnsi="GHEA Grapalat"/>
          <w:lang w:val="hy-AM"/>
        </w:rPr>
        <w:t xml:space="preserve">Ելնելով </w:t>
      </w:r>
      <w:r w:rsidR="008972E9" w:rsidRPr="00576F7D">
        <w:rPr>
          <w:rFonts w:ascii="GHEA Grapalat" w:hAnsi="GHEA Grapalat"/>
          <w:lang w:val="hy-AM"/>
        </w:rPr>
        <w:t>վերոգրյալից</w:t>
      </w:r>
      <w:r w:rsidRPr="00576F7D">
        <w:rPr>
          <w:rFonts w:ascii="GHEA Grapalat" w:hAnsi="GHEA Grapalat"/>
          <w:lang w:val="hy-AM"/>
        </w:rPr>
        <w:t xml:space="preserve"> և</w:t>
      </w:r>
      <w:r w:rsidR="008972E9" w:rsidRPr="00576F7D">
        <w:rPr>
          <w:rFonts w:ascii="GHEA Grapalat" w:hAnsi="GHEA Grapalat"/>
          <w:lang w:val="hy-AM"/>
        </w:rPr>
        <w:t xml:space="preserve"> ղեկավարվելով</w:t>
      </w:r>
      <w:r w:rsidRPr="00576F7D">
        <w:rPr>
          <w:rFonts w:ascii="GHEA Grapalat" w:hAnsi="GHEA Grapalat"/>
          <w:lang w:val="hy-AM"/>
        </w:rPr>
        <w:t xml:space="preserve"> «Միջազգային պայմանագրերի մասին» օրենքի </w:t>
      </w:r>
      <w:r w:rsidR="00C93581">
        <w:rPr>
          <w:rFonts w:ascii="GHEA Grapalat" w:hAnsi="GHEA Grapalat"/>
          <w:lang w:val="hy-AM"/>
        </w:rPr>
        <w:t>11-</w:t>
      </w:r>
      <w:r w:rsidRPr="00576F7D">
        <w:rPr>
          <w:rFonts w:ascii="GHEA Grapalat" w:hAnsi="GHEA Grapalat"/>
          <w:lang w:val="hy-AM"/>
        </w:rPr>
        <w:t>րդ հոդված</w:t>
      </w:r>
      <w:r w:rsidR="008972E9" w:rsidRPr="00576F7D">
        <w:rPr>
          <w:rFonts w:ascii="GHEA Grapalat" w:hAnsi="GHEA Grapalat"/>
          <w:lang w:val="hy-AM"/>
        </w:rPr>
        <w:t>ի պահանջներով</w:t>
      </w:r>
      <w:r w:rsidRPr="00576F7D">
        <w:rPr>
          <w:rFonts w:ascii="GHEA Grapalat" w:hAnsi="GHEA Grapalat"/>
          <w:lang w:val="hy-AM"/>
        </w:rPr>
        <w:t xml:space="preserve">՝ </w:t>
      </w:r>
      <w:r w:rsidR="008972E9" w:rsidRPr="00576F7D">
        <w:rPr>
          <w:rFonts w:ascii="GHEA Grapalat" w:hAnsi="GHEA Grapalat"/>
          <w:lang w:val="hy-AM"/>
        </w:rPr>
        <w:t xml:space="preserve">գտնում ենք </w:t>
      </w:r>
      <w:r w:rsidRPr="00576F7D">
        <w:rPr>
          <w:rFonts w:ascii="GHEA Grapalat" w:hAnsi="GHEA Grapalat"/>
          <w:lang w:val="hy-AM"/>
        </w:rPr>
        <w:t>նպատակահարմար «Օդանավում կատարվող հանցագործությունների և որոշակի այլ գործողությունների մասին կոնվենցիայում փոփոխություններ կատարելու վերաբերյալ» արձանագրությանը միանալը:</w:t>
      </w:r>
    </w:p>
    <w:p w:rsidR="00B6691B" w:rsidRDefault="00B6691B" w:rsidP="00D73928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B6691B">
        <w:rPr>
          <w:rFonts w:ascii="GHEA Grapalat" w:hAnsi="GHEA Grapalat" w:cs="Sylfaen"/>
          <w:lang w:val="hy-AM"/>
        </w:rPr>
        <w:t>«Օդանավում կատարվող հանցագործությունների և որոշակի այլ գործողությունների մասին» կոնվենցիայում փոփոխություններ կատարելու վերաբերյալ արձանագրության» նախագծում</w:t>
      </w:r>
      <w:r>
        <w:rPr>
          <w:rFonts w:ascii="GHEA Grapalat" w:hAnsi="GHEA Grapalat" w:cs="Sylfaen"/>
          <w:lang w:val="hy-AM"/>
        </w:rPr>
        <w:t xml:space="preserve"> </w:t>
      </w:r>
      <w:r w:rsidRPr="00853CFD">
        <w:rPr>
          <w:rFonts w:ascii="GHEA Grapalat" w:hAnsi="GHEA Grapalat" w:cs="Sylfaen"/>
          <w:lang w:val="hy-AM"/>
        </w:rPr>
        <w:t>Հայաստանի Հանրապետության համար ֆինանսական պարտավորություններ նախատեսող</w:t>
      </w:r>
      <w:r>
        <w:rPr>
          <w:rFonts w:ascii="GHEA Grapalat" w:hAnsi="GHEA Grapalat" w:cs="Sylfaen"/>
          <w:lang w:val="hy-AM"/>
        </w:rPr>
        <w:t xml:space="preserve"> </w:t>
      </w:r>
      <w:r w:rsidRPr="00853CFD">
        <w:rPr>
          <w:rFonts w:ascii="GHEA Grapalat" w:hAnsi="GHEA Grapalat" w:cs="Sylfaen"/>
          <w:lang w:val="hy-AM"/>
        </w:rPr>
        <w:t>դրույթներ առկա չեն:</w:t>
      </w:r>
    </w:p>
    <w:p w:rsidR="00B01A06" w:rsidRPr="00576F7D" w:rsidRDefault="00025488" w:rsidP="0027070A">
      <w:pPr>
        <w:tabs>
          <w:tab w:val="left" w:pos="0"/>
          <w:tab w:val="left" w:pos="426"/>
        </w:tabs>
        <w:spacing w:line="360" w:lineRule="auto"/>
        <w:ind w:right="106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amian Unicod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 w:rsidR="006A0EDE">
        <w:rPr>
          <w:rFonts w:ascii="GHEA Grapalat" w:hAnsi="GHEA Grapalat" w:cs="Aramian Unicode"/>
          <w:lang w:val="hy-AM"/>
        </w:rPr>
        <w:t>Արձանագրությունը հաստատելը</w:t>
      </w:r>
      <w:r>
        <w:rPr>
          <w:rFonts w:ascii="GHEA Grapalat" w:hAnsi="GHEA Grapalat" w:cs="Aramian Unicode"/>
          <w:lang w:val="hy-AM"/>
        </w:rPr>
        <w:t xml:space="preserve"> չի </w:t>
      </w:r>
      <w:r w:rsidRPr="007F224B">
        <w:rPr>
          <w:rFonts w:ascii="GHEA Grapalat" w:hAnsi="GHEA Grapalat" w:cs="Aramian Unicode"/>
          <w:lang w:val="hy-AM"/>
        </w:rPr>
        <w:t xml:space="preserve">բխում է </w:t>
      </w:r>
      <w:r>
        <w:rPr>
          <w:rFonts w:ascii="GHEA Grapalat" w:hAnsi="GHEA Grapalat" w:cs="Aramian Unicode"/>
          <w:lang w:val="hy-AM"/>
        </w:rPr>
        <w:t>ռազմավարական որևէ  փաստաթղթից:</w:t>
      </w:r>
    </w:p>
    <w:sectPr w:rsidR="00B01A06" w:rsidRPr="00576F7D" w:rsidSect="00CF111E">
      <w:pgSz w:w="11900" w:h="16840"/>
      <w:pgMar w:top="1134" w:right="850" w:bottom="1134" w:left="1701" w:header="0" w:footer="6" w:gutter="0"/>
      <w:cols w:space="3197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546173"/>
    <w:rsid w:val="000143C5"/>
    <w:rsid w:val="00025488"/>
    <w:rsid w:val="00046395"/>
    <w:rsid w:val="000D2143"/>
    <w:rsid w:val="00130E2A"/>
    <w:rsid w:val="001E30D4"/>
    <w:rsid w:val="002634CD"/>
    <w:rsid w:val="0027070A"/>
    <w:rsid w:val="00293856"/>
    <w:rsid w:val="004020D2"/>
    <w:rsid w:val="004A3207"/>
    <w:rsid w:val="00515767"/>
    <w:rsid w:val="00534847"/>
    <w:rsid w:val="00546173"/>
    <w:rsid w:val="00576F7D"/>
    <w:rsid w:val="005C2F69"/>
    <w:rsid w:val="005F3631"/>
    <w:rsid w:val="0063462F"/>
    <w:rsid w:val="00641467"/>
    <w:rsid w:val="00675915"/>
    <w:rsid w:val="006764F5"/>
    <w:rsid w:val="006A0EDE"/>
    <w:rsid w:val="006D5FA5"/>
    <w:rsid w:val="00706808"/>
    <w:rsid w:val="007244F1"/>
    <w:rsid w:val="00852175"/>
    <w:rsid w:val="008972E9"/>
    <w:rsid w:val="0090274B"/>
    <w:rsid w:val="009217A5"/>
    <w:rsid w:val="00923A68"/>
    <w:rsid w:val="00925122"/>
    <w:rsid w:val="00A24024"/>
    <w:rsid w:val="00A523D5"/>
    <w:rsid w:val="00B01A06"/>
    <w:rsid w:val="00B0301C"/>
    <w:rsid w:val="00B57702"/>
    <w:rsid w:val="00B6691B"/>
    <w:rsid w:val="00C339F0"/>
    <w:rsid w:val="00C733D1"/>
    <w:rsid w:val="00C93581"/>
    <w:rsid w:val="00CC171A"/>
    <w:rsid w:val="00D4026C"/>
    <w:rsid w:val="00D67A47"/>
    <w:rsid w:val="00D73928"/>
    <w:rsid w:val="00D84F19"/>
    <w:rsid w:val="00DF02BD"/>
    <w:rsid w:val="00EB4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0E2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ru-RU" w:eastAsia="ru-RU" w:bidi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basedOn w:val="DefaultParagraphFont"/>
    <w:rsid w:val="00130E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https://mul2.gov.am/tasks/525621/oneclick/2Knqman_npatahakarmarutyan_texekanq.docx?token=bdfd5f51496acf3594adf5ad1e5193b4</cp:keywords>
  <cp:lastModifiedBy>v.chilingaryan</cp:lastModifiedBy>
  <cp:revision>2</cp:revision>
  <dcterms:created xsi:type="dcterms:W3CDTF">2021-11-18T11:04:00Z</dcterms:created>
  <dcterms:modified xsi:type="dcterms:W3CDTF">2021-11-18T11:04:00Z</dcterms:modified>
</cp:coreProperties>
</file>