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1D73F" w14:textId="317CD39B" w:rsidR="00002E3A" w:rsidRPr="00B4777F" w:rsidRDefault="00002E3A" w:rsidP="00045A76">
      <w:pPr>
        <w:pStyle w:val="Heading2"/>
        <w:rPr>
          <w:rFonts w:ascii="GHEA Grapalat" w:hAnsi="GHEA Grapalat" w:cstheme="minorHAnsi"/>
        </w:rPr>
      </w:pPr>
    </w:p>
    <w:p w14:paraId="02BF2966" w14:textId="6315D985" w:rsidR="00D40B0F" w:rsidRPr="00B4777F" w:rsidRDefault="009F0454" w:rsidP="00973EDD">
      <w:pPr>
        <w:spacing w:after="240"/>
        <w:ind w:firstLine="562"/>
        <w:jc w:val="center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B4777F">
        <w:rPr>
          <w:rFonts w:ascii="GHEA Grapalat" w:hAnsi="GHEA Grapalat" w:cstheme="minorHAnsi"/>
          <w:b/>
          <w:sz w:val="24"/>
          <w:szCs w:val="24"/>
          <w:lang w:val="hy-AM"/>
        </w:rPr>
        <w:t>ՀԻՄՆԱՎՈՐՈՒՄ</w:t>
      </w:r>
    </w:p>
    <w:p w14:paraId="7AA3EFC3" w14:textId="6453D7FB" w:rsidR="009F0454" w:rsidRPr="00C010BC" w:rsidRDefault="00C044C3" w:rsidP="00C010BC">
      <w:pPr>
        <w:shd w:val="clear" w:color="auto" w:fill="FFFFFF"/>
        <w:spacing w:after="72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044C3">
        <w:rPr>
          <w:rFonts w:ascii="GHEA Grapalat" w:hAnsi="GHEA Grapalat" w:cstheme="minorHAnsi"/>
          <w:b/>
          <w:sz w:val="24"/>
          <w:szCs w:val="24"/>
          <w:lang w:val="hy-AM"/>
        </w:rPr>
        <w:t>«ՄԱՐԴՈՒ ԻՐԱՎՈՒՆՔՆԵՐԻ ԵՎՐՈՊԱԿԱՆ ԴԱՏԱՐԱՆՈՒՄ ՀԱՅԱՍՏԱՆԻ ՀԱՆՐԱՊԵՏՈՒԹՅԱՆ ՆԵՐԿԱՅԱՑՈՒՑՉԻ ՄԱՍԻՆ» ՕՐԵՆՔՈՒՄ ՓՈՓՈԽՈՒԹՅՈՒՆՆԵՐ և ԼՐԱՑՈՒՄՆԵՐ ԿԱՏԱՐԵԼՈՒ ՄԱՍԻՆ</w:t>
      </w:r>
      <w:r w:rsidR="00F774E6">
        <w:rPr>
          <w:rFonts w:ascii="GHEA Grapalat" w:hAnsi="GHEA Grapalat" w:cstheme="minorHAnsi"/>
          <w:b/>
          <w:sz w:val="24"/>
          <w:szCs w:val="24"/>
          <w:lang w:val="hy-AM"/>
        </w:rPr>
        <w:t xml:space="preserve">», </w:t>
      </w:r>
      <w:r w:rsidRPr="00C044C3">
        <w:rPr>
          <w:rFonts w:ascii="GHEA Grapalat" w:hAnsi="GHEA Grapalat" w:cstheme="minorHAnsi"/>
          <w:b/>
          <w:bCs/>
          <w:sz w:val="24"/>
          <w:szCs w:val="24"/>
          <w:lang w:val="hy-AM"/>
        </w:rPr>
        <w:t>«</w:t>
      </w:r>
      <w:r w:rsidRPr="00C044C3">
        <w:rPr>
          <w:rFonts w:ascii="GHEA Grapalat" w:hAnsi="GHEA Grapalat" w:cstheme="minorHAnsi"/>
          <w:b/>
          <w:sz w:val="24"/>
          <w:szCs w:val="24"/>
          <w:lang w:val="hy-AM"/>
        </w:rPr>
        <w:t>ՊԵՏԱԿԱՆ ՊԱՇՏՈՆՆԵՐ և ՊԵՏԱԿԱՆ ԾԱՌԱՅՈՒԹՅԱՆ ՊԱՇՏՈՆՆԵՐ ԶԲԱՂԵՑՆՈՂ ԱՆՁԱՆՑ ՎԱՐՁԱՏՐՈՒԹՅԱՆ ՄԱՍԻՆ</w:t>
      </w:r>
      <w:r w:rsidRPr="00C044C3">
        <w:rPr>
          <w:rFonts w:ascii="GHEA Grapalat" w:hAnsi="GHEA Grapalat" w:cstheme="minorHAnsi"/>
          <w:b/>
          <w:bCs/>
          <w:sz w:val="24"/>
          <w:szCs w:val="24"/>
          <w:lang w:val="hy-AM"/>
        </w:rPr>
        <w:t>» ՕՐԵՆՔՈՒՄ ՓՈՓՈԽՈՒԹՅՈՒՆՆԵՐ ԿԱՏԱՐԵԼՈՒ ՄԱՍԻՆ</w:t>
      </w:r>
      <w:r w:rsidRPr="00C044C3">
        <w:rPr>
          <w:rFonts w:ascii="GHEA Grapalat" w:hAnsi="GHEA Grapalat" w:cstheme="minorHAnsi"/>
          <w:b/>
          <w:sz w:val="24"/>
          <w:szCs w:val="24"/>
          <w:lang w:val="hy-AM"/>
        </w:rPr>
        <w:t>», «ՀԱՆՐԱՅԻՆ ԾԱՌԱՅՈՒԹՅԱՆ ՄԱՍԻՆ ՕՐԵՆՔՈՒՄ» ՓՈՓՈԽՈՒԹՅՈՒՆՆԵՐ ԿԱՏԱՐԵԼՈՒ ՄԱՍԻՆ», «ԿԱՌԱՎԱՐՈՒԹՅԱՆ ԿԱՌՈՒՑՎԱԾՔԻ և ԳՈՐԾՈՒՆԵՈՒԹՅԱՆ ՄԱՍԻՆ» ՕՐԵՆՔՈՒՄ ՓՈՓՈԽՈՒԹՅՈՒՆ ԿԱՏԱՐԵԼՈՒ ՄԱՍԻՆ», «ԱԶԳԱՅԻՆ ԺՈՂՈՎԻ ԿԱՆՈՆԱԿԱՐԳ» ՍԱՀՄԱՆԱԴՐԱԿԱՆ ՕՐԵՆՔՈՒՄ ՓՈՓՈԽՈՒԹՅՈՒՆ ԿԱՏԱՐԵԼՈՒ ՄԱՍԻՆ»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0F0F3B">
        <w:rPr>
          <w:rFonts w:ascii="GHEA Grapalat" w:hAnsi="GHEA Grapalat" w:cstheme="minorHAnsi"/>
          <w:b/>
          <w:sz w:val="24"/>
          <w:szCs w:val="24"/>
          <w:lang w:val="hy-AM"/>
        </w:rPr>
        <w:t>ՕՐԵՆՔ</w:t>
      </w:r>
      <w:r w:rsidR="00611562">
        <w:rPr>
          <w:rFonts w:ascii="GHEA Grapalat" w:hAnsi="GHEA Grapalat" w:cstheme="minorHAnsi"/>
          <w:b/>
          <w:sz w:val="24"/>
          <w:szCs w:val="24"/>
          <w:lang w:val="hy-AM"/>
        </w:rPr>
        <w:t>ՆԵՐ</w:t>
      </w:r>
      <w:r w:rsidR="000F0F3B">
        <w:rPr>
          <w:rFonts w:ascii="GHEA Grapalat" w:hAnsi="GHEA Grapalat" w:cstheme="minorHAnsi"/>
          <w:b/>
          <w:sz w:val="24"/>
          <w:szCs w:val="24"/>
          <w:lang w:val="hy-AM"/>
        </w:rPr>
        <w:t>Ի</w:t>
      </w:r>
      <w:r w:rsidR="009F0454" w:rsidRPr="00B4777F">
        <w:rPr>
          <w:rFonts w:ascii="GHEA Grapalat" w:hAnsi="GHEA Grapalat" w:cstheme="minorHAnsi"/>
          <w:b/>
          <w:sz w:val="24"/>
          <w:szCs w:val="24"/>
          <w:lang w:val="hy-AM"/>
        </w:rPr>
        <w:t xml:space="preserve"> ՆԱԽԱԳԾ</w:t>
      </w:r>
      <w:r w:rsidR="00611562">
        <w:rPr>
          <w:rFonts w:ascii="GHEA Grapalat" w:hAnsi="GHEA Grapalat" w:cstheme="minorHAnsi"/>
          <w:b/>
          <w:sz w:val="24"/>
          <w:szCs w:val="24"/>
          <w:lang w:val="hy-AM"/>
        </w:rPr>
        <w:t>ԵՐ</w:t>
      </w:r>
      <w:r w:rsidR="009F0454" w:rsidRPr="00B4777F">
        <w:rPr>
          <w:rFonts w:ascii="GHEA Grapalat" w:hAnsi="GHEA Grapalat" w:cstheme="minorHAnsi"/>
          <w:b/>
          <w:sz w:val="24"/>
          <w:szCs w:val="24"/>
          <w:lang w:val="hy-AM"/>
        </w:rPr>
        <w:t xml:space="preserve">Ի </w:t>
      </w:r>
      <w:r w:rsidR="00F14DFF" w:rsidRPr="00B4777F">
        <w:rPr>
          <w:rFonts w:ascii="GHEA Grapalat" w:hAnsi="GHEA Grapalat" w:cstheme="minorHAnsi"/>
          <w:b/>
          <w:sz w:val="24"/>
          <w:szCs w:val="24"/>
          <w:lang w:val="hy-AM"/>
        </w:rPr>
        <w:t>ՎԵՐԱԲԵՐՅԱԼ</w:t>
      </w:r>
    </w:p>
    <w:p w14:paraId="548764D5" w14:textId="0C45D905" w:rsidR="009F0454" w:rsidRPr="00B4777F" w:rsidRDefault="009F0454" w:rsidP="00045A76">
      <w:pPr>
        <w:pStyle w:val="ListParagraph"/>
        <w:numPr>
          <w:ilvl w:val="0"/>
          <w:numId w:val="36"/>
        </w:numPr>
        <w:spacing w:after="480"/>
        <w:ind w:left="922"/>
        <w:contextualSpacing w:val="0"/>
        <w:jc w:val="both"/>
        <w:rPr>
          <w:rFonts w:ascii="GHEA Grapalat" w:hAnsi="GHEA Grapalat" w:cstheme="minorHAnsi"/>
          <w:b/>
          <w:sz w:val="24"/>
          <w:szCs w:val="24"/>
          <w:lang w:val="hy-AM"/>
        </w:rPr>
      </w:pPr>
      <w:r w:rsidRPr="00B4777F">
        <w:rPr>
          <w:rFonts w:ascii="GHEA Grapalat" w:hAnsi="GHEA Grapalat" w:cstheme="minorHAnsi"/>
          <w:b/>
          <w:sz w:val="24"/>
          <w:szCs w:val="24"/>
          <w:lang w:val="hy-AM"/>
        </w:rPr>
        <w:t>Ընթացիկ իրավիճակը</w:t>
      </w:r>
      <w:r w:rsidR="00481CE7" w:rsidRPr="00B4777F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9C6BF8" w:rsidRPr="00B4777F">
        <w:rPr>
          <w:rFonts w:ascii="GHEA Grapalat" w:hAnsi="GHEA Grapalat" w:cstheme="minorHAnsi"/>
          <w:b/>
          <w:sz w:val="24"/>
          <w:szCs w:val="24"/>
          <w:lang w:val="hy-AM"/>
        </w:rPr>
        <w:t>և Նախագծ</w:t>
      </w:r>
      <w:r w:rsidR="000665D3" w:rsidRPr="00B4777F">
        <w:rPr>
          <w:rFonts w:ascii="GHEA Grapalat" w:hAnsi="GHEA Grapalat" w:cstheme="minorHAnsi"/>
          <w:b/>
          <w:sz w:val="24"/>
          <w:szCs w:val="24"/>
          <w:lang w:val="hy-AM"/>
        </w:rPr>
        <w:t>ի ընդունման անհրաժեշտությունը</w:t>
      </w:r>
    </w:p>
    <w:p w14:paraId="20305681" w14:textId="14755348" w:rsidR="00D600C6" w:rsidRPr="00B4777F" w:rsidRDefault="009F0454" w:rsidP="008936D8">
      <w:pPr>
        <w:pStyle w:val="ListParagraph"/>
        <w:spacing w:after="0"/>
        <w:ind w:left="0" w:firstLine="720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4777F">
        <w:rPr>
          <w:rFonts w:ascii="GHEA Grapalat" w:hAnsi="GHEA Grapalat" w:cstheme="minorHAnsi"/>
          <w:sz w:val="24"/>
          <w:szCs w:val="24"/>
          <w:lang w:val="hy-AM"/>
        </w:rPr>
        <w:t>2019 թվականի հուլիսի 7-ին ընդունվել և նույն թվականի օգոստոսի 4-ին ուժի մեջ է մտել «Մարդու իրավունքների եվրոպական դատարանում Հ</w:t>
      </w:r>
      <w:r w:rsidR="004E6CFE">
        <w:rPr>
          <w:rFonts w:ascii="GHEA Grapalat" w:hAnsi="GHEA Grapalat" w:cstheme="minorHAnsi"/>
          <w:sz w:val="24"/>
          <w:szCs w:val="24"/>
          <w:lang w:val="hy-AM"/>
        </w:rPr>
        <w:t xml:space="preserve">այաստանի </w:t>
      </w:r>
      <w:r w:rsidRPr="00B4777F">
        <w:rPr>
          <w:rFonts w:ascii="GHEA Grapalat" w:hAnsi="GHEA Grapalat" w:cstheme="minorHAnsi"/>
          <w:sz w:val="24"/>
          <w:szCs w:val="24"/>
          <w:lang w:val="hy-AM"/>
        </w:rPr>
        <w:t>Հ</w:t>
      </w:r>
      <w:r w:rsidR="004E6CFE">
        <w:rPr>
          <w:rFonts w:ascii="GHEA Grapalat" w:hAnsi="GHEA Grapalat" w:cstheme="minorHAnsi"/>
          <w:sz w:val="24"/>
          <w:szCs w:val="24"/>
          <w:lang w:val="hy-AM"/>
        </w:rPr>
        <w:t>անրապետության</w:t>
      </w:r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 ներկայացուցչի մասին</w:t>
      </w:r>
      <w:r w:rsidR="006A0085">
        <w:rPr>
          <w:rFonts w:ascii="GHEA Grapalat" w:hAnsi="GHEA Grapalat" w:cstheme="minorHAnsi"/>
          <w:sz w:val="24"/>
          <w:szCs w:val="24"/>
          <w:lang w:val="hy-AM"/>
        </w:rPr>
        <w:t>»</w:t>
      </w:r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 օրենքը</w:t>
      </w:r>
      <w:r w:rsidR="009C6BF8" w:rsidRPr="00B4777F">
        <w:rPr>
          <w:rFonts w:ascii="GHEA Grapalat" w:hAnsi="GHEA Grapalat" w:cstheme="minorHAnsi"/>
          <w:sz w:val="24"/>
          <w:szCs w:val="24"/>
          <w:lang w:val="hy-AM"/>
        </w:rPr>
        <w:t xml:space="preserve"> (այսուհետ՝ Օրենք)</w:t>
      </w:r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  <w:r w:rsidR="00D600C6" w:rsidRPr="00B4777F">
        <w:rPr>
          <w:rFonts w:ascii="GHEA Grapalat" w:hAnsi="GHEA Grapalat" w:cstheme="minorHAnsi"/>
          <w:sz w:val="24"/>
          <w:szCs w:val="24"/>
          <w:lang w:val="hy-AM"/>
        </w:rPr>
        <w:t xml:space="preserve">Օրենքի ընդունման </w:t>
      </w:r>
      <w:proofErr w:type="spellStart"/>
      <w:r w:rsidR="00D600C6" w:rsidRPr="00B4777F">
        <w:rPr>
          <w:rFonts w:ascii="GHEA Grapalat" w:hAnsi="GHEA Grapalat" w:cstheme="minorHAnsi"/>
          <w:sz w:val="24"/>
          <w:szCs w:val="24"/>
          <w:lang w:val="hy-AM"/>
        </w:rPr>
        <w:t>կարևորությունն</w:t>
      </w:r>
      <w:proofErr w:type="spellEnd"/>
      <w:r w:rsidR="00D600C6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ընդգծվում է </w:t>
      </w:r>
      <w:proofErr w:type="spellStart"/>
      <w:r w:rsidR="00D600C6" w:rsidRPr="00B4777F">
        <w:rPr>
          <w:rFonts w:ascii="GHEA Grapalat" w:hAnsi="GHEA Grapalat" w:cstheme="minorHAnsi"/>
          <w:sz w:val="24"/>
          <w:szCs w:val="24"/>
          <w:lang w:val="hy-AM"/>
        </w:rPr>
        <w:t>հետևյալ</w:t>
      </w:r>
      <w:proofErr w:type="spellEnd"/>
      <w:r w:rsidR="00D600C6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գործոններով՝</w:t>
      </w:r>
    </w:p>
    <w:p w14:paraId="342F5465" w14:textId="1754AA07" w:rsidR="00D600C6" w:rsidRPr="00B4777F" w:rsidRDefault="00D600C6" w:rsidP="00CF220A">
      <w:pPr>
        <w:pStyle w:val="ListParagraph"/>
        <w:numPr>
          <w:ilvl w:val="0"/>
          <w:numId w:val="37"/>
        </w:numPr>
        <w:spacing w:after="120"/>
        <w:ind w:left="0" w:firstLine="426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4777F">
        <w:rPr>
          <w:rFonts w:ascii="GHEA Grapalat" w:hAnsi="GHEA Grapalat" w:cstheme="minorHAnsi"/>
          <w:sz w:val="24"/>
          <w:szCs w:val="24"/>
          <w:lang w:val="hy-AM"/>
        </w:rPr>
        <w:t>առաջին անգամ Մարդու իրավունքների եվրոպական դատարանում</w:t>
      </w:r>
      <w:r w:rsidR="000B26E0" w:rsidRPr="00B4777F">
        <w:rPr>
          <w:rStyle w:val="FootnoteReference"/>
          <w:rFonts w:ascii="GHEA Grapalat" w:hAnsi="GHEA Grapalat" w:cstheme="minorHAnsi"/>
          <w:sz w:val="24"/>
          <w:szCs w:val="24"/>
          <w:lang w:val="hy-AM"/>
        </w:rPr>
        <w:footnoteReference w:id="1"/>
      </w:r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F0454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Հայաստանի Հանրապետության ներկայացուցչության </w:t>
      </w:r>
      <w:r w:rsidR="00673423" w:rsidRPr="00B4777F">
        <w:rPr>
          <w:rFonts w:ascii="GHEA Grapalat" w:hAnsi="GHEA Grapalat" w:cstheme="minorHAnsi"/>
          <w:sz w:val="24"/>
          <w:szCs w:val="24"/>
          <w:lang w:val="hy-AM"/>
        </w:rPr>
        <w:t xml:space="preserve">կապակցությամբ </w:t>
      </w:r>
      <w:r w:rsidR="009F0454" w:rsidRPr="00B4777F">
        <w:rPr>
          <w:rFonts w:ascii="GHEA Grapalat" w:hAnsi="GHEA Grapalat" w:cstheme="minorHAnsi"/>
          <w:sz w:val="24"/>
          <w:szCs w:val="24"/>
          <w:lang w:val="hy-AM"/>
        </w:rPr>
        <w:t>հարցերը համակարգային և ամբողջական կարգավորման ենթարկվեցին</w:t>
      </w:r>
      <w:r w:rsidR="003E2EF0" w:rsidRPr="00B4777F">
        <w:rPr>
          <w:rFonts w:ascii="GHEA Grapalat" w:hAnsi="GHEA Grapalat" w:cstheme="minorHAnsi"/>
          <w:sz w:val="24"/>
          <w:szCs w:val="24"/>
          <w:lang w:val="hy-AM"/>
        </w:rPr>
        <w:t xml:space="preserve"> օրենքի մակարդակով</w:t>
      </w:r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14:paraId="6A9C2AB4" w14:textId="0519F6D3" w:rsidR="00D600C6" w:rsidRPr="00B4777F" w:rsidRDefault="00D600C6" w:rsidP="00CF220A">
      <w:pPr>
        <w:pStyle w:val="ListParagraph"/>
        <w:numPr>
          <w:ilvl w:val="0"/>
          <w:numId w:val="37"/>
        </w:numPr>
        <w:spacing w:after="120"/>
        <w:ind w:left="0" w:firstLine="426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4777F">
        <w:rPr>
          <w:rFonts w:ascii="GHEA Grapalat" w:hAnsi="GHEA Grapalat" w:cstheme="minorHAnsi"/>
          <w:sz w:val="24"/>
          <w:szCs w:val="24"/>
          <w:lang w:val="hy-AM"/>
        </w:rPr>
        <w:t>Մարդու իրավունքների եվրոպական դատարանում Հայաստանի Հանրապետության ներկայացուցչի</w:t>
      </w:r>
      <w:r w:rsidR="000B26E0" w:rsidRPr="00B4777F">
        <w:rPr>
          <w:rStyle w:val="FootnoteReference"/>
          <w:rFonts w:ascii="GHEA Grapalat" w:hAnsi="GHEA Grapalat" w:cstheme="minorHAnsi"/>
          <w:sz w:val="24"/>
          <w:szCs w:val="24"/>
          <w:lang w:val="hy-AM"/>
        </w:rPr>
        <w:footnoteReference w:id="2"/>
      </w:r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 լիազորությունները հստակ օրենսդրական ամրագրում ստացան.</w:t>
      </w:r>
    </w:p>
    <w:p w14:paraId="31616A34" w14:textId="45A94E47" w:rsidR="00A75A6E" w:rsidRPr="00B4777F" w:rsidRDefault="000B26E0" w:rsidP="00CF220A">
      <w:pPr>
        <w:pStyle w:val="ListParagraph"/>
        <w:numPr>
          <w:ilvl w:val="0"/>
          <w:numId w:val="37"/>
        </w:numPr>
        <w:spacing w:after="120"/>
        <w:ind w:left="0" w:firstLine="426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4777F">
        <w:rPr>
          <w:rFonts w:ascii="GHEA Grapalat" w:hAnsi="GHEA Grapalat" w:cstheme="minorHAnsi"/>
          <w:sz w:val="24"/>
          <w:szCs w:val="24"/>
          <w:lang w:val="hy-AM"/>
        </w:rPr>
        <w:lastRenderedPageBreak/>
        <w:t>առաջին անգամ օ</w:t>
      </w:r>
      <w:r w:rsidR="00A75A6E" w:rsidRPr="00B4777F">
        <w:rPr>
          <w:rFonts w:ascii="GHEA Grapalat" w:hAnsi="GHEA Grapalat" w:cstheme="minorHAnsi"/>
          <w:sz w:val="24"/>
          <w:szCs w:val="24"/>
          <w:lang w:val="hy-AM"/>
        </w:rPr>
        <w:t>րենսդրորեն ամրագրվեց Ներկայացուցչի</w:t>
      </w:r>
      <w:r w:rsidR="00276CE0" w:rsidRPr="00276CE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76CE0">
        <w:rPr>
          <w:rFonts w:ascii="GHEA Grapalat" w:hAnsi="GHEA Grapalat" w:cstheme="minorHAnsi"/>
          <w:sz w:val="24"/>
          <w:szCs w:val="24"/>
          <w:lang w:val="hy-AM"/>
        </w:rPr>
        <w:t>մարդու իրավունքների եվրոպական չափանիշների ներդրման և</w:t>
      </w:r>
      <w:r w:rsidR="00A75A6E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կանխարգելիչ (</w:t>
      </w:r>
      <w:proofErr w:type="spellStart"/>
      <w:r w:rsidR="00A75A6E" w:rsidRPr="00B4777F">
        <w:rPr>
          <w:rFonts w:ascii="GHEA Grapalat" w:hAnsi="GHEA Grapalat" w:cstheme="minorHAnsi"/>
          <w:sz w:val="24"/>
          <w:szCs w:val="24"/>
          <w:lang w:val="hy-AM"/>
        </w:rPr>
        <w:t>պրև</w:t>
      </w:r>
      <w:r w:rsidR="003E2EF0" w:rsidRPr="00B4777F">
        <w:rPr>
          <w:rFonts w:ascii="GHEA Grapalat" w:hAnsi="GHEA Grapalat" w:cstheme="minorHAnsi"/>
          <w:sz w:val="24"/>
          <w:szCs w:val="24"/>
          <w:lang w:val="hy-AM"/>
        </w:rPr>
        <w:t>ե</w:t>
      </w:r>
      <w:r w:rsidR="00A75A6E" w:rsidRPr="00B4777F">
        <w:rPr>
          <w:rFonts w:ascii="GHEA Grapalat" w:hAnsi="GHEA Grapalat" w:cstheme="minorHAnsi"/>
          <w:sz w:val="24"/>
          <w:szCs w:val="24"/>
          <w:lang w:val="hy-AM"/>
        </w:rPr>
        <w:t>նտիվ</w:t>
      </w:r>
      <w:proofErr w:type="spellEnd"/>
      <w:r w:rsidR="00A75A6E" w:rsidRPr="00B4777F">
        <w:rPr>
          <w:rFonts w:ascii="GHEA Grapalat" w:hAnsi="GHEA Grapalat" w:cstheme="minorHAnsi"/>
          <w:sz w:val="24"/>
          <w:szCs w:val="24"/>
          <w:lang w:val="hy-AM"/>
        </w:rPr>
        <w:t>) լիազորությունը.</w:t>
      </w:r>
    </w:p>
    <w:p w14:paraId="4F1BEC16" w14:textId="521122CD" w:rsidR="003E2EF0" w:rsidRPr="00B4777F" w:rsidRDefault="003E2EF0" w:rsidP="00CF220A">
      <w:pPr>
        <w:pStyle w:val="ListParagraph"/>
        <w:numPr>
          <w:ilvl w:val="0"/>
          <w:numId w:val="37"/>
        </w:numPr>
        <w:spacing w:after="120"/>
        <w:ind w:left="0" w:firstLine="426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proofErr w:type="spellStart"/>
      <w:r w:rsidRPr="00B4777F">
        <w:rPr>
          <w:rFonts w:ascii="GHEA Grapalat" w:hAnsi="GHEA Grapalat" w:cstheme="minorHAnsi"/>
          <w:sz w:val="24"/>
          <w:szCs w:val="24"/>
          <w:lang w:val="hy-AM"/>
        </w:rPr>
        <w:t>Եվրոպայի</w:t>
      </w:r>
      <w:proofErr w:type="spellEnd"/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 խորհրդի տարբեր մարմինների, այդ թվում՝ Նախարարների կոմիտեի հետ համագործակցությունը տեղափոխվեց նոր հարթակ.</w:t>
      </w:r>
    </w:p>
    <w:p w14:paraId="46CB6398" w14:textId="7FB1851A" w:rsidR="00A75A6E" w:rsidRPr="00A71164" w:rsidRDefault="00A70718" w:rsidP="00CF220A">
      <w:pPr>
        <w:pStyle w:val="ListParagraph"/>
        <w:numPr>
          <w:ilvl w:val="0"/>
          <w:numId w:val="37"/>
        </w:numPr>
        <w:spacing w:after="120"/>
        <w:ind w:left="0" w:firstLine="426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Օրենքով հստակ ամրագրվեց Ներկայացուցչի՝ յուրաքանչյուր տարի </w:t>
      </w:r>
      <w:r w:rsidR="006A0085">
        <w:rPr>
          <w:rFonts w:ascii="GHEA Grapalat" w:hAnsi="GHEA Grapalat" w:cstheme="minorHAnsi"/>
          <w:sz w:val="24"/>
          <w:szCs w:val="24"/>
          <w:lang w:val="hy-AM"/>
        </w:rPr>
        <w:t xml:space="preserve">իր գործունեության վերաբերյալ </w:t>
      </w:r>
      <w:r w:rsidRPr="00B4777F">
        <w:rPr>
          <w:rFonts w:ascii="GHEA Grapalat" w:hAnsi="GHEA Grapalat" w:cstheme="minorHAnsi"/>
          <w:sz w:val="24"/>
          <w:szCs w:val="24"/>
          <w:lang w:val="hy-AM"/>
        </w:rPr>
        <w:t>Վարչապետին հաշվետվություն ներկայացնելու հիմքը.</w:t>
      </w:r>
    </w:p>
    <w:p w14:paraId="30B320C2" w14:textId="40784BB4" w:rsidR="00D600C6" w:rsidRPr="00B4777F" w:rsidRDefault="00D600C6" w:rsidP="008936D8">
      <w:pPr>
        <w:pStyle w:val="ListParagraph"/>
        <w:numPr>
          <w:ilvl w:val="0"/>
          <w:numId w:val="37"/>
        </w:numPr>
        <w:spacing w:after="0"/>
        <w:ind w:left="0" w:firstLine="432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B4777F">
        <w:rPr>
          <w:rFonts w:ascii="GHEA Grapalat" w:hAnsi="GHEA Grapalat" w:cstheme="minorHAnsi"/>
          <w:sz w:val="24"/>
          <w:szCs w:val="24"/>
          <w:lang w:val="hy-AM"/>
        </w:rPr>
        <w:t>Ներկայացուցչի լիազորությունների պատշաճ իրականացման նպատակով</w:t>
      </w:r>
      <w:r w:rsidR="00A70718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Վարչապետի աշխատակազմում</w:t>
      </w:r>
      <w:r w:rsidRPr="00B4777F">
        <w:rPr>
          <w:rFonts w:ascii="GHEA Grapalat" w:hAnsi="GHEA Grapalat" w:cstheme="minorHAnsi"/>
          <w:sz w:val="24"/>
          <w:szCs w:val="24"/>
          <w:lang w:val="hy-AM"/>
        </w:rPr>
        <w:t xml:space="preserve"> ստեղծվեց Մարդու իրավունքների եվրոպական դատարանում Հայաստանի Հանրապետության ներկայացուցչի </w:t>
      </w:r>
      <w:r w:rsidR="000B26E0" w:rsidRPr="00B4777F">
        <w:rPr>
          <w:rFonts w:ascii="GHEA Grapalat" w:hAnsi="GHEA Grapalat" w:cstheme="minorHAnsi"/>
          <w:sz w:val="24"/>
          <w:szCs w:val="24"/>
          <w:lang w:val="hy-AM"/>
        </w:rPr>
        <w:t xml:space="preserve">գրասենյակն իր համապատասխան </w:t>
      </w:r>
      <w:proofErr w:type="spellStart"/>
      <w:r w:rsidR="00EC288D" w:rsidRPr="00B4777F">
        <w:rPr>
          <w:rFonts w:ascii="GHEA Grapalat" w:hAnsi="GHEA Grapalat" w:cstheme="minorHAnsi"/>
          <w:sz w:val="24"/>
          <w:szCs w:val="24"/>
          <w:lang w:val="hy-AM"/>
        </w:rPr>
        <w:t>ստորաբաժանումներով</w:t>
      </w:r>
      <w:proofErr w:type="spellEnd"/>
      <w:r w:rsidR="000B26E0" w:rsidRPr="00B4777F">
        <w:rPr>
          <w:rStyle w:val="FootnoteReference"/>
          <w:rFonts w:ascii="GHEA Grapalat" w:hAnsi="GHEA Grapalat" w:cstheme="minorHAnsi"/>
          <w:sz w:val="24"/>
          <w:szCs w:val="24"/>
          <w:lang w:val="hy-AM"/>
        </w:rPr>
        <w:footnoteReference w:id="3"/>
      </w:r>
      <w:r w:rsidR="00A70718" w:rsidRPr="00B4777F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4F44B6BC" w14:textId="49DB48E3" w:rsidR="005A517A" w:rsidRPr="00B4777F" w:rsidRDefault="00D16733" w:rsidP="008936D8">
      <w:pPr>
        <w:pStyle w:val="ListParagraph"/>
        <w:spacing w:after="0"/>
        <w:ind w:left="0" w:firstLine="720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Այդուհանդերձ</w:t>
      </w:r>
      <w:r w:rsidR="005A517A" w:rsidRPr="00B4777F">
        <w:rPr>
          <w:rFonts w:ascii="GHEA Grapalat" w:hAnsi="GHEA Grapalat" w:cstheme="minorHAnsi"/>
          <w:sz w:val="24"/>
          <w:szCs w:val="24"/>
          <w:lang w:val="hy-AM"/>
        </w:rPr>
        <w:t>,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բնական է, որ</w:t>
      </w:r>
      <w:r w:rsidR="005A517A" w:rsidRPr="00B4777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966FE" w:rsidRPr="00B4777F">
        <w:rPr>
          <w:rFonts w:ascii="GHEA Grapalat" w:hAnsi="GHEA Grapalat" w:cstheme="minorHAnsi"/>
          <w:sz w:val="24"/>
          <w:szCs w:val="24"/>
          <w:lang w:val="hy-AM"/>
        </w:rPr>
        <w:t>Օրենքի</w:t>
      </w:r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67F36">
        <w:rPr>
          <w:rFonts w:ascii="GHEA Grapalat" w:hAnsi="GHEA Grapalat" w:cstheme="minorHAnsi"/>
          <w:sz w:val="24"/>
          <w:szCs w:val="24"/>
          <w:lang w:val="hy-AM"/>
        </w:rPr>
        <w:t xml:space="preserve">շուրջ </w:t>
      </w:r>
      <w:r w:rsidR="00E91119">
        <w:rPr>
          <w:rFonts w:ascii="GHEA Grapalat" w:hAnsi="GHEA Grapalat" w:cstheme="minorHAnsi"/>
          <w:sz w:val="24"/>
          <w:szCs w:val="24"/>
          <w:lang w:val="hy-AM"/>
        </w:rPr>
        <w:t>երկու</w:t>
      </w:r>
      <w:r w:rsidR="00367F36">
        <w:rPr>
          <w:rFonts w:ascii="GHEA Grapalat" w:hAnsi="GHEA Grapalat" w:cstheme="minorHAnsi"/>
          <w:sz w:val="24"/>
          <w:szCs w:val="24"/>
          <w:lang w:val="hy-AM"/>
        </w:rPr>
        <w:t xml:space="preserve"> տարվա </w:t>
      </w:r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>գործնական կիրառման</w:t>
      </w:r>
      <w:r w:rsidR="00367F3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966FE" w:rsidRPr="00B4777F">
        <w:rPr>
          <w:rFonts w:ascii="GHEA Grapalat" w:hAnsi="GHEA Grapalat" w:cstheme="minorHAnsi"/>
          <w:sz w:val="24"/>
          <w:szCs w:val="24"/>
          <w:lang w:val="hy-AM"/>
        </w:rPr>
        <w:t>ընթացքում ի հայտ են եկել որոշակի</w:t>
      </w:r>
      <w:r w:rsidR="005A517A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բարդություններ և</w:t>
      </w:r>
      <w:r w:rsidR="00F966FE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խնդիրներ, որոնց </w:t>
      </w:r>
      <w:r w:rsidR="005A517A" w:rsidRPr="00B4777F">
        <w:rPr>
          <w:rFonts w:ascii="GHEA Grapalat" w:hAnsi="GHEA Grapalat" w:cstheme="minorHAnsi"/>
          <w:sz w:val="24"/>
          <w:szCs w:val="24"/>
          <w:lang w:val="hy-AM"/>
        </w:rPr>
        <w:t>լուծումից ուղղակիորեն կախված է</w:t>
      </w:r>
      <w:r w:rsidR="00F966FE" w:rsidRPr="00B4777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87DD6">
        <w:rPr>
          <w:rFonts w:ascii="GHEA Grapalat" w:hAnsi="GHEA Grapalat" w:cstheme="minorHAnsi"/>
          <w:sz w:val="24"/>
          <w:szCs w:val="24"/>
          <w:lang w:val="hy-AM"/>
        </w:rPr>
        <w:t xml:space="preserve">ոչ միայն </w:t>
      </w:r>
      <w:r w:rsidR="00F966FE" w:rsidRPr="00B4777F">
        <w:rPr>
          <w:rFonts w:ascii="GHEA Grapalat" w:hAnsi="GHEA Grapalat" w:cstheme="minorHAnsi"/>
          <w:sz w:val="24"/>
          <w:szCs w:val="24"/>
          <w:lang w:val="hy-AM"/>
        </w:rPr>
        <w:t>Եվրոպական դատարանում</w:t>
      </w:r>
      <w:r w:rsidR="00987DD6">
        <w:rPr>
          <w:rFonts w:ascii="GHEA Grapalat" w:hAnsi="GHEA Grapalat" w:cstheme="minorHAnsi"/>
          <w:sz w:val="24"/>
          <w:szCs w:val="24"/>
          <w:lang w:val="hy-AM"/>
        </w:rPr>
        <w:t>, այլև միջազգային այլ ատյաններում</w:t>
      </w:r>
      <w:r w:rsidR="00F966FE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Հայաստանի Հանրապետության </w:t>
      </w:r>
      <w:r w:rsidR="005A517A" w:rsidRPr="00B4777F">
        <w:rPr>
          <w:rFonts w:ascii="GHEA Grapalat" w:hAnsi="GHEA Grapalat" w:cstheme="minorHAnsi"/>
          <w:sz w:val="24"/>
          <w:szCs w:val="24"/>
          <w:lang w:val="hy-AM"/>
        </w:rPr>
        <w:t xml:space="preserve">ներկայացուցչության որակը, ինչպես նաև Ներկայացուցչի՝ իր լիազորությունների առավել ամբողջական, պատշաճ և անկաշկանդ իրականացնելու հնարավորությունը: </w:t>
      </w:r>
      <w:proofErr w:type="spellStart"/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>Երևան</w:t>
      </w:r>
      <w:proofErr w:type="spellEnd"/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եկած ինչպես գործնական, այնպես էլ ինստիտուցիոնալ խնդիրների հիմնական աղբյուրը Ներկայացուցչի</w:t>
      </w:r>
      <w:r w:rsidR="00094ED9">
        <w:rPr>
          <w:rFonts w:ascii="GHEA Grapalat" w:hAnsi="GHEA Grapalat" w:cstheme="minorHAnsi"/>
          <w:sz w:val="24"/>
          <w:szCs w:val="24"/>
          <w:lang w:val="hy-AM"/>
        </w:rPr>
        <w:t xml:space="preserve"> կողմից ներկայումս իրականացվող</w:t>
      </w:r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լիազորությունների ոլորտային </w:t>
      </w:r>
      <w:proofErr w:type="spellStart"/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>տարբերակվածությունն</w:t>
      </w:r>
      <w:proofErr w:type="spellEnd"/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է: Այլ կերպ ասած՝ Ներկայացուցչի գործունեությունն իր մեջ ընդգրկում է միմյանցից խիստ տարբերվող և տարբեր </w:t>
      </w:r>
      <w:proofErr w:type="spellStart"/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>մասնագիտացումներ</w:t>
      </w:r>
      <w:proofErr w:type="spellEnd"/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պահանջող </w:t>
      </w:r>
      <w:proofErr w:type="spellStart"/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>հետևյալ</w:t>
      </w:r>
      <w:proofErr w:type="spellEnd"/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 xml:space="preserve"> ուղղությունները՝ </w:t>
      </w:r>
      <w:r w:rsidR="00CA397A" w:rsidRPr="00B4777F">
        <w:rPr>
          <w:rFonts w:ascii="GHEA Grapalat" w:hAnsi="GHEA Grapalat" w:cstheme="minorHAnsi"/>
          <w:sz w:val="24"/>
          <w:szCs w:val="24"/>
          <w:lang w:val="hy-AM"/>
        </w:rPr>
        <w:t>(</w:t>
      </w:r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 xml:space="preserve">1) </w:t>
      </w:r>
      <w:r w:rsidR="00910B92" w:rsidRPr="00B4777F">
        <w:rPr>
          <w:rFonts w:ascii="GHEA Grapalat" w:hAnsi="GHEA Grapalat" w:cstheme="minorHAnsi"/>
          <w:i/>
          <w:sz w:val="24"/>
          <w:szCs w:val="24"/>
          <w:lang w:val="hy-AM"/>
        </w:rPr>
        <w:t>եվրոպական իրավունք և մարդու իրավունքներ</w:t>
      </w:r>
      <w:r w:rsidR="00C36121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>(2)</w:t>
      </w:r>
      <w:r w:rsidR="00C3612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36121" w:rsidRPr="001A426E">
        <w:rPr>
          <w:rFonts w:ascii="GHEA Grapalat" w:hAnsi="GHEA Grapalat" w:cstheme="minorHAnsi"/>
          <w:i/>
          <w:sz w:val="24"/>
          <w:szCs w:val="24"/>
          <w:lang w:val="hy-AM"/>
        </w:rPr>
        <w:t>միջազգային հանրային իրավունք</w:t>
      </w:r>
      <w:r w:rsidR="00C36121">
        <w:rPr>
          <w:rFonts w:ascii="GHEA Grapalat" w:hAnsi="GHEA Grapalat" w:cstheme="minorHAnsi"/>
          <w:sz w:val="24"/>
          <w:szCs w:val="24"/>
          <w:lang w:val="hy-AM"/>
        </w:rPr>
        <w:t xml:space="preserve"> և </w:t>
      </w:r>
      <w:r w:rsidR="00C36121" w:rsidRPr="001A426E">
        <w:rPr>
          <w:rFonts w:ascii="GHEA Grapalat" w:hAnsi="GHEA Grapalat" w:cstheme="minorHAnsi"/>
          <w:sz w:val="24"/>
          <w:szCs w:val="24"/>
          <w:lang w:val="hy-AM"/>
        </w:rPr>
        <w:t>(3)</w:t>
      </w:r>
      <w:r w:rsidR="00910B92" w:rsidRPr="00B4777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10B92" w:rsidRPr="00B4777F">
        <w:rPr>
          <w:rFonts w:ascii="GHEA Grapalat" w:hAnsi="GHEA Grapalat" w:cstheme="minorHAnsi"/>
          <w:i/>
          <w:sz w:val="24"/>
          <w:szCs w:val="24"/>
          <w:lang w:val="hy-AM"/>
        </w:rPr>
        <w:t>միջազգային մասնավոր իրավունք</w:t>
      </w:r>
      <w:r w:rsidR="00367F36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01CA4EF1" w14:textId="00D2CEAA" w:rsidR="005207AC" w:rsidRDefault="00A16852" w:rsidP="007F6E32">
      <w:pPr>
        <w:pStyle w:val="ListParagraph"/>
        <w:spacing w:after="0"/>
        <w:ind w:left="0" w:firstLine="720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Ինչ վերաբերում է</w:t>
      </w:r>
      <w:r w:rsidR="00367F36">
        <w:rPr>
          <w:rFonts w:ascii="GHEA Grapalat" w:hAnsi="GHEA Grapalat" w:cstheme="minorHAnsi"/>
          <w:sz w:val="24"/>
          <w:szCs w:val="24"/>
          <w:lang w:val="hy-AM"/>
        </w:rPr>
        <w:t xml:space="preserve"> եվրոպական իրավունքի և մարդու իրավունքների շրջանակներում Ներկայացուցչին Օրենքով </w:t>
      </w:r>
      <w:r w:rsidR="004E6CFE">
        <w:rPr>
          <w:rFonts w:ascii="GHEA Grapalat" w:hAnsi="GHEA Grapalat" w:cstheme="minorHAnsi"/>
          <w:sz w:val="24"/>
          <w:szCs w:val="24"/>
          <w:lang w:val="hy-AM"/>
        </w:rPr>
        <w:t xml:space="preserve">ներկայումս </w:t>
      </w:r>
      <w:r w:rsidR="00367F36">
        <w:rPr>
          <w:rFonts w:ascii="GHEA Grapalat" w:hAnsi="GHEA Grapalat" w:cstheme="minorHAnsi"/>
          <w:sz w:val="24"/>
          <w:szCs w:val="24"/>
          <w:lang w:val="hy-AM"/>
        </w:rPr>
        <w:t>վերապահված լիազորություններին, ապա</w:t>
      </w:r>
      <w:r w:rsidR="002955E3">
        <w:rPr>
          <w:rFonts w:ascii="GHEA Grapalat" w:hAnsi="GHEA Grapalat" w:cstheme="minorHAnsi"/>
          <w:sz w:val="24"/>
          <w:szCs w:val="24"/>
          <w:lang w:val="hy-AM"/>
        </w:rPr>
        <w:t xml:space="preserve"> Ներկայացուցիչը </w:t>
      </w:r>
      <w:r w:rsidR="00367F36">
        <w:rPr>
          <w:rFonts w:ascii="GHEA Grapalat" w:hAnsi="GHEA Grapalat" w:cstheme="minorHAnsi"/>
          <w:sz w:val="24"/>
          <w:szCs w:val="24"/>
          <w:lang w:val="hy-AM"/>
        </w:rPr>
        <w:t>շարունակում</w:t>
      </w:r>
      <w:r w:rsidR="002955E3">
        <w:rPr>
          <w:rFonts w:ascii="GHEA Grapalat" w:hAnsi="GHEA Grapalat" w:cstheme="minorHAnsi"/>
          <w:sz w:val="24"/>
          <w:szCs w:val="24"/>
          <w:lang w:val="hy-AM"/>
        </w:rPr>
        <w:t xml:space="preserve"> է իրականացնել </w:t>
      </w:r>
      <w:r w:rsidR="002955E3" w:rsidRPr="00985EB6">
        <w:rPr>
          <w:rFonts w:ascii="GHEA Grapalat" w:hAnsi="GHEA Grapalat" w:cstheme="minorHAnsi"/>
          <w:b/>
          <w:sz w:val="24"/>
          <w:szCs w:val="24"/>
          <w:lang w:val="hy-AM"/>
        </w:rPr>
        <w:t xml:space="preserve">Եվրոպական դատարանում Հայաստանի Հանրապետության շահերի </w:t>
      </w:r>
      <w:r w:rsidR="00071A0A" w:rsidRPr="00985EB6">
        <w:rPr>
          <w:rFonts w:ascii="GHEA Grapalat" w:hAnsi="GHEA Grapalat" w:cstheme="minorHAnsi"/>
          <w:b/>
          <w:sz w:val="24"/>
          <w:szCs w:val="24"/>
          <w:lang w:val="hy-AM"/>
        </w:rPr>
        <w:t>ներկայացուցչությունը</w:t>
      </w:r>
      <w:r w:rsidR="007241FB" w:rsidRPr="00985EB6">
        <w:rPr>
          <w:rFonts w:ascii="GHEA Grapalat" w:hAnsi="GHEA Grapalat" w:cstheme="minorHAnsi"/>
          <w:b/>
          <w:sz w:val="24"/>
          <w:szCs w:val="24"/>
          <w:lang w:val="hy-AM"/>
        </w:rPr>
        <w:t>՝</w:t>
      </w:r>
      <w:r w:rsidR="007241FB">
        <w:rPr>
          <w:rFonts w:ascii="GHEA Grapalat" w:hAnsi="GHEA Grapalat" w:cstheme="minorHAnsi"/>
          <w:sz w:val="24"/>
          <w:szCs w:val="24"/>
          <w:lang w:val="hy-AM"/>
        </w:rPr>
        <w:t xml:space="preserve"> ապահովելով</w:t>
      </w:r>
      <w:r w:rsidR="005207AC" w:rsidRPr="00BA00F0">
        <w:rPr>
          <w:rFonts w:ascii="GHEA Grapalat" w:hAnsi="GHEA Grapalat" w:cstheme="minorHAnsi"/>
          <w:sz w:val="24"/>
          <w:szCs w:val="24"/>
          <w:lang w:val="hy-AM"/>
        </w:rPr>
        <w:t xml:space="preserve"> (1) Հ</w:t>
      </w:r>
      <w:r w:rsidR="001D6F2C" w:rsidRPr="00BA00F0">
        <w:rPr>
          <w:rFonts w:ascii="GHEA Grapalat" w:hAnsi="GHEA Grapalat" w:cstheme="minorHAnsi"/>
          <w:sz w:val="24"/>
          <w:szCs w:val="24"/>
          <w:lang w:val="hy-AM"/>
        </w:rPr>
        <w:t xml:space="preserve">այաստանի </w:t>
      </w:r>
      <w:r w:rsidR="005207AC" w:rsidRPr="00BA00F0">
        <w:rPr>
          <w:rFonts w:ascii="GHEA Grapalat" w:hAnsi="GHEA Grapalat" w:cstheme="minorHAnsi"/>
          <w:sz w:val="24"/>
          <w:szCs w:val="24"/>
          <w:lang w:val="hy-AM"/>
        </w:rPr>
        <w:t>Հ</w:t>
      </w:r>
      <w:r w:rsidR="001D6F2C" w:rsidRPr="00BA00F0">
        <w:rPr>
          <w:rFonts w:ascii="GHEA Grapalat" w:hAnsi="GHEA Grapalat" w:cstheme="minorHAnsi"/>
          <w:sz w:val="24"/>
          <w:szCs w:val="24"/>
          <w:lang w:val="hy-AM"/>
        </w:rPr>
        <w:t>անրապետության</w:t>
      </w:r>
      <w:r w:rsidR="005207AC" w:rsidRPr="00BA00F0">
        <w:rPr>
          <w:rFonts w:ascii="GHEA Grapalat" w:hAnsi="GHEA Grapalat" w:cstheme="minorHAnsi"/>
          <w:sz w:val="24"/>
          <w:szCs w:val="24"/>
          <w:lang w:val="hy-AM"/>
        </w:rPr>
        <w:t xml:space="preserve"> անունից դիրքորոշումների պատրաստում</w:t>
      </w:r>
      <w:r w:rsidR="00BA00F0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5207AC" w:rsidRPr="00BA00F0">
        <w:rPr>
          <w:rFonts w:ascii="GHEA Grapalat" w:hAnsi="GHEA Grapalat" w:cstheme="minorHAnsi"/>
          <w:sz w:val="24"/>
          <w:szCs w:val="24"/>
          <w:lang w:val="hy-AM"/>
        </w:rPr>
        <w:t xml:space="preserve">, (2) բարեկամական կարգավորման </w:t>
      </w:r>
      <w:proofErr w:type="spellStart"/>
      <w:r w:rsidR="005207AC" w:rsidRPr="00BA00F0">
        <w:rPr>
          <w:rFonts w:ascii="GHEA Grapalat" w:hAnsi="GHEA Grapalat" w:cstheme="minorHAnsi"/>
          <w:sz w:val="24"/>
          <w:szCs w:val="24"/>
          <w:lang w:val="hy-AM"/>
        </w:rPr>
        <w:t>ձևով</w:t>
      </w:r>
      <w:proofErr w:type="spellEnd"/>
      <w:r w:rsidR="005207AC" w:rsidRPr="00BA00F0">
        <w:rPr>
          <w:rFonts w:ascii="GHEA Grapalat" w:hAnsi="GHEA Grapalat" w:cstheme="minorHAnsi"/>
          <w:sz w:val="24"/>
          <w:szCs w:val="24"/>
          <w:lang w:val="hy-AM"/>
        </w:rPr>
        <w:t xml:space="preserve"> խնդրի </w:t>
      </w:r>
      <w:r w:rsidR="005207AC" w:rsidRPr="00BA00F0">
        <w:rPr>
          <w:rFonts w:ascii="GHEA Grapalat" w:hAnsi="GHEA Grapalat" w:cstheme="minorHAnsi"/>
          <w:sz w:val="24"/>
          <w:szCs w:val="24"/>
          <w:lang w:val="hy-AM"/>
        </w:rPr>
        <w:lastRenderedPageBreak/>
        <w:t>լուծման նպատակով գանգատ ներկայացրած կողմի հետ բանակցությունների վարում</w:t>
      </w:r>
      <w:r w:rsidR="00BA00F0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5207AC" w:rsidRPr="00BA00F0">
        <w:rPr>
          <w:rFonts w:ascii="GHEA Grapalat" w:hAnsi="GHEA Grapalat" w:cstheme="minorHAnsi"/>
          <w:sz w:val="24"/>
          <w:szCs w:val="24"/>
          <w:lang w:val="hy-AM"/>
        </w:rPr>
        <w:t>,</w:t>
      </w:r>
      <w:r w:rsidR="003D17D2" w:rsidRPr="00BA00F0">
        <w:rPr>
          <w:rFonts w:ascii="GHEA Grapalat" w:hAnsi="GHEA Grapalat" w:cstheme="minorHAnsi"/>
          <w:sz w:val="24"/>
          <w:szCs w:val="24"/>
          <w:lang w:val="hy-AM"/>
        </w:rPr>
        <w:t xml:space="preserve"> (3) </w:t>
      </w:r>
      <w:r w:rsidR="001D6F2C" w:rsidRPr="00BA00F0">
        <w:rPr>
          <w:rFonts w:ascii="GHEA Grapalat" w:hAnsi="GHEA Grapalat" w:cstheme="minorHAnsi"/>
          <w:sz w:val="24"/>
          <w:szCs w:val="24"/>
          <w:lang w:val="hy-AM"/>
        </w:rPr>
        <w:t>գ</w:t>
      </w:r>
      <w:r w:rsidR="003D17D2" w:rsidRPr="00BA00F0">
        <w:rPr>
          <w:rFonts w:ascii="GHEA Grapalat" w:hAnsi="GHEA Grapalat" w:cstheme="minorHAnsi"/>
          <w:sz w:val="24"/>
          <w:szCs w:val="24"/>
          <w:lang w:val="hy-AM"/>
        </w:rPr>
        <w:t>անգատի առնչությամբ հանդես</w:t>
      </w:r>
      <w:r w:rsidR="001D6F2C" w:rsidRPr="00BA00F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A00F0">
        <w:rPr>
          <w:rFonts w:ascii="GHEA Grapalat" w:hAnsi="GHEA Grapalat" w:cstheme="minorHAnsi"/>
          <w:sz w:val="24"/>
          <w:szCs w:val="24"/>
          <w:lang w:val="hy-AM"/>
        </w:rPr>
        <w:t>գալով</w:t>
      </w:r>
      <w:r w:rsidR="003D17D2" w:rsidRPr="00BA00F0">
        <w:rPr>
          <w:rFonts w:ascii="GHEA Grapalat" w:hAnsi="GHEA Grapalat" w:cstheme="minorHAnsi"/>
          <w:sz w:val="24"/>
          <w:szCs w:val="24"/>
          <w:lang w:val="hy-AM"/>
        </w:rPr>
        <w:t xml:space="preserve"> միակողմանի հայտարարությամբ</w:t>
      </w:r>
      <w:r w:rsidR="008B4C88" w:rsidRPr="00BA00F0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5207AC" w:rsidRPr="00BA00F0">
        <w:rPr>
          <w:rFonts w:ascii="GHEA Grapalat" w:hAnsi="GHEA Grapalat" w:cstheme="minorHAnsi"/>
          <w:sz w:val="24"/>
          <w:szCs w:val="24"/>
          <w:lang w:val="hy-AM"/>
        </w:rPr>
        <w:t>(</w:t>
      </w:r>
      <w:r w:rsidR="003D17D2" w:rsidRPr="00BA00F0">
        <w:rPr>
          <w:rFonts w:ascii="GHEA Grapalat" w:hAnsi="GHEA Grapalat" w:cstheme="minorHAnsi"/>
          <w:sz w:val="24"/>
          <w:szCs w:val="24"/>
          <w:lang w:val="hy-AM"/>
        </w:rPr>
        <w:t>4</w:t>
      </w:r>
      <w:r w:rsidR="005207AC" w:rsidRPr="00BA00F0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="003D17D2" w:rsidRPr="00BA00F0">
        <w:rPr>
          <w:rFonts w:ascii="GHEA Grapalat" w:hAnsi="GHEA Grapalat" w:cstheme="minorHAnsi"/>
          <w:sz w:val="24"/>
          <w:szCs w:val="24"/>
          <w:lang w:val="hy-AM"/>
        </w:rPr>
        <w:t>կոնկրետ գործերով</w:t>
      </w:r>
      <w:r w:rsidR="005207AC" w:rsidRPr="00BA00F0">
        <w:rPr>
          <w:rFonts w:ascii="GHEA Grapalat" w:hAnsi="GHEA Grapalat" w:cstheme="minorHAnsi"/>
          <w:sz w:val="24"/>
          <w:szCs w:val="24"/>
          <w:lang w:val="hy-AM"/>
        </w:rPr>
        <w:t xml:space="preserve"> կիրառված միջանկյալ միջոցի պայմանների կատարման կազմակերպում</w:t>
      </w:r>
      <w:r w:rsidR="00BA00F0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5207AC" w:rsidRPr="00BA00F0">
        <w:rPr>
          <w:rFonts w:ascii="GHEA Grapalat" w:hAnsi="GHEA Grapalat" w:cstheme="minorHAnsi"/>
          <w:sz w:val="24"/>
          <w:szCs w:val="24"/>
          <w:lang w:val="hy-AM"/>
        </w:rPr>
        <w:t xml:space="preserve"> և այլն</w:t>
      </w:r>
      <w:r w:rsidR="00BA00F0"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4943253A" w14:textId="48F8919E" w:rsidR="005207AC" w:rsidRDefault="00071A0A" w:rsidP="007F6E32">
      <w:pPr>
        <w:pStyle w:val="ListParagraph"/>
        <w:spacing w:after="0"/>
        <w:ind w:left="0" w:firstLine="720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985EB6">
        <w:rPr>
          <w:rFonts w:ascii="GHEA Grapalat" w:hAnsi="GHEA Grapalat" w:cstheme="minorHAnsi"/>
          <w:b/>
          <w:sz w:val="24"/>
          <w:szCs w:val="24"/>
          <w:lang w:val="hy-AM"/>
        </w:rPr>
        <w:t>Եվրոպական դատարանի կողմից կայացված վճիռների կամ որոշումների կատարման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իր </w:t>
      </w:r>
      <w:proofErr w:type="spellStart"/>
      <w:r>
        <w:rPr>
          <w:rFonts w:ascii="GHEA Grapalat" w:hAnsi="GHEA Grapalat" w:cstheme="minorHAnsi"/>
          <w:sz w:val="24"/>
          <w:szCs w:val="24"/>
          <w:lang w:val="hy-AM"/>
        </w:rPr>
        <w:t>լիազորությունն</w:t>
      </w:r>
      <w:proofErr w:type="spellEnd"/>
      <w:r>
        <w:rPr>
          <w:rFonts w:ascii="GHEA Grapalat" w:hAnsi="GHEA Grapalat" w:cstheme="minorHAnsi"/>
          <w:sz w:val="24"/>
          <w:szCs w:val="24"/>
          <w:lang w:val="hy-AM"/>
        </w:rPr>
        <w:t xml:space="preserve"> իրականացնելիս Ն</w:t>
      </w:r>
      <w:r w:rsidR="00367F36">
        <w:rPr>
          <w:rFonts w:ascii="GHEA Grapalat" w:hAnsi="GHEA Grapalat" w:cstheme="minorHAnsi"/>
          <w:sz w:val="24"/>
          <w:szCs w:val="24"/>
          <w:lang w:val="hy-AM"/>
        </w:rPr>
        <w:t>երկայացուցիչը</w:t>
      </w:r>
      <w:r w:rsidR="005207AC" w:rsidRPr="00071A0A">
        <w:rPr>
          <w:rFonts w:ascii="GHEA Grapalat" w:hAnsi="GHEA Grapalat" w:cstheme="minorHAnsi"/>
          <w:sz w:val="24"/>
          <w:szCs w:val="24"/>
          <w:lang w:val="hy-AM"/>
        </w:rPr>
        <w:t xml:space="preserve"> (1) </w:t>
      </w:r>
      <w:r w:rsidR="00367F36">
        <w:rPr>
          <w:rFonts w:ascii="GHEA Grapalat" w:hAnsi="GHEA Grapalat" w:cstheme="minorHAnsi"/>
          <w:sz w:val="24"/>
          <w:szCs w:val="24"/>
          <w:lang w:val="hy-AM"/>
        </w:rPr>
        <w:t>նախապատրաստում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է և </w:t>
      </w:r>
      <w:proofErr w:type="spellStart"/>
      <w:r>
        <w:rPr>
          <w:rFonts w:ascii="GHEA Grapalat" w:hAnsi="GHEA Grapalat" w:cstheme="minorHAnsi"/>
          <w:sz w:val="24"/>
          <w:szCs w:val="24"/>
          <w:lang w:val="hy-AM"/>
        </w:rPr>
        <w:t>Եվրոպայի</w:t>
      </w:r>
      <w:proofErr w:type="spellEnd"/>
      <w:r>
        <w:rPr>
          <w:rFonts w:ascii="GHEA Grapalat" w:hAnsi="GHEA Grapalat" w:cstheme="minorHAnsi"/>
          <w:sz w:val="24"/>
          <w:szCs w:val="24"/>
          <w:lang w:val="hy-AM"/>
        </w:rPr>
        <w:t xml:space="preserve"> խորհրդի նախարարների կոմիտե է ներկայաց</w:t>
      </w:r>
      <w:r w:rsidR="00367F36">
        <w:rPr>
          <w:rFonts w:ascii="GHEA Grapalat" w:hAnsi="GHEA Grapalat" w:cstheme="minorHAnsi"/>
          <w:sz w:val="24"/>
          <w:szCs w:val="24"/>
          <w:lang w:val="hy-AM"/>
        </w:rPr>
        <w:t>նում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207AC" w:rsidRPr="00071A0A">
        <w:rPr>
          <w:rFonts w:ascii="GHEA Grapalat" w:hAnsi="GHEA Grapalat" w:cstheme="minorHAnsi"/>
          <w:sz w:val="24"/>
          <w:szCs w:val="24"/>
          <w:lang w:val="hy-AM"/>
        </w:rPr>
        <w:t xml:space="preserve">գործողությունների ծրագրեր կամ </w:t>
      </w:r>
      <w:r>
        <w:rPr>
          <w:rFonts w:ascii="GHEA Grapalat" w:hAnsi="GHEA Grapalat" w:cstheme="minorHAnsi"/>
          <w:sz w:val="24"/>
          <w:szCs w:val="24"/>
          <w:lang w:val="hy-AM"/>
        </w:rPr>
        <w:t>հաշվետվություններ</w:t>
      </w:r>
      <w:r w:rsidR="005207AC" w:rsidRPr="00071A0A">
        <w:rPr>
          <w:rFonts w:ascii="GHEA Grapalat" w:hAnsi="GHEA Grapalat" w:cstheme="minorHAnsi"/>
          <w:sz w:val="24"/>
          <w:szCs w:val="24"/>
          <w:lang w:val="hy-AM"/>
        </w:rPr>
        <w:t>, (2) Հ</w:t>
      </w:r>
      <w:r w:rsidR="009C2802" w:rsidRPr="00071A0A">
        <w:rPr>
          <w:rFonts w:ascii="GHEA Grapalat" w:hAnsi="GHEA Grapalat" w:cstheme="minorHAnsi"/>
          <w:sz w:val="24"/>
          <w:szCs w:val="24"/>
          <w:lang w:val="hy-AM"/>
        </w:rPr>
        <w:t xml:space="preserve">այաստանի </w:t>
      </w:r>
      <w:r w:rsidR="005207AC" w:rsidRPr="00071A0A">
        <w:rPr>
          <w:rFonts w:ascii="GHEA Grapalat" w:hAnsi="GHEA Grapalat" w:cstheme="minorHAnsi"/>
          <w:sz w:val="24"/>
          <w:szCs w:val="24"/>
          <w:lang w:val="hy-AM"/>
        </w:rPr>
        <w:t>Հ</w:t>
      </w:r>
      <w:r w:rsidR="009C2802" w:rsidRPr="00071A0A">
        <w:rPr>
          <w:rFonts w:ascii="GHEA Grapalat" w:hAnsi="GHEA Grapalat" w:cstheme="minorHAnsi"/>
          <w:sz w:val="24"/>
          <w:szCs w:val="24"/>
          <w:lang w:val="hy-AM"/>
        </w:rPr>
        <w:t>անրապետության</w:t>
      </w:r>
      <w:r w:rsidR="005207AC" w:rsidRPr="00071A0A">
        <w:rPr>
          <w:rFonts w:ascii="GHEA Grapalat" w:hAnsi="GHEA Grapalat" w:cstheme="minorHAnsi"/>
          <w:sz w:val="24"/>
          <w:szCs w:val="24"/>
          <w:lang w:val="hy-AM"/>
        </w:rPr>
        <w:t xml:space="preserve"> վերաբերյալ վճռի կամ որոշման կատարման առնչությամբ </w:t>
      </w:r>
      <w:r>
        <w:rPr>
          <w:rFonts w:ascii="GHEA Grapalat" w:hAnsi="GHEA Grapalat" w:cstheme="minorHAnsi"/>
          <w:sz w:val="24"/>
          <w:szCs w:val="24"/>
          <w:lang w:val="hy-AM"/>
        </w:rPr>
        <w:t>անհրաժեշտ տեղեկատվություն է</w:t>
      </w:r>
      <w:r w:rsidR="005207AC" w:rsidRPr="00071A0A">
        <w:rPr>
          <w:rFonts w:ascii="GHEA Grapalat" w:hAnsi="GHEA Grapalat" w:cstheme="minorHAnsi"/>
          <w:sz w:val="24"/>
          <w:szCs w:val="24"/>
          <w:lang w:val="hy-AM"/>
        </w:rPr>
        <w:t xml:space="preserve"> ներկայաց</w:t>
      </w:r>
      <w:r w:rsidR="00367F36">
        <w:rPr>
          <w:rFonts w:ascii="GHEA Grapalat" w:hAnsi="GHEA Grapalat" w:cstheme="minorHAnsi"/>
          <w:sz w:val="24"/>
          <w:szCs w:val="24"/>
          <w:lang w:val="hy-AM"/>
        </w:rPr>
        <w:t>նում</w:t>
      </w:r>
      <w:r w:rsidR="005207AC" w:rsidRPr="00071A0A">
        <w:rPr>
          <w:rFonts w:ascii="GHEA Grapalat" w:hAnsi="GHEA Grapalat" w:cstheme="minorHAnsi"/>
          <w:sz w:val="24"/>
          <w:szCs w:val="24"/>
          <w:lang w:val="hy-AM"/>
        </w:rPr>
        <w:t xml:space="preserve"> Նախարարների կոմիտե, (3) Հ</w:t>
      </w:r>
      <w:r w:rsidR="009C2802" w:rsidRPr="00071A0A">
        <w:rPr>
          <w:rFonts w:ascii="GHEA Grapalat" w:hAnsi="GHEA Grapalat" w:cstheme="minorHAnsi"/>
          <w:sz w:val="24"/>
          <w:szCs w:val="24"/>
          <w:lang w:val="hy-AM"/>
        </w:rPr>
        <w:t xml:space="preserve">այաստանի </w:t>
      </w:r>
      <w:r w:rsidR="005207AC" w:rsidRPr="00071A0A">
        <w:rPr>
          <w:rFonts w:ascii="GHEA Grapalat" w:hAnsi="GHEA Grapalat" w:cstheme="minorHAnsi"/>
          <w:sz w:val="24"/>
          <w:szCs w:val="24"/>
          <w:lang w:val="hy-AM"/>
        </w:rPr>
        <w:t>Հ</w:t>
      </w:r>
      <w:r w:rsidR="008B4C88" w:rsidRPr="00071A0A">
        <w:rPr>
          <w:rFonts w:ascii="GHEA Grapalat" w:hAnsi="GHEA Grapalat" w:cstheme="minorHAnsi"/>
          <w:sz w:val="24"/>
          <w:szCs w:val="24"/>
          <w:lang w:val="hy-AM"/>
        </w:rPr>
        <w:t>անր</w:t>
      </w:r>
      <w:r w:rsidR="009C2802" w:rsidRPr="00071A0A">
        <w:rPr>
          <w:rFonts w:ascii="GHEA Grapalat" w:hAnsi="GHEA Grapalat" w:cstheme="minorHAnsi"/>
          <w:sz w:val="24"/>
          <w:szCs w:val="24"/>
          <w:lang w:val="hy-AM"/>
        </w:rPr>
        <w:t>ապետության</w:t>
      </w:r>
      <w:r w:rsidR="005207AC" w:rsidRPr="00071A0A">
        <w:rPr>
          <w:rFonts w:ascii="GHEA Grapalat" w:hAnsi="GHEA Grapalat" w:cstheme="minorHAnsi"/>
          <w:sz w:val="24"/>
          <w:szCs w:val="24"/>
          <w:lang w:val="hy-AM"/>
        </w:rPr>
        <w:t xml:space="preserve"> վերաբերյալ վճիռների և որոշումների հիման վրա փոխհատուցման ենթակա գումարի վճարման աշխատանքներ</w:t>
      </w:r>
      <w:r>
        <w:rPr>
          <w:rFonts w:ascii="GHEA Grapalat" w:hAnsi="GHEA Grapalat" w:cstheme="minorHAnsi"/>
          <w:sz w:val="24"/>
          <w:szCs w:val="24"/>
          <w:lang w:val="hy-AM"/>
        </w:rPr>
        <w:t>ն է</w:t>
      </w:r>
      <w:r w:rsidR="005207AC" w:rsidRPr="00071A0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67F36">
        <w:rPr>
          <w:rFonts w:ascii="GHEA Grapalat" w:hAnsi="GHEA Grapalat" w:cstheme="minorHAnsi"/>
          <w:sz w:val="24"/>
          <w:szCs w:val="24"/>
          <w:lang w:val="hy-AM"/>
        </w:rPr>
        <w:t>կազմակերպում</w:t>
      </w:r>
      <w:r>
        <w:rPr>
          <w:rFonts w:ascii="GHEA Grapalat" w:hAnsi="GHEA Grapalat" w:cstheme="minorHAnsi"/>
          <w:sz w:val="24"/>
          <w:szCs w:val="24"/>
          <w:lang w:val="hy-AM"/>
        </w:rPr>
        <w:t>:</w:t>
      </w:r>
    </w:p>
    <w:p w14:paraId="4E94CBAE" w14:textId="6A6CA9E9" w:rsidR="00DC6D3D" w:rsidRDefault="00367F36" w:rsidP="008936D8">
      <w:pPr>
        <w:pStyle w:val="ListParagraph"/>
        <w:spacing w:after="0"/>
        <w:ind w:left="0" w:firstLine="720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 xml:space="preserve">Ինչ վերաբերում է </w:t>
      </w:r>
      <w:r w:rsidR="00071A0A">
        <w:rPr>
          <w:rFonts w:ascii="GHEA Grapalat" w:hAnsi="GHEA Grapalat" w:cstheme="minorHAnsi"/>
          <w:sz w:val="24"/>
          <w:szCs w:val="24"/>
          <w:lang w:val="hy-AM"/>
        </w:rPr>
        <w:t xml:space="preserve">Օրենքի </w:t>
      </w:r>
      <w:proofErr w:type="spellStart"/>
      <w:r w:rsidR="00071A0A">
        <w:rPr>
          <w:rFonts w:ascii="GHEA Grapalat" w:hAnsi="GHEA Grapalat" w:cstheme="minorHAnsi"/>
          <w:sz w:val="24"/>
          <w:szCs w:val="24"/>
          <w:lang w:val="hy-AM"/>
        </w:rPr>
        <w:t>ընդունմամբ</w:t>
      </w:r>
      <w:proofErr w:type="spellEnd"/>
      <w:r>
        <w:rPr>
          <w:rFonts w:ascii="GHEA Grapalat" w:hAnsi="GHEA Grapalat" w:cstheme="minorHAnsi"/>
          <w:sz w:val="24"/>
          <w:szCs w:val="24"/>
          <w:lang w:val="hy-AM"/>
        </w:rPr>
        <w:t xml:space="preserve"> համակարգային կարգավորման ենթարկված</w:t>
      </w:r>
      <w:r w:rsidR="00071A0A">
        <w:rPr>
          <w:rFonts w:ascii="GHEA Grapalat" w:hAnsi="GHEA Grapalat" w:cstheme="minorHAnsi"/>
          <w:sz w:val="24"/>
          <w:szCs w:val="24"/>
          <w:lang w:val="hy-AM"/>
        </w:rPr>
        <w:t xml:space="preserve"> Ներկայացուցչի՝ </w:t>
      </w:r>
      <w:r w:rsidR="00071A0A" w:rsidRPr="00985EB6">
        <w:rPr>
          <w:rFonts w:ascii="GHEA Grapalat" w:hAnsi="GHEA Grapalat" w:cstheme="minorHAnsi"/>
          <w:b/>
          <w:sz w:val="24"/>
          <w:szCs w:val="24"/>
          <w:lang w:val="hy-AM"/>
        </w:rPr>
        <w:t>ներպետական համակարգում եվրոպական չափանիշների ներդրման, ինչպես նաև դրանից բխող կանխարգելիչ (</w:t>
      </w:r>
      <w:proofErr w:type="spellStart"/>
      <w:r w:rsidR="00071A0A" w:rsidRPr="00985EB6">
        <w:rPr>
          <w:rFonts w:ascii="GHEA Grapalat" w:hAnsi="GHEA Grapalat" w:cstheme="minorHAnsi"/>
          <w:b/>
          <w:sz w:val="24"/>
          <w:szCs w:val="24"/>
          <w:lang w:val="hy-AM"/>
        </w:rPr>
        <w:t>պրևենտիվ</w:t>
      </w:r>
      <w:proofErr w:type="spellEnd"/>
      <w:r w:rsidR="00071A0A" w:rsidRPr="00985EB6">
        <w:rPr>
          <w:rFonts w:ascii="GHEA Grapalat" w:hAnsi="GHEA Grapalat" w:cstheme="minorHAnsi"/>
          <w:b/>
          <w:sz w:val="24"/>
          <w:szCs w:val="24"/>
          <w:lang w:val="hy-AM"/>
        </w:rPr>
        <w:t xml:space="preserve">) </w:t>
      </w:r>
      <w:proofErr w:type="spellStart"/>
      <w:r w:rsidR="00071A0A">
        <w:rPr>
          <w:rFonts w:ascii="GHEA Grapalat" w:hAnsi="GHEA Grapalat" w:cstheme="minorHAnsi"/>
          <w:sz w:val="24"/>
          <w:szCs w:val="24"/>
          <w:lang w:val="hy-AM"/>
        </w:rPr>
        <w:t>լիազորությ</w:t>
      </w:r>
      <w:r>
        <w:rPr>
          <w:rFonts w:ascii="GHEA Grapalat" w:hAnsi="GHEA Grapalat" w:cstheme="minorHAnsi"/>
          <w:sz w:val="24"/>
          <w:szCs w:val="24"/>
          <w:lang w:val="hy-AM"/>
        </w:rPr>
        <w:t>անը</w:t>
      </w:r>
      <w:proofErr w:type="spellEnd"/>
      <w:r>
        <w:rPr>
          <w:rFonts w:ascii="GHEA Grapalat" w:hAnsi="GHEA Grapalat" w:cstheme="minorHAnsi"/>
          <w:sz w:val="24"/>
          <w:szCs w:val="24"/>
          <w:lang w:val="hy-AM"/>
        </w:rPr>
        <w:t xml:space="preserve">, ապա դրա ապահովման </w:t>
      </w:r>
      <w:r w:rsidR="00071A0A">
        <w:rPr>
          <w:rFonts w:ascii="GHEA Grapalat" w:hAnsi="GHEA Grapalat" w:cstheme="minorHAnsi"/>
          <w:sz w:val="24"/>
          <w:szCs w:val="24"/>
          <w:lang w:val="hy-AM"/>
        </w:rPr>
        <w:t xml:space="preserve">համատեքստում </w:t>
      </w:r>
      <w:r>
        <w:rPr>
          <w:rFonts w:ascii="GHEA Grapalat" w:hAnsi="GHEA Grapalat" w:cstheme="minorHAnsi"/>
          <w:sz w:val="24"/>
          <w:szCs w:val="24"/>
          <w:lang w:val="hy-AM"/>
        </w:rPr>
        <w:t>Ներկայացուցիչն</w:t>
      </w:r>
      <w:r w:rsidR="00071A0A">
        <w:rPr>
          <w:rFonts w:ascii="GHEA Grapalat" w:hAnsi="GHEA Grapalat" w:cstheme="minorHAnsi"/>
          <w:sz w:val="24"/>
          <w:szCs w:val="24"/>
          <w:lang w:val="hy-AM"/>
        </w:rPr>
        <w:t xml:space="preserve"> իրավասու է ծավալել գործունեություն </w:t>
      </w:r>
      <w:proofErr w:type="spellStart"/>
      <w:r w:rsidR="00071A0A">
        <w:rPr>
          <w:rFonts w:ascii="GHEA Grapalat" w:hAnsi="GHEA Grapalat" w:cstheme="minorHAnsi"/>
          <w:sz w:val="24"/>
          <w:szCs w:val="24"/>
          <w:lang w:val="hy-AM"/>
        </w:rPr>
        <w:t>հետևյալ</w:t>
      </w:r>
      <w:proofErr w:type="spellEnd"/>
      <w:r w:rsidR="00071A0A">
        <w:rPr>
          <w:rFonts w:ascii="GHEA Grapalat" w:hAnsi="GHEA Grapalat" w:cstheme="minorHAnsi"/>
          <w:sz w:val="24"/>
          <w:szCs w:val="24"/>
          <w:lang w:val="hy-AM"/>
        </w:rPr>
        <w:t xml:space="preserve"> ուղղություններով՝</w:t>
      </w:r>
      <w:r w:rsidR="005207AC" w:rsidRPr="00071A0A">
        <w:rPr>
          <w:rFonts w:ascii="GHEA Grapalat" w:hAnsi="GHEA Grapalat" w:cstheme="minorHAnsi"/>
          <w:sz w:val="24"/>
          <w:szCs w:val="24"/>
          <w:lang w:val="hy-AM"/>
        </w:rPr>
        <w:t xml:space="preserve"> (1)</w:t>
      </w:r>
      <w:r w:rsidR="00071A0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մշակել</w:t>
      </w:r>
      <w:r w:rsidR="00071A0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 xml:space="preserve">մարդու իրավունքների միջազգային և </w:t>
      </w:r>
      <w:proofErr w:type="spellStart"/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>եվրոպական</w:t>
      </w:r>
      <w:proofErr w:type="spellEnd"/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 xml:space="preserve"> չափանիշների </w:t>
      </w:r>
      <w:proofErr w:type="spellStart"/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>ներդնմանն</w:t>
      </w:r>
      <w:proofErr w:type="spellEnd"/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 xml:space="preserve"> ուղղված </w:t>
      </w:r>
      <w:r>
        <w:rPr>
          <w:rFonts w:ascii="GHEA Grapalat" w:hAnsi="GHEA Grapalat" w:cstheme="minorHAnsi"/>
          <w:sz w:val="24"/>
          <w:szCs w:val="24"/>
          <w:lang w:val="hy-AM"/>
        </w:rPr>
        <w:t>ռազմավարական աշխատանքներ և պլանավորել դրանց կատարման ընթացքը,</w:t>
      </w:r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 xml:space="preserve"> (2)</w:t>
      </w:r>
      <w:r w:rsidR="00071A0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 xml:space="preserve">Հայաստանի Հանրապետության օրենսդրությունը միջազգային և եվրոպական չափանիշներին </w:t>
      </w:r>
      <w:r w:rsidR="00071A0A">
        <w:rPr>
          <w:rFonts w:ascii="GHEA Grapalat" w:hAnsi="GHEA Grapalat" w:cstheme="minorHAnsi"/>
          <w:sz w:val="24"/>
          <w:szCs w:val="24"/>
          <w:lang w:val="hy-AM"/>
        </w:rPr>
        <w:t xml:space="preserve">համապատասխանեցնելու առնչությամբ 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իրականացնել </w:t>
      </w:r>
      <w:r w:rsidR="00071A0A">
        <w:rPr>
          <w:rFonts w:ascii="GHEA Grapalat" w:hAnsi="GHEA Grapalat" w:cstheme="minorHAnsi"/>
          <w:sz w:val="24"/>
          <w:szCs w:val="24"/>
          <w:lang w:val="hy-AM"/>
        </w:rPr>
        <w:t xml:space="preserve">գործողություններ, </w:t>
      </w:r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>(</w:t>
      </w:r>
      <w:r w:rsidR="00071A0A">
        <w:rPr>
          <w:rFonts w:ascii="GHEA Grapalat" w:hAnsi="GHEA Grapalat" w:cstheme="minorHAnsi"/>
          <w:sz w:val="24"/>
          <w:szCs w:val="24"/>
          <w:lang w:val="hy-AM"/>
        </w:rPr>
        <w:t>3</w:t>
      </w:r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>)</w:t>
      </w:r>
      <w:r w:rsidR="00071A0A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 xml:space="preserve">համապատասխան ոլորտների պրակտիկան ուսումնասիրելու արդյունքում բարելավման վերաբերյալ առաջարկություններով հանդես </w:t>
      </w:r>
      <w:r w:rsidR="00985EB6">
        <w:rPr>
          <w:rFonts w:ascii="GHEA Grapalat" w:hAnsi="GHEA Grapalat" w:cstheme="minorHAnsi"/>
          <w:sz w:val="24"/>
          <w:szCs w:val="24"/>
          <w:lang w:val="hy-AM"/>
        </w:rPr>
        <w:t>գալ</w:t>
      </w:r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 xml:space="preserve">, այդ թվում՝ միջազգային և եվրոպական չափանիշների վերաբերյալ պետական մարմինների, հասարակական և այլ կազմակերպությունների ու կառույցների, այլ իրավասու մարմինների ու կառույցների, ինչպես նաև հասարակության շրջանում </w:t>
      </w:r>
      <w:proofErr w:type="spellStart"/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>իրազեկվածության</w:t>
      </w:r>
      <w:proofErr w:type="spellEnd"/>
      <w:r w:rsidR="00071A0A" w:rsidRPr="00071A0A">
        <w:rPr>
          <w:rFonts w:ascii="GHEA Grapalat" w:hAnsi="GHEA Grapalat" w:cstheme="minorHAnsi"/>
          <w:sz w:val="24"/>
          <w:szCs w:val="24"/>
          <w:lang w:val="hy-AM"/>
        </w:rPr>
        <w:t xml:space="preserve"> բարձրացմանն ուղղված միջոցառումներ </w:t>
      </w:r>
      <w:r w:rsidR="00985EB6">
        <w:rPr>
          <w:rFonts w:ascii="GHEA Grapalat" w:hAnsi="GHEA Grapalat" w:cstheme="minorHAnsi"/>
          <w:sz w:val="24"/>
          <w:szCs w:val="24"/>
          <w:lang w:val="hy-AM"/>
        </w:rPr>
        <w:t>իրականացնել, (4</w:t>
      </w:r>
      <w:r w:rsidR="00985EB6" w:rsidRPr="00071A0A">
        <w:rPr>
          <w:rFonts w:ascii="GHEA Grapalat" w:hAnsi="GHEA Grapalat" w:cstheme="minorHAnsi"/>
          <w:sz w:val="24"/>
          <w:szCs w:val="24"/>
          <w:lang w:val="hy-AM"/>
        </w:rPr>
        <w:t>)</w:t>
      </w:r>
      <w:r w:rsidR="00985EB6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985EB6" w:rsidRPr="00985EB6">
        <w:rPr>
          <w:rFonts w:ascii="GHEA Grapalat" w:hAnsi="GHEA Grapalat" w:cstheme="minorHAnsi"/>
          <w:sz w:val="24"/>
          <w:szCs w:val="24"/>
          <w:lang w:val="hy-AM"/>
        </w:rPr>
        <w:t xml:space="preserve">միջազգային կազմակերպությունների, ինչպես նաև միջազգային այլ կառույցների հետ համագործակցել և համատեղ ծրագրեր </w:t>
      </w:r>
      <w:r w:rsidR="00985EB6">
        <w:rPr>
          <w:rFonts w:ascii="GHEA Grapalat" w:hAnsi="GHEA Grapalat" w:cstheme="minorHAnsi"/>
          <w:sz w:val="24"/>
          <w:szCs w:val="24"/>
          <w:lang w:val="hy-AM"/>
        </w:rPr>
        <w:t>իրականացնել:</w:t>
      </w:r>
    </w:p>
    <w:p w14:paraId="149B89F9" w14:textId="4D893039" w:rsidR="005207AC" w:rsidRDefault="00DC6D3D" w:rsidP="00045A76">
      <w:pPr>
        <w:pStyle w:val="ListParagraph"/>
        <w:spacing w:after="120"/>
        <w:ind w:left="0" w:firstLine="720"/>
        <w:contextualSpacing w:val="0"/>
        <w:jc w:val="both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t>Հիշատակման է արժանի, որ եվրոպական իրավունքի և մարդու իրավունքների առնչությամբ Ներկայացուցչի լիազորությունների ընդարձակման</w:t>
      </w:r>
      <w:r w:rsidR="00A16852">
        <w:rPr>
          <w:rFonts w:ascii="GHEA Grapalat" w:hAnsi="GHEA Grapalat" w:cstheme="minorHAnsi"/>
          <w:sz w:val="24"/>
          <w:szCs w:val="24"/>
          <w:lang w:val="hy-AM"/>
        </w:rPr>
        <w:t>ը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զուգահեռ Օրենքի </w:t>
      </w:r>
      <w:r>
        <w:rPr>
          <w:rFonts w:ascii="GHEA Grapalat" w:hAnsi="GHEA Grapalat" w:cstheme="minorHAnsi"/>
          <w:sz w:val="24"/>
          <w:szCs w:val="24"/>
          <w:lang w:val="hy-AM"/>
        </w:rPr>
        <w:lastRenderedPageBreak/>
        <w:t xml:space="preserve">ընդունումը հիմք հանդիսացավ որպեսզի </w:t>
      </w:r>
      <w:r w:rsidR="008915B2">
        <w:rPr>
          <w:rFonts w:ascii="GHEA Grapalat" w:hAnsi="GHEA Grapalat" w:cstheme="minorHAnsi"/>
          <w:sz w:val="24"/>
          <w:szCs w:val="24"/>
          <w:lang w:val="hy-AM"/>
        </w:rPr>
        <w:t>Վարչապետի հանձնարա</w:t>
      </w:r>
      <w:r w:rsidR="0037232C">
        <w:rPr>
          <w:rFonts w:ascii="GHEA Grapalat" w:hAnsi="GHEA Grapalat" w:cstheme="minorHAnsi"/>
          <w:sz w:val="24"/>
          <w:szCs w:val="24"/>
          <w:lang w:val="hy-AM"/>
        </w:rPr>
        <w:t>րա</w:t>
      </w:r>
      <w:r w:rsidR="008915B2">
        <w:rPr>
          <w:rFonts w:ascii="GHEA Grapalat" w:hAnsi="GHEA Grapalat" w:cstheme="minorHAnsi"/>
          <w:sz w:val="24"/>
          <w:szCs w:val="24"/>
          <w:lang w:val="hy-AM"/>
        </w:rPr>
        <w:t>կանի հիման վրա Ներկայացուց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չին վերապահվի </w:t>
      </w:r>
      <w:r w:rsidR="008915B2" w:rsidRPr="008915B2">
        <w:rPr>
          <w:rFonts w:ascii="GHEA Grapalat" w:hAnsi="GHEA Grapalat" w:cstheme="minorHAnsi"/>
          <w:b/>
          <w:sz w:val="24"/>
          <w:szCs w:val="24"/>
          <w:lang w:val="hy-AM"/>
        </w:rPr>
        <w:t>միջազգային</w:t>
      </w:r>
      <w:r w:rsidR="002B2293">
        <w:rPr>
          <w:rFonts w:ascii="GHEA Grapalat" w:hAnsi="GHEA Grapalat" w:cstheme="minorHAnsi"/>
          <w:b/>
          <w:sz w:val="24"/>
          <w:szCs w:val="24"/>
          <w:lang w:val="hy-AM"/>
        </w:rPr>
        <w:t xml:space="preserve"> դատարաններում և</w:t>
      </w:r>
      <w:r w:rsidR="008915B2" w:rsidRPr="008915B2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proofErr w:type="spellStart"/>
      <w:r w:rsidR="008915B2" w:rsidRPr="008915B2">
        <w:rPr>
          <w:rFonts w:ascii="GHEA Grapalat" w:hAnsi="GHEA Grapalat" w:cstheme="minorHAnsi"/>
          <w:b/>
          <w:sz w:val="24"/>
          <w:szCs w:val="24"/>
          <w:lang w:val="hy-AM"/>
        </w:rPr>
        <w:t>արբիտրաժներում</w:t>
      </w:r>
      <w:proofErr w:type="spellEnd"/>
      <w:r w:rsidR="004E6CFE">
        <w:rPr>
          <w:rFonts w:ascii="GHEA Grapalat" w:hAnsi="GHEA Grapalat" w:cstheme="minorHAnsi"/>
          <w:b/>
          <w:sz w:val="24"/>
          <w:szCs w:val="24"/>
          <w:lang w:val="hy-AM"/>
        </w:rPr>
        <w:t>, ինչպես նաև</w:t>
      </w:r>
      <w:r w:rsidR="008915B2" w:rsidRPr="008915B2">
        <w:rPr>
          <w:rFonts w:ascii="GHEA Grapalat" w:hAnsi="GHEA Grapalat" w:cstheme="minorHAnsi"/>
          <w:b/>
          <w:sz w:val="24"/>
          <w:szCs w:val="24"/>
          <w:lang w:val="hy-AM"/>
        </w:rPr>
        <w:t xml:space="preserve"> օտարերկրյա ներպետական դատարաններում</w:t>
      </w:r>
      <w:r w:rsidR="008915B2">
        <w:rPr>
          <w:rFonts w:ascii="GHEA Grapalat" w:hAnsi="GHEA Grapalat" w:cstheme="minorHAnsi"/>
          <w:sz w:val="24"/>
          <w:szCs w:val="24"/>
          <w:lang w:val="hy-AM"/>
        </w:rPr>
        <w:t xml:space="preserve"> Հայաստանի Հանրապետության շահերի ներկայացման լիազորությունը</w:t>
      </w:r>
      <w:r w:rsidR="008915B2">
        <w:rPr>
          <w:rStyle w:val="FootnoteReference"/>
          <w:rFonts w:ascii="GHEA Grapalat" w:hAnsi="GHEA Grapalat" w:cstheme="minorHAnsi"/>
          <w:sz w:val="24"/>
          <w:szCs w:val="24"/>
          <w:lang w:val="hy-AM"/>
        </w:rPr>
        <w:footnoteReference w:id="4"/>
      </w:r>
      <w:r w:rsidR="008915B2">
        <w:rPr>
          <w:rFonts w:ascii="GHEA Grapalat" w:hAnsi="GHEA Grapalat" w:cstheme="minorHAnsi"/>
          <w:sz w:val="24"/>
          <w:szCs w:val="24"/>
          <w:lang w:val="hy-AM"/>
        </w:rPr>
        <w:t xml:space="preserve">: Մասնավորապես, 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Գրասենյակն իր կարճաժամկետ գործունեության ընթացքում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softHyphen/>
        <w:t xml:space="preserve">տության 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 xml:space="preserve">մասնակցությամբ 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առևտրային և ներդրումային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 xml:space="preserve"> վեճերի շրջանակում 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կազմակերպել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է Հայաստանի Հանրապե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softHyphen/>
        <w:t xml:space="preserve">տության շահերի ներկայացումը </w:t>
      </w:r>
      <w:r w:rsidR="008915B2">
        <w:rPr>
          <w:rFonts w:ascii="GHEA Grapalat" w:hAnsi="GHEA Grapalat" w:cstheme="minorHAnsi"/>
          <w:sz w:val="24"/>
          <w:szCs w:val="24"/>
          <w:lang w:val="hy-AM"/>
        </w:rPr>
        <w:t xml:space="preserve">միջազգային </w:t>
      </w:r>
      <w:proofErr w:type="spellStart"/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>արբիտրաժներում</w:t>
      </w:r>
      <w:proofErr w:type="spellEnd"/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>, օտարերկրյա ներպետական դատարաններում և նշված վեճերը լուծող այլ մարմիններում: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Այս </w:t>
      </w:r>
      <w:proofErr w:type="spellStart"/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գործառույթն</w:t>
      </w:r>
      <w:proofErr w:type="spellEnd"/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իրականացնելու համար Գրասենյակ</w:t>
      </w:r>
      <w:r w:rsidR="00B575F9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ն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առևտրային և ներդրումային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 xml:space="preserve"> պոտենցիալ վեճի դեպքում իրավասու մարմինների հետ </w:t>
      </w:r>
      <w:r w:rsidR="00505E9A">
        <w:rPr>
          <w:rFonts w:ascii="GHEA Grapalat" w:hAnsi="GHEA Grapalat" w:cstheme="minorHAnsi"/>
          <w:sz w:val="24"/>
          <w:szCs w:val="24"/>
          <w:lang w:val="hy-AM"/>
        </w:rPr>
        <w:t>քննարկել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և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 xml:space="preserve"> գնահատ</w:t>
      </w:r>
      <w:r w:rsidR="00505E9A">
        <w:rPr>
          <w:rFonts w:ascii="GHEA Grapalat" w:hAnsi="GHEA Grapalat" w:cstheme="minorHAnsi"/>
          <w:sz w:val="24"/>
          <w:szCs w:val="24"/>
          <w:lang w:val="hy-AM"/>
        </w:rPr>
        <w:t>ել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 xml:space="preserve"> է հաշտարարության կարգով վեճի լուծման հնարավորությունը, բանակցություններ է վար</w:t>
      </w:r>
      <w:r w:rsidR="00505E9A">
        <w:rPr>
          <w:rFonts w:ascii="GHEA Grapalat" w:hAnsi="GHEA Grapalat" w:cstheme="minorHAnsi"/>
          <w:sz w:val="24"/>
          <w:szCs w:val="24"/>
          <w:lang w:val="hy-AM"/>
        </w:rPr>
        <w:t>ել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 xml:space="preserve"> կողմի հետ, կազմակերպ</w:t>
      </w:r>
      <w:r w:rsidR="00505E9A">
        <w:rPr>
          <w:rFonts w:ascii="GHEA Grapalat" w:hAnsi="GHEA Grapalat" w:cstheme="minorHAnsi"/>
          <w:sz w:val="24"/>
          <w:szCs w:val="24"/>
          <w:lang w:val="hy-AM"/>
        </w:rPr>
        <w:t>ել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 xml:space="preserve"> հաշտարարության կարգով վեճի լուծման գործընթացը, իսկ դատական 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և</w:t>
      </w:r>
      <w:r w:rsidR="009C2802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(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կամ</w:t>
      </w:r>
      <w:r w:rsidR="009C2802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)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արբիտրաժային կարգով վեճի առկայության դեպքում վերը նշված ատյաններում Հ</w:t>
      </w:r>
      <w:r w:rsidR="009C2802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Հ</w:t>
      </w:r>
      <w:r w:rsidR="009C2802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անրապետության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անունից հանդես գալու նպատակով միջազգային իրավաբանական ընկերությունների հետ բանակցություններ է վար</w:t>
      </w:r>
      <w:r w:rsidR="00505E9A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ել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CF220A" w:rsidRPr="001A426E">
        <w:rPr>
          <w:rFonts w:ascii="GHEA Grapalat" w:hAnsi="GHEA Grapalat" w:cstheme="minorHAnsi"/>
          <w:sz w:val="24"/>
          <w:szCs w:val="24"/>
          <w:lang w:val="hy-AM"/>
        </w:rPr>
        <w:t>աջակցել է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 xml:space="preserve"> պետության կողմից իրավաբանական-փաստաբանական ծառայությունների գնման </w:t>
      </w:r>
      <w:r w:rsidR="00CF220A">
        <w:rPr>
          <w:rFonts w:ascii="GHEA Grapalat" w:hAnsi="GHEA Grapalat" w:cstheme="minorHAnsi"/>
          <w:sz w:val="24"/>
          <w:szCs w:val="24"/>
          <w:lang w:val="hy-AM"/>
        </w:rPr>
        <w:t>գործընթացին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proofErr w:type="spellStart"/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>իրավախորհրդատուի</w:t>
      </w:r>
      <w:proofErr w:type="spellEnd"/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 xml:space="preserve"> հետ 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պայմանագրերի կնք</w:t>
      </w:r>
      <w:r w:rsidR="00CF220A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մանը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>և պայմանագրային պարտավորությունների կատար</w:t>
      </w:r>
      <w:r w:rsidR="00CF220A">
        <w:rPr>
          <w:rFonts w:ascii="GHEA Grapalat" w:hAnsi="GHEA Grapalat" w:cstheme="minorHAnsi"/>
          <w:sz w:val="24"/>
          <w:szCs w:val="24"/>
          <w:lang w:val="hy-AM"/>
        </w:rPr>
        <w:t>ման</w:t>
      </w:r>
      <w:r w:rsidR="005207AC" w:rsidRPr="008915B2">
        <w:rPr>
          <w:rFonts w:ascii="GHEA Grapalat" w:hAnsi="GHEA Grapalat" w:cstheme="minorHAnsi"/>
          <w:sz w:val="24"/>
          <w:szCs w:val="24"/>
          <w:lang w:val="hy-AM"/>
        </w:rPr>
        <w:t>ը,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A1BCF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ապահովել է 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ներպետական մակարդակում ներդրումային և </w:t>
      </w:r>
      <w:proofErr w:type="spellStart"/>
      <w:r w:rsidR="009C2802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առև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տրային</w:t>
      </w:r>
      <w:proofErr w:type="spellEnd"/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վեճին</w:t>
      </w:r>
      <w:proofErr w:type="spellEnd"/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վերաբերող ապացուցողական նշանակություն ունեցող փաստաթղթերի</w:t>
      </w:r>
      <w:r w:rsidR="00505E9A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C2802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(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տեղեկությունների</w:t>
      </w:r>
      <w:r w:rsidR="009C2802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)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հավաքագրման գործընթաց</w:t>
      </w:r>
      <w:r w:rsidR="001A1BCF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ի</w:t>
      </w:r>
      <w:r w:rsidR="005207AC" w:rsidRPr="008915B2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, իրավական վերլուծությունների իրականացումը, պետության շահերի պատշաճ ներկայացումն ու պաշտպանությունն ապահովելու նպատակով ռազմավարական քայլերի մշակումը և ձեռնարկումը և այլն։</w:t>
      </w:r>
    </w:p>
    <w:p w14:paraId="230BCB42" w14:textId="7BCE78B5" w:rsidR="006E7B2A" w:rsidRPr="001A426E" w:rsidRDefault="006E7B2A" w:rsidP="00045A76">
      <w:pPr>
        <w:pStyle w:val="ListParagraph"/>
        <w:spacing w:after="120"/>
        <w:ind w:left="0" w:firstLine="720"/>
        <w:contextualSpacing w:val="0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Բացի այդ, այս ընթացքում Գրասենյակը Միացյալ ազգերի կազմակերպության Արդարադատության դատարան ներկայացրել է դիմում:</w:t>
      </w:r>
    </w:p>
    <w:p w14:paraId="6BD86942" w14:textId="16B4D9D1" w:rsidR="00A70D7D" w:rsidRPr="004E6CFE" w:rsidRDefault="00D2640E" w:rsidP="00DA1E5F">
      <w:pPr>
        <w:pStyle w:val="ListParagraph"/>
        <w:spacing w:after="720"/>
        <w:ind w:left="0" w:firstLine="720"/>
        <w:contextualSpacing w:val="0"/>
        <w:jc w:val="both"/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Ընդհանուր առմամբ, ստացվում է, որ մի կողմից </w:t>
      </w:r>
      <w:r w:rsidR="008D15BB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եվրոպական և մարդու իրավունքների համատեքստում արդեն իսկ առկա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Ներկայացուցչի լիազորություններն առավել </w:t>
      </w:r>
      <w:r w:rsidR="008D15BB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ընդլայնվել ու հստակեցվել են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՝ իրենց մեջ ներառելով նաև եվրոպական չափանիշների </w:t>
      </w:r>
      <w:r w:rsidR="008D15BB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ներդրման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ու կանխարգելիչ </w:t>
      </w:r>
      <w:r w:rsidR="008D15BB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գործառույթը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, իսկ մյուս կողմից 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lastRenderedPageBreak/>
        <w:t>Ներկայացուցչին են վերապահվել նոր</w:t>
      </w:r>
      <w:r w:rsidR="00A70D7D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՝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միջազգային </w:t>
      </w:r>
      <w:r w:rsidR="001A1BCF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հանրային և 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մասնավոր իրավունքին առնչվող լիազորություններ, մասնավորապես, Հայաստանի Հանրապետության շահերը միջազգային</w:t>
      </w:r>
      <w:r w:rsidR="008D15BB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դատարաններում</w:t>
      </w:r>
      <w:r w:rsidR="00CF220A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,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արբիտրաժներում</w:t>
      </w:r>
      <w:proofErr w:type="spellEnd"/>
      <w:r w:rsidR="00CF220A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և օտարերկրյա դատարաններում</w:t>
      </w:r>
      <w:r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 xml:space="preserve"> ներկայացնելու լիազորությունը: </w:t>
      </w:r>
      <w:r w:rsidR="002A4FF3">
        <w:rPr>
          <w:rFonts w:ascii="GHEA Grapalat" w:hAnsi="GHEA Grapalat" w:cstheme="minorHAnsi"/>
          <w:color w:val="000000"/>
          <w:sz w:val="24"/>
          <w:szCs w:val="24"/>
          <w:shd w:val="clear" w:color="auto" w:fill="FFFFFF"/>
          <w:lang w:val="hy-AM"/>
        </w:rPr>
        <w:t>Նման պայմաններում գործող Օրենքում փոփոխություններ և լրացումներ կատարելու անհրաժեշտությունը դառնում է անխուսափելի:</w:t>
      </w:r>
    </w:p>
    <w:p w14:paraId="03AE753E" w14:textId="77777777" w:rsidR="00937C14" w:rsidRPr="00B06250" w:rsidRDefault="00937C14" w:rsidP="00045A76">
      <w:pPr>
        <w:pStyle w:val="ListParagraph"/>
        <w:numPr>
          <w:ilvl w:val="0"/>
          <w:numId w:val="42"/>
        </w:numPr>
        <w:spacing w:after="480"/>
        <w:contextualSpacing w:val="0"/>
        <w:rPr>
          <w:rFonts w:ascii="GHEA Grapalat" w:hAnsi="GHEA Grapalat" w:cs="Tahoma Armenian"/>
          <w:b/>
          <w:sz w:val="24"/>
          <w:szCs w:val="24"/>
          <w:lang w:val="hy-AM"/>
        </w:rPr>
      </w:pPr>
      <w:r w:rsidRPr="00B06250">
        <w:rPr>
          <w:rFonts w:ascii="GHEA Grapalat" w:hAnsi="GHEA Grapalat" w:cs="Tahoma Armenian"/>
          <w:b/>
          <w:sz w:val="24"/>
          <w:szCs w:val="24"/>
          <w:lang w:val="hy-AM"/>
        </w:rPr>
        <w:t>Առաջարկվող կարգավորման բնույթը</w:t>
      </w:r>
    </w:p>
    <w:p w14:paraId="5194242A" w14:textId="3F2E6238" w:rsidR="0068167B" w:rsidRDefault="009224F5" w:rsidP="00045A76">
      <w:pPr>
        <w:pStyle w:val="ListParagraph"/>
        <w:spacing w:after="120"/>
        <w:ind w:left="0" w:firstLine="72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Նկատի ունենալով Օրենքի կարգավորման առարկան գործող իրավիճակին </w:t>
      </w:r>
      <w:r w:rsidR="00F859BE">
        <w:rPr>
          <w:rFonts w:ascii="GHEA Grapalat" w:hAnsi="GHEA Grapalat" w:cs="Sylfaen"/>
          <w:sz w:val="24"/>
          <w:szCs w:val="24"/>
          <w:lang w:val="hy-AM"/>
        </w:rPr>
        <w:t xml:space="preserve">և փաստացի կատարվող աշխատանքին </w:t>
      </w:r>
      <w:r>
        <w:rPr>
          <w:rFonts w:ascii="GHEA Grapalat" w:hAnsi="GHEA Grapalat" w:cs="Sylfaen"/>
          <w:sz w:val="24"/>
          <w:szCs w:val="24"/>
          <w:lang w:val="hy-AM"/>
        </w:rPr>
        <w:t>համապատասխանեցնելու, Ներկայացուցչի կողմից ներկա պահին իրականացվող բոլոր լիազորություններն օրենսդրորեն ամրագրելու</w:t>
      </w:r>
      <w:r w:rsidR="0077277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անհրաժեշտությունը մի կողմից, իսկ մյուս կողմից հաշվի առնելով Ներկայացուցչի լիազորությունների</w:t>
      </w:r>
      <w:r w:rsidR="00F859BE">
        <w:rPr>
          <w:rFonts w:ascii="GHEA Grapalat" w:hAnsi="GHEA Grapalat" w:cs="Sylfaen"/>
          <w:sz w:val="24"/>
          <w:szCs w:val="24"/>
          <w:lang w:val="hy-AM"/>
        </w:rPr>
        <w:t xml:space="preserve"> առավել լիարժեք ու համակարգային իրականացնելու համար լրացուցիչ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կառուցակարգեր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նախատեսելու </w:t>
      </w:r>
      <w:r w:rsidR="00F859BE">
        <w:rPr>
          <w:rFonts w:ascii="GHEA Grapalat" w:hAnsi="GHEA Grapalat" w:cs="Sylfaen"/>
          <w:sz w:val="24"/>
          <w:szCs w:val="24"/>
          <w:lang w:val="hy-AM"/>
        </w:rPr>
        <w:t xml:space="preserve">հրամայականը՝ 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«Մարդու </w:t>
      </w:r>
      <w:r w:rsidR="004E6CFE">
        <w:rPr>
          <w:rFonts w:ascii="GHEA Grapalat" w:hAnsi="GHEA Grapalat" w:cs="Sylfaen"/>
          <w:sz w:val="24"/>
          <w:szCs w:val="24"/>
          <w:lang w:val="hy-AM"/>
        </w:rPr>
        <w:t>ի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րավունքների </w:t>
      </w:r>
      <w:r w:rsidR="004E6CFE">
        <w:rPr>
          <w:rFonts w:ascii="GHEA Grapalat" w:hAnsi="GHEA Grapalat" w:cs="Sylfaen"/>
          <w:sz w:val="24"/>
          <w:szCs w:val="24"/>
          <w:lang w:val="hy-AM"/>
        </w:rPr>
        <w:t>ե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վրոպական </w:t>
      </w:r>
      <w:r w:rsidR="004E6CFE">
        <w:rPr>
          <w:rFonts w:ascii="GHEA Grapalat" w:hAnsi="GHEA Grapalat" w:cs="Sylfaen"/>
          <w:sz w:val="24"/>
          <w:szCs w:val="24"/>
          <w:lang w:val="hy-AM"/>
        </w:rPr>
        <w:t>դ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ատարանում Հայաստանի Հանրապետության </w:t>
      </w:r>
      <w:r w:rsidR="004E6CFE">
        <w:rPr>
          <w:rFonts w:ascii="GHEA Grapalat" w:hAnsi="GHEA Grapalat" w:cs="Sylfaen"/>
          <w:sz w:val="24"/>
          <w:szCs w:val="24"/>
          <w:lang w:val="hy-AM"/>
        </w:rPr>
        <w:t>ն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երկայացուցչի </w:t>
      </w:r>
      <w:r w:rsidR="004E6CFE">
        <w:rPr>
          <w:rFonts w:ascii="GHEA Grapalat" w:hAnsi="GHEA Grapalat" w:cs="Sylfaen"/>
          <w:sz w:val="24"/>
          <w:szCs w:val="24"/>
          <w:lang w:val="hy-AM"/>
        </w:rPr>
        <w:t>մ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ասին» </w:t>
      </w:r>
      <w:r w:rsidR="004E6CFE">
        <w:rPr>
          <w:rFonts w:ascii="GHEA Grapalat" w:hAnsi="GHEA Grapalat" w:cs="Sylfaen"/>
          <w:sz w:val="24"/>
          <w:szCs w:val="24"/>
          <w:lang w:val="hy-AM"/>
        </w:rPr>
        <w:t>օ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րենքում </w:t>
      </w:r>
      <w:r w:rsidR="004E6CFE">
        <w:rPr>
          <w:rFonts w:ascii="GHEA Grapalat" w:hAnsi="GHEA Grapalat" w:cs="Sylfaen"/>
          <w:sz w:val="24"/>
          <w:szCs w:val="24"/>
          <w:lang w:val="hy-AM"/>
        </w:rPr>
        <w:t>փ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ոփոխություններ </w:t>
      </w:r>
      <w:r w:rsidR="004E6CFE">
        <w:rPr>
          <w:rFonts w:ascii="GHEA Grapalat" w:hAnsi="GHEA Grapalat" w:cs="Sylfaen"/>
          <w:sz w:val="24"/>
          <w:szCs w:val="24"/>
          <w:lang w:val="hy-AM"/>
        </w:rPr>
        <w:t>և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6CFE">
        <w:rPr>
          <w:rFonts w:ascii="GHEA Grapalat" w:hAnsi="GHEA Grapalat" w:cs="Sylfaen"/>
          <w:sz w:val="24"/>
          <w:szCs w:val="24"/>
          <w:lang w:val="hy-AM"/>
        </w:rPr>
        <w:t>լր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ացումներ </w:t>
      </w:r>
      <w:r w:rsidR="004E6CFE">
        <w:rPr>
          <w:rFonts w:ascii="GHEA Grapalat" w:hAnsi="GHEA Grapalat" w:cs="Sylfaen"/>
          <w:sz w:val="24"/>
          <w:szCs w:val="24"/>
          <w:lang w:val="hy-AM"/>
        </w:rPr>
        <w:t>կ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ատարելու </w:t>
      </w:r>
      <w:r w:rsidR="004E6CFE">
        <w:rPr>
          <w:rFonts w:ascii="GHEA Grapalat" w:hAnsi="GHEA Grapalat" w:cs="Sylfaen"/>
          <w:sz w:val="24"/>
          <w:szCs w:val="24"/>
          <w:lang w:val="hy-AM"/>
        </w:rPr>
        <w:t>մ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>ասին</w:t>
      </w:r>
      <w:r w:rsidR="00CF71E6">
        <w:rPr>
          <w:rFonts w:ascii="GHEA Grapalat" w:hAnsi="GHEA Grapalat" w:cs="Sylfaen"/>
          <w:sz w:val="24"/>
          <w:szCs w:val="24"/>
          <w:lang w:val="hy-AM"/>
        </w:rPr>
        <w:t xml:space="preserve">», </w:t>
      </w:r>
      <w:r w:rsidR="004E6CFE" w:rsidRPr="004E6CFE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 w:rsidR="004E6CFE">
        <w:rPr>
          <w:rFonts w:ascii="GHEA Grapalat" w:hAnsi="GHEA Grapalat" w:cs="Sylfaen"/>
          <w:sz w:val="24"/>
          <w:szCs w:val="24"/>
          <w:lang w:val="hy-AM"/>
        </w:rPr>
        <w:t>պ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աշտոններ </w:t>
      </w:r>
      <w:r w:rsidR="004E6CFE">
        <w:rPr>
          <w:rFonts w:ascii="GHEA Grapalat" w:hAnsi="GHEA Grapalat" w:cs="Sylfaen"/>
          <w:sz w:val="24"/>
          <w:szCs w:val="24"/>
          <w:lang w:val="hy-AM"/>
        </w:rPr>
        <w:t>և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6CFE">
        <w:rPr>
          <w:rFonts w:ascii="GHEA Grapalat" w:hAnsi="GHEA Grapalat" w:cs="Sylfaen"/>
          <w:sz w:val="24"/>
          <w:szCs w:val="24"/>
          <w:lang w:val="hy-AM"/>
        </w:rPr>
        <w:t>պ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ետական </w:t>
      </w:r>
      <w:r w:rsidR="004E6CFE">
        <w:rPr>
          <w:rFonts w:ascii="GHEA Grapalat" w:hAnsi="GHEA Grapalat" w:cs="Sylfaen"/>
          <w:sz w:val="24"/>
          <w:szCs w:val="24"/>
          <w:lang w:val="hy-AM"/>
        </w:rPr>
        <w:t>ծ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առայության </w:t>
      </w:r>
      <w:r w:rsidR="004E6CFE">
        <w:rPr>
          <w:rFonts w:ascii="GHEA Grapalat" w:hAnsi="GHEA Grapalat" w:cs="Sylfaen"/>
          <w:sz w:val="24"/>
          <w:szCs w:val="24"/>
          <w:lang w:val="hy-AM"/>
        </w:rPr>
        <w:t>պ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աշտոններ </w:t>
      </w:r>
      <w:r w:rsidR="004E6CFE">
        <w:rPr>
          <w:rFonts w:ascii="GHEA Grapalat" w:hAnsi="GHEA Grapalat" w:cs="Sylfaen"/>
          <w:sz w:val="24"/>
          <w:szCs w:val="24"/>
          <w:lang w:val="hy-AM"/>
        </w:rPr>
        <w:t>զ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բաղեցնող </w:t>
      </w:r>
      <w:r w:rsidR="004E6CFE">
        <w:rPr>
          <w:rFonts w:ascii="GHEA Grapalat" w:hAnsi="GHEA Grapalat" w:cs="Sylfaen"/>
          <w:sz w:val="24"/>
          <w:szCs w:val="24"/>
          <w:lang w:val="hy-AM"/>
        </w:rPr>
        <w:t>ա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նձանց </w:t>
      </w:r>
      <w:r w:rsidR="004E6CFE">
        <w:rPr>
          <w:rFonts w:ascii="GHEA Grapalat" w:hAnsi="GHEA Grapalat" w:cs="Sylfaen"/>
          <w:sz w:val="24"/>
          <w:szCs w:val="24"/>
          <w:lang w:val="hy-AM"/>
        </w:rPr>
        <w:t>վ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արձատրության </w:t>
      </w:r>
      <w:r w:rsidR="004E6CFE">
        <w:rPr>
          <w:rFonts w:ascii="GHEA Grapalat" w:hAnsi="GHEA Grapalat" w:cs="Sylfaen"/>
          <w:sz w:val="24"/>
          <w:szCs w:val="24"/>
          <w:lang w:val="hy-AM"/>
        </w:rPr>
        <w:t>մ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>ասին</w:t>
      </w:r>
      <w:r w:rsidR="004E6CFE"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» </w:t>
      </w:r>
      <w:r w:rsidR="004E6CFE">
        <w:rPr>
          <w:rFonts w:ascii="GHEA Grapalat" w:hAnsi="GHEA Grapalat" w:cs="Sylfaen"/>
          <w:bCs/>
          <w:sz w:val="24"/>
          <w:szCs w:val="24"/>
          <w:lang w:val="hy-AM"/>
        </w:rPr>
        <w:t>օ</w:t>
      </w:r>
      <w:r w:rsidR="004E6CFE"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րենքում </w:t>
      </w:r>
      <w:r w:rsidR="004E6CFE">
        <w:rPr>
          <w:rFonts w:ascii="GHEA Grapalat" w:hAnsi="GHEA Grapalat" w:cs="Sylfaen"/>
          <w:bCs/>
          <w:sz w:val="24"/>
          <w:szCs w:val="24"/>
          <w:lang w:val="hy-AM"/>
        </w:rPr>
        <w:t>փ</w:t>
      </w:r>
      <w:r w:rsidR="004E6CFE"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ոփոխություններ </w:t>
      </w:r>
      <w:r w:rsidR="004E6CFE">
        <w:rPr>
          <w:rFonts w:ascii="GHEA Grapalat" w:hAnsi="GHEA Grapalat" w:cs="Sylfaen"/>
          <w:bCs/>
          <w:sz w:val="24"/>
          <w:szCs w:val="24"/>
          <w:lang w:val="hy-AM"/>
        </w:rPr>
        <w:t>կ</w:t>
      </w:r>
      <w:r w:rsidR="004E6CFE"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ատարելու </w:t>
      </w:r>
      <w:r w:rsidR="004E6CFE">
        <w:rPr>
          <w:rFonts w:ascii="GHEA Grapalat" w:hAnsi="GHEA Grapalat" w:cs="Sylfaen"/>
          <w:bCs/>
          <w:sz w:val="24"/>
          <w:szCs w:val="24"/>
          <w:lang w:val="hy-AM"/>
        </w:rPr>
        <w:t>մ</w:t>
      </w:r>
      <w:r w:rsidR="004E6CFE" w:rsidRPr="004E6CFE">
        <w:rPr>
          <w:rFonts w:ascii="GHEA Grapalat" w:hAnsi="GHEA Grapalat" w:cs="Sylfaen"/>
          <w:bCs/>
          <w:sz w:val="24"/>
          <w:szCs w:val="24"/>
          <w:lang w:val="hy-AM"/>
        </w:rPr>
        <w:t>ասին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», «Հանրային </w:t>
      </w:r>
      <w:r w:rsidR="004E6CFE">
        <w:rPr>
          <w:rFonts w:ascii="GHEA Grapalat" w:hAnsi="GHEA Grapalat" w:cs="Sylfaen"/>
          <w:sz w:val="24"/>
          <w:szCs w:val="24"/>
          <w:lang w:val="hy-AM"/>
        </w:rPr>
        <w:t>ծ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առայության </w:t>
      </w:r>
      <w:r w:rsidR="004E6CFE">
        <w:rPr>
          <w:rFonts w:ascii="GHEA Grapalat" w:hAnsi="GHEA Grapalat" w:cs="Sylfaen"/>
          <w:sz w:val="24"/>
          <w:szCs w:val="24"/>
          <w:lang w:val="hy-AM"/>
        </w:rPr>
        <w:t>մ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ասին </w:t>
      </w:r>
      <w:r w:rsidR="004E6CFE">
        <w:rPr>
          <w:rFonts w:ascii="GHEA Grapalat" w:hAnsi="GHEA Grapalat" w:cs="Sylfaen"/>
          <w:sz w:val="24"/>
          <w:szCs w:val="24"/>
          <w:lang w:val="hy-AM"/>
        </w:rPr>
        <w:t>օ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րենքում» </w:t>
      </w:r>
      <w:r w:rsidR="004E6CFE">
        <w:rPr>
          <w:rFonts w:ascii="GHEA Grapalat" w:hAnsi="GHEA Grapalat" w:cs="Sylfaen"/>
          <w:sz w:val="24"/>
          <w:szCs w:val="24"/>
          <w:lang w:val="hy-AM"/>
        </w:rPr>
        <w:t>փ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ոփոխություններ </w:t>
      </w:r>
      <w:r w:rsidR="004E6CFE">
        <w:rPr>
          <w:rFonts w:ascii="GHEA Grapalat" w:hAnsi="GHEA Grapalat" w:cs="Sylfaen"/>
          <w:sz w:val="24"/>
          <w:szCs w:val="24"/>
          <w:lang w:val="hy-AM"/>
        </w:rPr>
        <w:t>կ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ատարելու </w:t>
      </w:r>
      <w:r w:rsidR="004E6CFE">
        <w:rPr>
          <w:rFonts w:ascii="GHEA Grapalat" w:hAnsi="GHEA Grapalat" w:cs="Sylfaen"/>
          <w:sz w:val="24"/>
          <w:szCs w:val="24"/>
          <w:lang w:val="hy-AM"/>
        </w:rPr>
        <w:t>մ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>ասին»</w:t>
      </w:r>
      <w:r w:rsidR="0077277F">
        <w:rPr>
          <w:rFonts w:ascii="GHEA Grapalat" w:hAnsi="GHEA Grapalat" w:cs="Sylfaen"/>
          <w:sz w:val="24"/>
          <w:szCs w:val="24"/>
          <w:lang w:val="hy-AM"/>
        </w:rPr>
        <w:t xml:space="preserve"> և «Ազգային ժողով կանոնակարգ» սահմանադրական օրենքում փոփոխություն կատարելու մասին»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E6CFE">
        <w:rPr>
          <w:rFonts w:ascii="GHEA Grapalat" w:hAnsi="GHEA Grapalat" w:cs="Sylfaen"/>
          <w:sz w:val="24"/>
          <w:szCs w:val="24"/>
          <w:lang w:val="hy-AM"/>
        </w:rPr>
        <w:t>օ</w:t>
      </w:r>
      <w:r w:rsidR="004E6CFE" w:rsidRPr="004E6CFE">
        <w:rPr>
          <w:rFonts w:ascii="GHEA Grapalat" w:hAnsi="GHEA Grapalat" w:cs="Sylfaen"/>
          <w:sz w:val="24"/>
          <w:szCs w:val="24"/>
          <w:lang w:val="hy-AM"/>
        </w:rPr>
        <w:t>րենքների</w:t>
      </w:r>
      <w:r w:rsidR="004E6CFE" w:rsidRPr="004E6C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D3FEF">
        <w:rPr>
          <w:rFonts w:ascii="GHEA Grapalat" w:hAnsi="GHEA Grapalat" w:cs="Sylfaen"/>
          <w:sz w:val="24"/>
          <w:szCs w:val="24"/>
          <w:lang w:val="hy-AM"/>
        </w:rPr>
        <w:t>նախագծ</w:t>
      </w:r>
      <w:r w:rsidR="004E6CFE">
        <w:rPr>
          <w:rFonts w:ascii="GHEA Grapalat" w:hAnsi="GHEA Grapalat" w:cs="Sylfaen"/>
          <w:sz w:val="24"/>
          <w:szCs w:val="24"/>
          <w:lang w:val="hy-AM"/>
        </w:rPr>
        <w:t>երի փաթեթով</w:t>
      </w:r>
      <w:r w:rsidR="00FD3FEF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5"/>
      </w:r>
      <w:r w:rsidR="00FD3F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872AE">
        <w:rPr>
          <w:rFonts w:ascii="GHEA Grapalat" w:hAnsi="GHEA Grapalat" w:cs="Sylfaen"/>
          <w:sz w:val="24"/>
          <w:szCs w:val="24"/>
          <w:lang w:val="hy-AM"/>
        </w:rPr>
        <w:t>առաջարկվում</w:t>
      </w:r>
      <w:r w:rsidR="00F859BE">
        <w:rPr>
          <w:rFonts w:ascii="GHEA Grapalat" w:hAnsi="GHEA Grapalat" w:cs="Sylfaen"/>
          <w:sz w:val="24"/>
          <w:szCs w:val="24"/>
          <w:lang w:val="hy-AM"/>
        </w:rPr>
        <w:t xml:space="preserve"> է՝</w:t>
      </w:r>
    </w:p>
    <w:p w14:paraId="21213DC2" w14:textId="2DFEFF96" w:rsidR="00F859BE" w:rsidRDefault="00F859BE" w:rsidP="00045A76">
      <w:pPr>
        <w:pStyle w:val="ListParagraph"/>
        <w:numPr>
          <w:ilvl w:val="0"/>
          <w:numId w:val="43"/>
        </w:numPr>
        <w:spacing w:after="120"/>
        <w:ind w:left="0" w:firstLine="720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փոխել Օրենքի վերնագիրը՝ </w:t>
      </w:r>
      <w:r w:rsidR="00F50AA8">
        <w:rPr>
          <w:rFonts w:ascii="GHEA Grapalat" w:hAnsi="GHEA Grapalat" w:cs="Sylfaen"/>
          <w:sz w:val="24"/>
          <w:szCs w:val="24"/>
          <w:lang w:val="hy-AM"/>
        </w:rPr>
        <w:t xml:space="preserve">տալով այնպիսի </w:t>
      </w:r>
      <w:proofErr w:type="spellStart"/>
      <w:r w:rsidR="00F50AA8">
        <w:rPr>
          <w:rFonts w:ascii="GHEA Grapalat" w:hAnsi="GHEA Grapalat" w:cs="Sylfaen"/>
          <w:sz w:val="24"/>
          <w:szCs w:val="24"/>
          <w:lang w:val="hy-AM"/>
        </w:rPr>
        <w:t>ձևակերպում</w:t>
      </w:r>
      <w:proofErr w:type="spellEnd"/>
      <w:r w:rsidR="00F50AA8">
        <w:rPr>
          <w:rFonts w:ascii="GHEA Grapalat" w:hAnsi="GHEA Grapalat" w:cs="Sylfaen"/>
          <w:sz w:val="24"/>
          <w:szCs w:val="24"/>
          <w:lang w:val="hy-AM"/>
        </w:rPr>
        <w:t>, որն իր մեջ կներառի այն բոլոր ատյաններում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ներկայացուցչությ</w:t>
      </w:r>
      <w:r w:rsidR="002C7C6A">
        <w:rPr>
          <w:rFonts w:ascii="GHEA Grapalat" w:hAnsi="GHEA Grapalat" w:cs="Sylfaen"/>
          <w:sz w:val="24"/>
          <w:szCs w:val="24"/>
          <w:lang w:val="hy-AM"/>
        </w:rPr>
        <w:t>ուն</w:t>
      </w:r>
      <w:r>
        <w:rPr>
          <w:rFonts w:ascii="GHEA Grapalat" w:hAnsi="GHEA Grapalat" w:cs="Sylfaen"/>
          <w:sz w:val="24"/>
          <w:szCs w:val="24"/>
          <w:lang w:val="hy-AM"/>
        </w:rPr>
        <w:t>ը, ինչը ներկա պահին սույն Օրենքի շրջանակներում</w:t>
      </w:r>
      <w:r w:rsidR="00A16852">
        <w:rPr>
          <w:rFonts w:ascii="GHEA Grapalat" w:hAnsi="GHEA Grapalat" w:cs="Sylfaen"/>
          <w:sz w:val="24"/>
          <w:szCs w:val="24"/>
          <w:lang w:val="hy-AM"/>
        </w:rPr>
        <w:t xml:space="preserve"> փաստացի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իրականացվում է Ներկայացուցչի կողմից.</w:t>
      </w:r>
    </w:p>
    <w:p w14:paraId="55925A0E" w14:textId="15D1AB37" w:rsidR="00F859BE" w:rsidRDefault="00ED3DC2" w:rsidP="00045A76">
      <w:pPr>
        <w:pStyle w:val="ListParagraph"/>
        <w:numPr>
          <w:ilvl w:val="0"/>
          <w:numId w:val="43"/>
        </w:numPr>
        <w:spacing w:after="120"/>
        <w:ind w:left="0" w:firstLine="806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օրենսդրորեն հստակ ամրագրել Ներկայացուցչի լիազորությունները Հայաստանի Հանրապետության շահերը միջազգային </w:t>
      </w:r>
      <w:proofErr w:type="spellStart"/>
      <w:r>
        <w:rPr>
          <w:rFonts w:ascii="GHEA Grapalat" w:hAnsi="GHEA Grapalat" w:cs="Sylfaen"/>
          <w:sz w:val="24"/>
          <w:szCs w:val="24"/>
          <w:lang w:val="hy-AM"/>
        </w:rPr>
        <w:t>արբիտրաժներում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, օտարերկրյա դատարաններում և հաշտարարության գործընթացում ներկայացնելիս, ինչպես նաև </w:t>
      </w:r>
      <w:r>
        <w:rPr>
          <w:rFonts w:ascii="GHEA Grapalat" w:hAnsi="GHEA Grapalat" w:cs="Sylfaen"/>
          <w:sz w:val="24"/>
          <w:szCs w:val="24"/>
          <w:lang w:val="hy-AM"/>
        </w:rPr>
        <w:lastRenderedPageBreak/>
        <w:t>միջազգային արբիտրաժային վճիռների կամ որոշումների, օտարերկրյա դատարանների վճիռների կամ որոշումների բողոքարկման</w:t>
      </w:r>
      <w:r w:rsidR="00176627" w:rsidRPr="00176627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ճանաչման և կատարման փուլում.</w:t>
      </w:r>
    </w:p>
    <w:p w14:paraId="120DA859" w14:textId="120D9169" w:rsidR="00ED3DC2" w:rsidRDefault="00ED3DC2" w:rsidP="00045A76">
      <w:pPr>
        <w:pStyle w:val="ListParagraph"/>
        <w:numPr>
          <w:ilvl w:val="0"/>
          <w:numId w:val="43"/>
        </w:numPr>
        <w:spacing w:after="120"/>
        <w:ind w:left="0" w:firstLine="806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օրենսդրորեն ամրագրել Արդարադատության միջազգային դատարանում Հայաստանի Հանրապետության շահերը ներկայացնելու լիազորությունը.</w:t>
      </w:r>
    </w:p>
    <w:p w14:paraId="2D901E6C" w14:textId="3B4639D5" w:rsidR="00ED3DC2" w:rsidRDefault="00ED3DC2" w:rsidP="002942D8">
      <w:pPr>
        <w:pStyle w:val="ListParagraph"/>
        <w:numPr>
          <w:ilvl w:val="0"/>
          <w:numId w:val="43"/>
        </w:numPr>
        <w:spacing w:after="0"/>
        <w:ind w:left="0" w:firstLine="806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52D6D">
        <w:rPr>
          <w:rFonts w:ascii="GHEA Grapalat" w:hAnsi="GHEA Grapalat" w:cs="Sylfaen"/>
          <w:sz w:val="24"/>
          <w:szCs w:val="24"/>
          <w:lang w:val="hy-AM"/>
        </w:rPr>
        <w:t>առավել հստակեցնել Ներկայացուցչի</w:t>
      </w:r>
      <w:r w:rsidR="00A773F3" w:rsidRPr="00152D6D">
        <w:rPr>
          <w:rFonts w:ascii="GHEA Grapalat" w:hAnsi="GHEA Grapalat" w:cs="Sylfaen"/>
          <w:sz w:val="24"/>
          <w:szCs w:val="24"/>
          <w:lang w:val="hy-AM"/>
        </w:rPr>
        <w:t>՝</w:t>
      </w:r>
      <w:r w:rsidRPr="00152D6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773F3" w:rsidRPr="00152D6D">
        <w:rPr>
          <w:rFonts w:ascii="GHEA Grapalat" w:hAnsi="GHEA Grapalat" w:cs="Sylfaen"/>
          <w:sz w:val="24"/>
          <w:szCs w:val="24"/>
          <w:lang w:val="hy-AM"/>
        </w:rPr>
        <w:t xml:space="preserve">եվրոպական չափանիշների ներդրման և կանխարգելիչ </w:t>
      </w:r>
      <w:r w:rsidR="00047435" w:rsidRPr="00152D6D">
        <w:rPr>
          <w:rFonts w:ascii="GHEA Grapalat" w:hAnsi="GHEA Grapalat" w:cs="Sylfaen"/>
          <w:sz w:val="24"/>
          <w:szCs w:val="24"/>
          <w:lang w:val="hy-AM"/>
        </w:rPr>
        <w:t>լիազորության շրջանակները</w:t>
      </w:r>
      <w:r w:rsidR="00A773F3" w:rsidRPr="00152D6D">
        <w:rPr>
          <w:rFonts w:ascii="GHEA Grapalat" w:hAnsi="GHEA Grapalat" w:cs="Sylfaen"/>
          <w:sz w:val="24"/>
          <w:szCs w:val="24"/>
          <w:lang w:val="hy-AM"/>
        </w:rPr>
        <w:t>՝ մասնավորապես</w:t>
      </w:r>
      <w:r w:rsidR="00152D6D" w:rsidRPr="00152D6D">
        <w:rPr>
          <w:rFonts w:ascii="GHEA Grapalat" w:hAnsi="GHEA Grapalat" w:cs="Sylfaen"/>
          <w:sz w:val="24"/>
          <w:szCs w:val="24"/>
          <w:lang w:val="hy-AM"/>
        </w:rPr>
        <w:t xml:space="preserve">, հստակ տարանջատելով </w:t>
      </w:r>
      <w:r w:rsidR="00A640D7">
        <w:rPr>
          <w:rFonts w:ascii="GHEA Grapalat" w:hAnsi="GHEA Grapalat" w:cs="Sylfaen"/>
          <w:sz w:val="24"/>
          <w:szCs w:val="24"/>
          <w:lang w:val="hy-AM"/>
        </w:rPr>
        <w:t>հիշյալ լիազորության</w:t>
      </w:r>
      <w:r w:rsidR="00152D6D" w:rsidRPr="00152D6D">
        <w:rPr>
          <w:rFonts w:ascii="GHEA Grapalat" w:hAnsi="GHEA Grapalat" w:cs="Sylfaen"/>
          <w:sz w:val="24"/>
          <w:szCs w:val="24"/>
          <w:lang w:val="hy-AM"/>
        </w:rPr>
        <w:t xml:space="preserve"> ներպետական օրենսդրության</w:t>
      </w:r>
      <w:r w:rsidR="00A640D7">
        <w:rPr>
          <w:rFonts w:ascii="GHEA Grapalat" w:hAnsi="GHEA Grapalat" w:cs="Sylfaen"/>
          <w:sz w:val="24"/>
          <w:szCs w:val="24"/>
          <w:lang w:val="hy-AM"/>
        </w:rPr>
        <w:t xml:space="preserve"> և պրակտիկայի կատարելագործման</w:t>
      </w:r>
      <w:r w:rsidR="00A16852">
        <w:rPr>
          <w:rFonts w:ascii="GHEA Grapalat" w:hAnsi="GHEA Grapalat" w:cs="Sylfaen"/>
          <w:sz w:val="24"/>
          <w:szCs w:val="24"/>
          <w:lang w:val="hy-AM"/>
        </w:rPr>
        <w:t xml:space="preserve"> ու բարելավման</w:t>
      </w:r>
      <w:r w:rsidR="00152D6D" w:rsidRPr="00152D6D">
        <w:rPr>
          <w:rFonts w:ascii="GHEA Grapalat" w:hAnsi="GHEA Grapalat" w:cs="Sylfaen"/>
          <w:sz w:val="24"/>
          <w:szCs w:val="24"/>
          <w:lang w:val="hy-AM"/>
        </w:rPr>
        <w:t xml:space="preserve"> ոլորտում իրականացվող </w:t>
      </w:r>
      <w:r w:rsidR="00A640D7">
        <w:rPr>
          <w:rFonts w:ascii="GHEA Grapalat" w:hAnsi="GHEA Grapalat" w:cs="Sylfaen"/>
          <w:sz w:val="24"/>
          <w:szCs w:val="24"/>
          <w:lang w:val="hy-AM"/>
        </w:rPr>
        <w:t>ուղղությունը</w:t>
      </w:r>
      <w:r w:rsidR="00152D6D" w:rsidRPr="00152D6D">
        <w:rPr>
          <w:rFonts w:ascii="GHEA Grapalat" w:hAnsi="GHEA Grapalat" w:cs="Sylfaen"/>
          <w:sz w:val="24"/>
          <w:szCs w:val="24"/>
          <w:lang w:val="hy-AM"/>
        </w:rPr>
        <w:t xml:space="preserve"> միջազգային կազմակերպությունների և կառույցների հետ համագործակցությամբ իրականացվող</w:t>
      </w:r>
      <w:r w:rsidR="00A640D7">
        <w:rPr>
          <w:rFonts w:ascii="GHEA Grapalat" w:hAnsi="GHEA Grapalat" w:cs="Sylfaen"/>
          <w:sz w:val="24"/>
          <w:szCs w:val="24"/>
          <w:lang w:val="hy-AM"/>
        </w:rPr>
        <w:t xml:space="preserve"> և միջազգային ծրագրերի մշակման և կատարման ուղղությունից</w:t>
      </w:r>
      <w:r w:rsidR="00152D6D" w:rsidRPr="00152D6D">
        <w:rPr>
          <w:rFonts w:ascii="GHEA Grapalat" w:hAnsi="GHEA Grapalat" w:cs="Sylfaen"/>
          <w:sz w:val="24"/>
          <w:szCs w:val="24"/>
          <w:lang w:val="hy-AM"/>
        </w:rPr>
        <w:t>:</w:t>
      </w:r>
      <w:r w:rsidR="00A773F3" w:rsidRPr="00152D6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0256744" w14:textId="6D182E5A" w:rsidR="00083DE0" w:rsidRDefault="00083DE0" w:rsidP="00B72BB1">
      <w:pPr>
        <w:pStyle w:val="ListParagraph"/>
        <w:numPr>
          <w:ilvl w:val="0"/>
          <w:numId w:val="43"/>
        </w:numPr>
        <w:spacing w:after="480"/>
        <w:ind w:left="0" w:firstLine="806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Միաժամանակ, 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աշտոններ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ետական </w:t>
      </w:r>
      <w:r>
        <w:rPr>
          <w:rFonts w:ascii="GHEA Grapalat" w:hAnsi="GHEA Grapalat" w:cs="Sylfaen"/>
          <w:sz w:val="24"/>
          <w:szCs w:val="24"/>
          <w:lang w:val="hy-AM"/>
        </w:rPr>
        <w:t>ծ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առայության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աշտոններ </w:t>
      </w:r>
      <w:r>
        <w:rPr>
          <w:rFonts w:ascii="GHEA Grapalat" w:hAnsi="GHEA Grapalat" w:cs="Sylfaen"/>
          <w:sz w:val="24"/>
          <w:szCs w:val="24"/>
          <w:lang w:val="hy-AM"/>
        </w:rPr>
        <w:t>զ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բաղեցնող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նձանց 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արձատրության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sz w:val="24"/>
          <w:szCs w:val="24"/>
          <w:lang w:val="hy-AM"/>
        </w:rPr>
        <w:t>ասին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Cs/>
          <w:sz w:val="24"/>
          <w:szCs w:val="24"/>
          <w:lang w:val="hy-AM"/>
        </w:rPr>
        <w:t>օ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րենքում </w:t>
      </w:r>
      <w:r>
        <w:rPr>
          <w:rFonts w:ascii="GHEA Grapalat" w:hAnsi="GHEA Grapalat" w:cs="Sylfaen"/>
          <w:bCs/>
          <w:sz w:val="24"/>
          <w:szCs w:val="24"/>
          <w:lang w:val="hy-AM"/>
        </w:rPr>
        <w:t>փ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ոփոխություններ </w:t>
      </w:r>
      <w:r>
        <w:rPr>
          <w:rFonts w:ascii="GHEA Grapalat" w:hAnsi="GHEA Grapalat" w:cs="Sylfaen"/>
          <w:bCs/>
          <w:sz w:val="24"/>
          <w:szCs w:val="24"/>
          <w:lang w:val="hy-AM"/>
        </w:rPr>
        <w:t>կ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ատարելու </w:t>
      </w:r>
      <w:r>
        <w:rPr>
          <w:rFonts w:ascii="GHEA Grapalat" w:hAnsi="GHEA Grapalat" w:cs="Sylfaen"/>
          <w:bCs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>ասին</w:t>
      </w:r>
      <w:r w:rsidRPr="004E6CFE">
        <w:rPr>
          <w:rFonts w:ascii="GHEA Grapalat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օրենքով առաջարկվում է փոփոխել Ներկայացուցչի պաշտոնային </w:t>
      </w:r>
      <w:r w:rsidR="0061218C">
        <w:rPr>
          <w:rFonts w:ascii="GHEA Grapalat" w:hAnsi="GHEA Grapalat" w:cs="Sylfaen"/>
          <w:sz w:val="24"/>
          <w:szCs w:val="24"/>
          <w:lang w:val="hy-AM"/>
        </w:rPr>
        <w:t>դրույքաչափ</w:t>
      </w:r>
      <w:r>
        <w:rPr>
          <w:rFonts w:ascii="GHEA Grapalat" w:hAnsi="GHEA Grapalat" w:cs="Sylfaen"/>
          <w:sz w:val="24"/>
          <w:szCs w:val="24"/>
          <w:lang w:val="hy-AM"/>
        </w:rPr>
        <w:t>ը՝ պայմանավորված լիազորությունների ծավալի, ծանրաբեռնվածության էական աճով։</w:t>
      </w:r>
      <w:bookmarkStart w:id="0" w:name="_GoBack"/>
      <w:bookmarkEnd w:id="0"/>
    </w:p>
    <w:p w14:paraId="3944DE15" w14:textId="4998306B" w:rsidR="006B6B74" w:rsidRPr="008A2E20" w:rsidRDefault="008A2E20" w:rsidP="00045A76">
      <w:pPr>
        <w:pStyle w:val="ListParagraph"/>
        <w:numPr>
          <w:ilvl w:val="0"/>
          <w:numId w:val="42"/>
        </w:numPr>
        <w:spacing w:after="480"/>
        <w:contextualSpacing w:val="0"/>
        <w:rPr>
          <w:rFonts w:ascii="GHEA Grapalat" w:hAnsi="GHEA Grapalat" w:cs="Tahoma Armenian"/>
          <w:b/>
          <w:sz w:val="24"/>
          <w:szCs w:val="24"/>
          <w:lang w:val="hy-AM"/>
        </w:rPr>
      </w:pPr>
      <w:r w:rsidRPr="008A2E20">
        <w:rPr>
          <w:rFonts w:ascii="GHEA Grapalat" w:hAnsi="GHEA Grapalat" w:cs="Tahoma Armenian"/>
          <w:b/>
          <w:sz w:val="24"/>
          <w:szCs w:val="24"/>
          <w:lang w:val="hy-AM"/>
        </w:rPr>
        <w:t>Նախագիծը մշակող մարմինը</w:t>
      </w:r>
    </w:p>
    <w:p w14:paraId="14E2B2B5" w14:textId="6668B63E" w:rsidR="008A2E20" w:rsidRDefault="008A2E20" w:rsidP="00955F25">
      <w:pPr>
        <w:pStyle w:val="ListParagraph"/>
        <w:spacing w:after="720"/>
        <w:ind w:left="86" w:firstLine="446"/>
        <w:contextualSpacing w:val="0"/>
        <w:jc w:val="both"/>
        <w:rPr>
          <w:rFonts w:ascii="GHEA Grapalat" w:hAnsi="GHEA Grapalat" w:cs="Tahoma Armenian"/>
          <w:sz w:val="24"/>
          <w:szCs w:val="24"/>
          <w:lang w:val="hy-AM"/>
        </w:rPr>
      </w:pPr>
      <w:r>
        <w:rPr>
          <w:rFonts w:ascii="GHEA Grapalat" w:hAnsi="GHEA Grapalat" w:cs="Tahoma Armenian"/>
          <w:sz w:val="24"/>
          <w:szCs w:val="24"/>
          <w:lang w:val="hy-AM"/>
        </w:rPr>
        <w:t>Նախագիծը մշակվել է Վարչապետի աշխատակազմի մարդու իրավունքների եվրոպական դատարանում Հ</w:t>
      </w:r>
      <w:r w:rsidR="00955F25">
        <w:rPr>
          <w:rFonts w:ascii="GHEA Grapalat" w:hAnsi="GHEA Grapalat" w:cs="Tahoma Armenian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 w:cs="Tahoma Armenian"/>
          <w:sz w:val="24"/>
          <w:szCs w:val="24"/>
          <w:lang w:val="hy-AM"/>
        </w:rPr>
        <w:t>Հ</w:t>
      </w:r>
      <w:r w:rsidR="00955F25">
        <w:rPr>
          <w:rFonts w:ascii="GHEA Grapalat" w:hAnsi="GHEA Grapalat" w:cs="Tahoma Armenian"/>
          <w:sz w:val="24"/>
          <w:szCs w:val="24"/>
          <w:lang w:val="hy-AM"/>
        </w:rPr>
        <w:t>անրապետության</w:t>
      </w:r>
      <w:r>
        <w:rPr>
          <w:rFonts w:ascii="GHEA Grapalat" w:hAnsi="GHEA Grapalat" w:cs="Tahoma Armenian"/>
          <w:sz w:val="24"/>
          <w:szCs w:val="24"/>
          <w:lang w:val="hy-AM"/>
        </w:rPr>
        <w:t xml:space="preserve"> ներկայացուցչի գրասենյակի կողմից:</w:t>
      </w:r>
    </w:p>
    <w:p w14:paraId="0B2B8BBD" w14:textId="253A5BF7" w:rsidR="008A2E20" w:rsidRDefault="008A2E20" w:rsidP="00045A76">
      <w:pPr>
        <w:pStyle w:val="ListParagraph"/>
        <w:numPr>
          <w:ilvl w:val="0"/>
          <w:numId w:val="42"/>
        </w:numPr>
        <w:spacing w:after="480"/>
        <w:contextualSpacing w:val="0"/>
        <w:rPr>
          <w:rFonts w:ascii="GHEA Grapalat" w:hAnsi="GHEA Grapalat" w:cs="Tahoma Armenian"/>
          <w:b/>
          <w:sz w:val="24"/>
          <w:szCs w:val="24"/>
          <w:lang w:val="hy-AM"/>
        </w:rPr>
      </w:pPr>
      <w:r>
        <w:rPr>
          <w:rFonts w:ascii="GHEA Grapalat" w:hAnsi="GHEA Grapalat" w:cs="Tahoma Armenian"/>
          <w:b/>
          <w:sz w:val="24"/>
          <w:szCs w:val="24"/>
          <w:lang w:val="hy-AM"/>
        </w:rPr>
        <w:t>Ակնկալվող արդյունքը</w:t>
      </w:r>
    </w:p>
    <w:p w14:paraId="73ED231C" w14:textId="62E90E9E" w:rsidR="008A2E20" w:rsidRDefault="008A2E20" w:rsidP="00045A76">
      <w:pPr>
        <w:pStyle w:val="ListParagraph"/>
        <w:spacing w:after="120"/>
        <w:ind w:left="86" w:firstLine="446"/>
        <w:contextualSpacing w:val="0"/>
        <w:rPr>
          <w:rFonts w:ascii="GHEA Grapalat" w:hAnsi="GHEA Grapalat" w:cs="Tahoma Armenian"/>
          <w:sz w:val="24"/>
          <w:szCs w:val="24"/>
          <w:lang w:val="hy-AM"/>
        </w:rPr>
      </w:pPr>
      <w:r>
        <w:rPr>
          <w:rFonts w:ascii="GHEA Grapalat" w:hAnsi="GHEA Grapalat" w:cs="Tahoma Armenian"/>
          <w:sz w:val="24"/>
          <w:szCs w:val="24"/>
          <w:lang w:val="hy-AM"/>
        </w:rPr>
        <w:t>Նախագծով առաջարկվող կարգավորումների ընդունումը միտված է՝</w:t>
      </w:r>
    </w:p>
    <w:p w14:paraId="21E2B717" w14:textId="3F980BE5" w:rsidR="008A2E20" w:rsidRDefault="008A2E20" w:rsidP="00045A76">
      <w:pPr>
        <w:pStyle w:val="ListParagraph"/>
        <w:numPr>
          <w:ilvl w:val="0"/>
          <w:numId w:val="46"/>
        </w:numPr>
        <w:spacing w:after="120"/>
        <w:ind w:left="0" w:firstLine="720"/>
        <w:contextualSpacing w:val="0"/>
        <w:jc w:val="both"/>
        <w:rPr>
          <w:rFonts w:ascii="GHEA Grapalat" w:hAnsi="GHEA Grapalat" w:cs="Tahoma Armenian"/>
          <w:sz w:val="24"/>
          <w:szCs w:val="24"/>
          <w:lang w:val="hy-AM"/>
        </w:rPr>
      </w:pPr>
      <w:r>
        <w:rPr>
          <w:rFonts w:ascii="GHEA Grapalat" w:hAnsi="GHEA Grapalat" w:cs="Tahoma Armenian"/>
          <w:sz w:val="24"/>
          <w:szCs w:val="24"/>
          <w:lang w:val="hy-AM"/>
        </w:rPr>
        <w:t xml:space="preserve">ինչպես Օրենքի վերնագիրը, այնպես էլ դրա կարգավորման առարկան համապատասխանեցնել </w:t>
      </w:r>
      <w:r w:rsidR="00C60E8E">
        <w:rPr>
          <w:rFonts w:ascii="GHEA Grapalat" w:hAnsi="GHEA Grapalat" w:cs="Tahoma Armenian"/>
          <w:sz w:val="24"/>
          <w:szCs w:val="24"/>
          <w:lang w:val="hy-AM"/>
        </w:rPr>
        <w:t xml:space="preserve">ներկա պահին Ներկայացուցչի կողմից փաստացի իրականացվող գործունեության հետ՝ դրանում ընդգրկելով նաև միջազգային </w:t>
      </w:r>
      <w:proofErr w:type="spellStart"/>
      <w:r w:rsidR="00C60E8E">
        <w:rPr>
          <w:rFonts w:ascii="GHEA Grapalat" w:hAnsi="GHEA Grapalat" w:cs="Tahoma Armenian"/>
          <w:sz w:val="24"/>
          <w:szCs w:val="24"/>
          <w:lang w:val="hy-AM"/>
        </w:rPr>
        <w:lastRenderedPageBreak/>
        <w:t>արբիտրաժներում</w:t>
      </w:r>
      <w:proofErr w:type="spellEnd"/>
      <w:r w:rsidR="00C60E8E">
        <w:rPr>
          <w:rFonts w:ascii="GHEA Grapalat" w:hAnsi="GHEA Grapalat" w:cs="Tahoma Armenian"/>
          <w:sz w:val="24"/>
          <w:szCs w:val="24"/>
          <w:lang w:val="hy-AM"/>
        </w:rPr>
        <w:t xml:space="preserve"> և օտարերկրյա դատարաններում</w:t>
      </w:r>
      <w:r w:rsidR="00F50AA8">
        <w:rPr>
          <w:rFonts w:ascii="GHEA Grapalat" w:hAnsi="GHEA Grapalat" w:cs="Tahoma Armenian"/>
          <w:sz w:val="24"/>
          <w:szCs w:val="24"/>
          <w:lang w:val="hy-AM"/>
        </w:rPr>
        <w:t>, հաշտարարության գործընթացում</w:t>
      </w:r>
      <w:r w:rsidR="00C60E8E">
        <w:rPr>
          <w:rFonts w:ascii="GHEA Grapalat" w:hAnsi="GHEA Grapalat" w:cs="Tahoma Armenian"/>
          <w:sz w:val="24"/>
          <w:szCs w:val="24"/>
          <w:lang w:val="hy-AM"/>
        </w:rPr>
        <w:t xml:space="preserve"> ներկայացուցչության լիազորությունը.</w:t>
      </w:r>
    </w:p>
    <w:p w14:paraId="137F1A4D" w14:textId="42BBBE5A" w:rsidR="00C60E8E" w:rsidRDefault="00C60E8E" w:rsidP="00045A76">
      <w:pPr>
        <w:pStyle w:val="ListParagraph"/>
        <w:numPr>
          <w:ilvl w:val="0"/>
          <w:numId w:val="46"/>
        </w:numPr>
        <w:spacing w:after="120"/>
        <w:ind w:left="0" w:firstLine="720"/>
        <w:contextualSpacing w:val="0"/>
        <w:jc w:val="both"/>
        <w:rPr>
          <w:rFonts w:ascii="GHEA Grapalat" w:hAnsi="GHEA Grapalat" w:cs="Tahoma Armenian"/>
          <w:sz w:val="24"/>
          <w:szCs w:val="24"/>
          <w:lang w:val="hy-AM"/>
        </w:rPr>
      </w:pPr>
      <w:r>
        <w:rPr>
          <w:rFonts w:ascii="GHEA Grapalat" w:hAnsi="GHEA Grapalat" w:cs="Tahoma Armenian"/>
          <w:sz w:val="24"/>
          <w:szCs w:val="24"/>
          <w:lang w:val="hy-AM"/>
        </w:rPr>
        <w:t xml:space="preserve">Ներկայացուցչի կողմից իրականացվող լիազորությունների մեջ </w:t>
      </w:r>
      <w:r w:rsidR="0054257B">
        <w:rPr>
          <w:rFonts w:ascii="GHEA Grapalat" w:hAnsi="GHEA Grapalat" w:cs="Tahoma Armenian"/>
          <w:sz w:val="24"/>
          <w:szCs w:val="24"/>
          <w:lang w:val="hy-AM"/>
        </w:rPr>
        <w:t>ընդգրկելով</w:t>
      </w:r>
      <w:r>
        <w:rPr>
          <w:rFonts w:ascii="GHEA Grapalat" w:hAnsi="GHEA Grapalat" w:cs="Tahoma Armenian"/>
          <w:sz w:val="24"/>
          <w:szCs w:val="24"/>
          <w:lang w:val="hy-AM"/>
        </w:rPr>
        <w:t xml:space="preserve"> նաև </w:t>
      </w:r>
      <w:r w:rsidR="0054257B">
        <w:rPr>
          <w:rFonts w:ascii="GHEA Grapalat" w:hAnsi="GHEA Grapalat" w:cs="Tahoma Armenian"/>
          <w:sz w:val="24"/>
          <w:szCs w:val="24"/>
          <w:lang w:val="hy-AM"/>
        </w:rPr>
        <w:t xml:space="preserve">Արդարադատության միջազգային դատարանում Հայաստանի Հանրապետության շահերի ներկայացումը՝ Հայաստանի Հանրապետությունը հետայսու պատշաճ </w:t>
      </w:r>
      <w:proofErr w:type="spellStart"/>
      <w:r w:rsidR="0054257B">
        <w:rPr>
          <w:rFonts w:ascii="GHEA Grapalat" w:hAnsi="GHEA Grapalat" w:cs="Tahoma Armenian"/>
          <w:sz w:val="24"/>
          <w:szCs w:val="24"/>
          <w:lang w:val="hy-AM"/>
        </w:rPr>
        <w:t>ներկայացվածություն</w:t>
      </w:r>
      <w:proofErr w:type="spellEnd"/>
      <w:r w:rsidR="0054257B">
        <w:rPr>
          <w:rFonts w:ascii="GHEA Grapalat" w:hAnsi="GHEA Grapalat" w:cs="Tahoma Armenian"/>
          <w:sz w:val="24"/>
          <w:szCs w:val="24"/>
          <w:lang w:val="hy-AM"/>
        </w:rPr>
        <w:t xml:space="preserve"> կապահովի նաև միջազգային այդ ատյանում.</w:t>
      </w:r>
    </w:p>
    <w:p w14:paraId="76B3FA11" w14:textId="2E339E72" w:rsidR="0054257B" w:rsidRDefault="0054257B" w:rsidP="00045A76">
      <w:pPr>
        <w:pStyle w:val="ListParagraph"/>
        <w:numPr>
          <w:ilvl w:val="0"/>
          <w:numId w:val="46"/>
        </w:numPr>
        <w:spacing w:after="120"/>
        <w:ind w:left="0" w:firstLine="720"/>
        <w:contextualSpacing w:val="0"/>
        <w:jc w:val="both"/>
        <w:rPr>
          <w:rFonts w:ascii="GHEA Grapalat" w:hAnsi="GHEA Grapalat" w:cs="Tahoma Armenian"/>
          <w:sz w:val="24"/>
          <w:szCs w:val="24"/>
          <w:lang w:val="hy-AM"/>
        </w:rPr>
      </w:pPr>
      <w:r>
        <w:rPr>
          <w:rFonts w:ascii="GHEA Grapalat" w:hAnsi="GHEA Grapalat" w:cs="Tahoma Armenian"/>
          <w:sz w:val="24"/>
          <w:szCs w:val="24"/>
          <w:lang w:val="hy-AM"/>
        </w:rPr>
        <w:t xml:space="preserve">Ներկայացուցչի եվրոպական չափանիշների ներդրման լիազորության առավել </w:t>
      </w:r>
      <w:proofErr w:type="spellStart"/>
      <w:r>
        <w:rPr>
          <w:rFonts w:ascii="GHEA Grapalat" w:hAnsi="GHEA Grapalat" w:cs="Tahoma Armenian"/>
          <w:sz w:val="24"/>
          <w:szCs w:val="24"/>
          <w:lang w:val="hy-AM"/>
        </w:rPr>
        <w:t>հստակեցումն</w:t>
      </w:r>
      <w:proofErr w:type="spellEnd"/>
      <w:r>
        <w:rPr>
          <w:rFonts w:ascii="GHEA Grapalat" w:hAnsi="GHEA Grapalat" w:cs="Tahoma Armenian"/>
          <w:sz w:val="24"/>
          <w:szCs w:val="24"/>
          <w:lang w:val="hy-AM"/>
        </w:rPr>
        <w:t xml:space="preserve"> ու փոքր-ինչ ընդարձակումը հնարավորություն կընձեռի առավել արդյունավետ համակարգել առանձին խնդիրների վերաբերյալ հեղինակավոր միջազգային մարմինների ինչպես ընդհանուր, այնպես էլ Հայաստանի Հանրապետության վերաբերյալ արտահայտած մոտեցումները, կնպաստի</w:t>
      </w:r>
      <w:r w:rsidR="00955F25">
        <w:rPr>
          <w:rFonts w:ascii="GHEA Grapalat" w:hAnsi="GHEA Grapalat" w:cs="Tahoma Armenian"/>
          <w:sz w:val="24"/>
          <w:szCs w:val="24"/>
          <w:lang w:val="hy-AM"/>
        </w:rPr>
        <w:t>,</w:t>
      </w:r>
      <w:r>
        <w:rPr>
          <w:rFonts w:ascii="GHEA Grapalat" w:hAnsi="GHEA Grapalat" w:cs="Tahoma Armenian"/>
          <w:sz w:val="24"/>
          <w:szCs w:val="24"/>
          <w:lang w:val="hy-AM"/>
        </w:rPr>
        <w:t xml:space="preserve"> դրանք Եվրոպական դատարանի մոտեցումներին համակցելով, համալիր վերլուծությունների կազմմանը և միջազգային չափանիշների Հայաստանի Հանրապետության օրենսդրության մեջ լավագույնս ներդրմանը՝ հաշվի առնելով նաև Հայաստանի Հանրապետության իրավական համակարգի առանձնահատկությունները.</w:t>
      </w:r>
    </w:p>
    <w:p w14:paraId="7A7FE53D" w14:textId="0DA77287" w:rsidR="0054257B" w:rsidRPr="0054257B" w:rsidRDefault="0054257B" w:rsidP="00045A76">
      <w:pPr>
        <w:pStyle w:val="ListParagraph"/>
        <w:ind w:left="0" w:firstLine="63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Ընդհանուր առմամբ, Նախագծով առաջարկվող կարգավորումների </w:t>
      </w:r>
      <w:r w:rsidR="00977649">
        <w:rPr>
          <w:rFonts w:ascii="GHEA Grapalat" w:hAnsi="GHEA Grapalat" w:cs="Times Armenian"/>
          <w:sz w:val="24"/>
          <w:szCs w:val="24"/>
          <w:lang w:val="hy-AM"/>
        </w:rPr>
        <w:t>ընդունումը</w:t>
      </w:r>
      <w:r w:rsidR="001F4D23">
        <w:rPr>
          <w:rFonts w:ascii="GHEA Grapalat" w:hAnsi="GHEA Grapalat" w:cs="Times Armenian"/>
          <w:sz w:val="24"/>
          <w:szCs w:val="24"/>
          <w:lang w:val="hy-AM"/>
        </w:rPr>
        <w:t xml:space="preserve"> տեսական մակարդակում կնպաստի արդեն իսկ առկա օրենսդրական </w:t>
      </w:r>
      <w:proofErr w:type="spellStart"/>
      <w:r w:rsidR="001F4D23">
        <w:rPr>
          <w:rFonts w:ascii="GHEA Grapalat" w:hAnsi="GHEA Grapalat" w:cs="Times Armenian"/>
          <w:sz w:val="24"/>
          <w:szCs w:val="24"/>
          <w:lang w:val="hy-AM"/>
        </w:rPr>
        <w:t>կարգավորումների</w:t>
      </w:r>
      <w:proofErr w:type="spellEnd"/>
      <w:r w:rsidR="001F4D23">
        <w:rPr>
          <w:rFonts w:ascii="GHEA Grapalat" w:hAnsi="GHEA Grapalat" w:cs="Times Armenian"/>
          <w:sz w:val="24"/>
          <w:szCs w:val="24"/>
          <w:lang w:val="hy-AM"/>
        </w:rPr>
        <w:t xml:space="preserve"> բարելավմանն ու </w:t>
      </w:r>
      <w:proofErr w:type="spellStart"/>
      <w:r w:rsidR="001F4D23">
        <w:rPr>
          <w:rFonts w:ascii="GHEA Grapalat" w:hAnsi="GHEA Grapalat" w:cs="Times Armenian"/>
          <w:sz w:val="24"/>
          <w:szCs w:val="24"/>
          <w:lang w:val="hy-AM"/>
        </w:rPr>
        <w:t>հստակեցմանը</w:t>
      </w:r>
      <w:proofErr w:type="spellEnd"/>
      <w:r w:rsidR="001F4D23">
        <w:rPr>
          <w:rFonts w:ascii="GHEA Grapalat" w:hAnsi="GHEA Grapalat" w:cs="Times Armenian"/>
          <w:sz w:val="24"/>
          <w:szCs w:val="24"/>
          <w:lang w:val="hy-AM"/>
        </w:rPr>
        <w:t xml:space="preserve">, իսկ գործնականում կնպաստի Հայաստանի Հանրապետության միջազգային պարտավորությունների անշեղ կատարմանը և միջազգային </w:t>
      </w:r>
      <w:proofErr w:type="spellStart"/>
      <w:r w:rsidR="001F4D23">
        <w:rPr>
          <w:rFonts w:ascii="GHEA Grapalat" w:hAnsi="GHEA Grapalat" w:cs="Times Armenian"/>
          <w:sz w:val="24"/>
          <w:szCs w:val="24"/>
          <w:lang w:val="hy-AM"/>
        </w:rPr>
        <w:t>հարթակում</w:t>
      </w:r>
      <w:proofErr w:type="spellEnd"/>
      <w:r w:rsidR="001F4D23">
        <w:rPr>
          <w:rFonts w:ascii="GHEA Grapalat" w:hAnsi="GHEA Grapalat" w:cs="Times Armenian"/>
          <w:sz w:val="24"/>
          <w:szCs w:val="24"/>
          <w:lang w:val="hy-AM"/>
        </w:rPr>
        <w:t xml:space="preserve"> Հայաստանի Հանրապետության վարկանիշի բարձրացմանը: </w:t>
      </w:r>
    </w:p>
    <w:p w14:paraId="76F62AF9" w14:textId="77777777" w:rsidR="006B6B74" w:rsidRDefault="006B6B74" w:rsidP="00045A76">
      <w:pPr>
        <w:spacing w:after="160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69040C24" w14:textId="77777777" w:rsidR="0068167B" w:rsidRPr="00ED3DC2" w:rsidRDefault="0068167B" w:rsidP="00045A76">
      <w:pPr>
        <w:spacing w:after="160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7B74A935" w14:textId="77777777" w:rsidR="0068167B" w:rsidRDefault="0068167B" w:rsidP="00045A76">
      <w:pPr>
        <w:spacing w:after="160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3C190DB6" w14:textId="1B7B440A" w:rsidR="00045A76" w:rsidRDefault="00045A76" w:rsidP="00045A76">
      <w:pPr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  <w:lang w:val="hy-AM"/>
        </w:rPr>
        <w:br w:type="page"/>
      </w:r>
    </w:p>
    <w:p w14:paraId="00B04C2E" w14:textId="77777777" w:rsidR="00045A76" w:rsidRPr="00B06250" w:rsidRDefault="00045A76" w:rsidP="00973EDD">
      <w:pPr>
        <w:spacing w:after="240"/>
        <w:ind w:firstLine="562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B06250">
        <w:rPr>
          <w:rFonts w:ascii="GHEA Grapalat" w:eastAsia="Times New Roman" w:hAnsi="GHEA Grapalat"/>
          <w:b/>
          <w:bCs/>
          <w:sz w:val="24"/>
          <w:szCs w:val="24"/>
          <w:lang w:val="hy-AM"/>
        </w:rPr>
        <w:lastRenderedPageBreak/>
        <w:t>ՏԵՂԵԿԱՆՔ</w:t>
      </w:r>
    </w:p>
    <w:p w14:paraId="066728A7" w14:textId="7D5C6348" w:rsidR="00045A76" w:rsidRPr="00B06250" w:rsidRDefault="00C044C3" w:rsidP="00973EDD">
      <w:pPr>
        <w:shd w:val="clear" w:color="auto" w:fill="FFFFFF"/>
        <w:spacing w:after="720"/>
        <w:ind w:firstLine="562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C044C3">
        <w:rPr>
          <w:rFonts w:ascii="GHEA Grapalat" w:hAnsi="GHEA Grapalat" w:cstheme="minorHAnsi"/>
          <w:b/>
          <w:sz w:val="24"/>
          <w:szCs w:val="24"/>
          <w:lang w:val="hy-AM"/>
        </w:rPr>
        <w:t>«ՄԱՐԴՈՒ ԻՐԱՎՈՒՆՔՆԵՐԻ ԵՎՐՈՊԱԿԱՆ ԴԱՏԱՐԱՆՈՒՄ ՀԱՅԱՍՏԱՆԻ ՀԱՆՐԱՊԵՏՈՒԹՅԱՆ ՆԵՐԿԱՅԱՑՈՒՑՉԻ ՄԱՍԻՆ» ՕՐԵՆՔՈՒՄ ՓՈՓՈԽՈՒԹՅՈՒՆՆԵՐ և ԼՐԱՑՈՒՄՆԵՐ ԿԱՏԱՐԵԼՈՒ ՄԱՍԻՆ</w:t>
      </w:r>
      <w:r w:rsidR="00CF71E6">
        <w:rPr>
          <w:rFonts w:ascii="GHEA Grapalat" w:hAnsi="GHEA Grapalat" w:cstheme="minorHAnsi"/>
          <w:b/>
          <w:sz w:val="24"/>
          <w:szCs w:val="24"/>
          <w:lang w:val="hy-AM"/>
        </w:rPr>
        <w:t xml:space="preserve">», </w:t>
      </w:r>
      <w:r w:rsidRPr="00C044C3">
        <w:rPr>
          <w:rFonts w:ascii="GHEA Grapalat" w:hAnsi="GHEA Grapalat" w:cstheme="minorHAnsi"/>
          <w:b/>
          <w:bCs/>
          <w:sz w:val="24"/>
          <w:szCs w:val="24"/>
          <w:lang w:val="hy-AM"/>
        </w:rPr>
        <w:t>«</w:t>
      </w:r>
      <w:r w:rsidRPr="00C044C3">
        <w:rPr>
          <w:rFonts w:ascii="GHEA Grapalat" w:hAnsi="GHEA Grapalat" w:cstheme="minorHAnsi"/>
          <w:b/>
          <w:sz w:val="24"/>
          <w:szCs w:val="24"/>
          <w:lang w:val="hy-AM"/>
        </w:rPr>
        <w:t>ՊԵՏԱԿԱՆ ՊԱՇՏՈՆՆԵՐ և ՊԵՏԱԿԱՆ ԾԱՌԱՅՈՒԹՅԱՆ ՊԱՇՏՈՆՆԵՐ ԶԲԱՂԵՑՆՈՂ ԱՆՁԱՆՑ ՎԱՐՁԱՏՐՈՒԹՅԱՆ ՄԱՍԻՆ</w:t>
      </w:r>
      <w:r w:rsidRPr="00C044C3">
        <w:rPr>
          <w:rFonts w:ascii="GHEA Grapalat" w:hAnsi="GHEA Grapalat" w:cstheme="minorHAnsi"/>
          <w:b/>
          <w:bCs/>
          <w:sz w:val="24"/>
          <w:szCs w:val="24"/>
          <w:lang w:val="hy-AM"/>
        </w:rPr>
        <w:t>» ՕՐԵՆՔՈՒՄ ՓՈՓՈԽՈՒԹՅՈՒՆՆԵՐ ԿԱՏԱՐԵԼՈՒ ՄԱՍԻՆ</w:t>
      </w:r>
      <w:r w:rsidRPr="00C044C3">
        <w:rPr>
          <w:rFonts w:ascii="GHEA Grapalat" w:hAnsi="GHEA Grapalat" w:cstheme="minorHAnsi"/>
          <w:b/>
          <w:sz w:val="24"/>
          <w:szCs w:val="24"/>
          <w:lang w:val="hy-AM"/>
        </w:rPr>
        <w:t>», «ՀԱՆՐԱՅԻՆ ԾԱՌԱՅՈՒԹՅԱՆ ՄԱՍԻՆ ՕՐԵՆՔՈՒՄ» ՓՈՓՈԽՈՒԹՅՈՒՆՆԵՐ ԿԱՏԱՐԵԼՈՒ ՄԱՍԻՆ», «ԿԱՌԱՎԱՐՈՒԹՅԱՆ ԿԱՌՈՒՑՎԱԾՔԻ և ԳՈՐԾՈՒՆԵՈՒԹՅԱՆ ՄԱՍԻՆ» ՕՐԵՆՔՈՒՄ ՓՈՓՈԽՈՒԹՅՈՒՆ ԿԱՏԱՐԵԼՈՒ ՄԱՍԻՆ», «ԱԶԳԱՅԻՆ ԺՈՂՈՎԻ ԿԱՆՈՆԱԿԱՐԳ» ՍԱՀՄԱՆԱԴՐԱԿԱՆ ՕՐԵՆՔՈՒՄ ՓՈՓՈԽՈՒԹՅՈՒՆ ԿԱՏԱՐԵԼՈՒ ՄԱՍԻՆ»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A27BB5">
        <w:rPr>
          <w:rFonts w:ascii="GHEA Grapalat" w:hAnsi="GHEA Grapalat" w:cstheme="minorHAnsi"/>
          <w:b/>
          <w:sz w:val="24"/>
          <w:szCs w:val="24"/>
          <w:lang w:val="hy-AM"/>
        </w:rPr>
        <w:t>ՕՐԵՆՔՆԵՐԻ</w:t>
      </w:r>
      <w:r w:rsidR="00A27BB5" w:rsidRPr="00B4777F">
        <w:rPr>
          <w:rFonts w:ascii="GHEA Grapalat" w:hAnsi="GHEA Grapalat" w:cstheme="minorHAnsi"/>
          <w:b/>
          <w:sz w:val="24"/>
          <w:szCs w:val="24"/>
          <w:lang w:val="hy-AM"/>
        </w:rPr>
        <w:t xml:space="preserve"> ՆԱԽԱԳԾ</w:t>
      </w:r>
      <w:r w:rsidR="00A27BB5">
        <w:rPr>
          <w:rFonts w:ascii="GHEA Grapalat" w:hAnsi="GHEA Grapalat" w:cstheme="minorHAnsi"/>
          <w:b/>
          <w:sz w:val="24"/>
          <w:szCs w:val="24"/>
          <w:lang w:val="hy-AM"/>
        </w:rPr>
        <w:t>ԵՐ</w:t>
      </w:r>
      <w:r w:rsidR="00A27BB5" w:rsidRPr="00B4777F">
        <w:rPr>
          <w:rFonts w:ascii="GHEA Grapalat" w:hAnsi="GHEA Grapalat" w:cstheme="minorHAnsi"/>
          <w:b/>
          <w:sz w:val="24"/>
          <w:szCs w:val="24"/>
          <w:lang w:val="hy-AM"/>
        </w:rPr>
        <w:t>Ի</w:t>
      </w:r>
      <w:r w:rsidR="00045A76" w:rsidRPr="00B06250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ԸՆԴՈՒՆՄԱՆ </w:t>
      </w:r>
      <w:r w:rsidR="00045A76" w:rsidRPr="00B06250">
        <w:rPr>
          <w:rFonts w:ascii="GHEA Grapalat" w:hAnsi="GHEA Grapalat"/>
          <w:b/>
          <w:sz w:val="24"/>
          <w:szCs w:val="24"/>
          <w:lang w:val="hy-AM"/>
        </w:rPr>
        <w:t xml:space="preserve">ԿԱՊԱԿՑՈՒԹՅԱՄԲ </w:t>
      </w:r>
      <w:r w:rsidR="00045A76" w:rsidRPr="00B06250">
        <w:rPr>
          <w:rFonts w:ascii="GHEA Grapalat" w:hAnsi="GHEA Grapalat" w:cs="GHEAGrapalat-Bold"/>
          <w:b/>
          <w:bCs/>
          <w:sz w:val="24"/>
          <w:szCs w:val="24"/>
          <w:lang w:val="hy-AM"/>
        </w:rPr>
        <w:t>ՊԵՏԱԿԱՆ ԿԱՄ ՏԵՂԱԿԱՆ ԻՆՔՆԱԿԱՌԱՎԱՐՄԱՆ ՄԱՐՄՆԻ ԲՅՈՒՋԵՈՒՄ ԵԿԱՄՈՒՏՆԵՐԻ ԵՎ ԾԱԽՍԵՐԻ ԱՎԵԼԱՑՄԱՆ ԿԱՄ ՆՎԱԶԵՑՄԱՆ ՄԱՍԻՆ</w:t>
      </w:r>
    </w:p>
    <w:p w14:paraId="3E8F3B07" w14:textId="2FF468BC" w:rsidR="00045A76" w:rsidRPr="00B06250" w:rsidRDefault="00C044C3" w:rsidP="00045A76">
      <w:pPr>
        <w:autoSpaceDE w:val="0"/>
        <w:autoSpaceDN w:val="0"/>
        <w:adjustRightInd w:val="0"/>
        <w:spacing w:after="96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«Մարդու 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րավունքների </w:t>
      </w:r>
      <w:r>
        <w:rPr>
          <w:rFonts w:ascii="GHEA Grapalat" w:hAnsi="GHEA Grapalat" w:cs="Sylfaen"/>
          <w:sz w:val="24"/>
          <w:szCs w:val="24"/>
          <w:lang w:val="hy-AM"/>
        </w:rPr>
        <w:t>ե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վրոպական </w:t>
      </w:r>
      <w:r>
        <w:rPr>
          <w:rFonts w:ascii="GHEA Grapalat" w:hAnsi="GHEA Grapalat" w:cs="Sylfaen"/>
          <w:sz w:val="24"/>
          <w:szCs w:val="24"/>
          <w:lang w:val="hy-AM"/>
        </w:rPr>
        <w:t>դ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ատարանում Հայաստանի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երկայացուցչի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ասին» </w:t>
      </w:r>
      <w:r>
        <w:rPr>
          <w:rFonts w:ascii="GHEA Grapalat" w:hAnsi="GHEA Grapalat" w:cs="Sylfaen"/>
          <w:sz w:val="24"/>
          <w:szCs w:val="24"/>
          <w:lang w:val="hy-AM"/>
        </w:rPr>
        <w:t>օ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րենքում </w:t>
      </w:r>
      <w:r>
        <w:rPr>
          <w:rFonts w:ascii="GHEA Grapalat" w:hAnsi="GHEA Grapalat" w:cs="Sylfaen"/>
          <w:sz w:val="24"/>
          <w:szCs w:val="24"/>
          <w:lang w:val="hy-AM"/>
        </w:rPr>
        <w:t>փ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ոփոխություններ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լր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ացումներ 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ատարելու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ասին», 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աշտոններ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ետական </w:t>
      </w:r>
      <w:r>
        <w:rPr>
          <w:rFonts w:ascii="GHEA Grapalat" w:hAnsi="GHEA Grapalat" w:cs="Sylfaen"/>
          <w:sz w:val="24"/>
          <w:szCs w:val="24"/>
          <w:lang w:val="hy-AM"/>
        </w:rPr>
        <w:t>ծ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առայության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աշտոններ </w:t>
      </w:r>
      <w:r>
        <w:rPr>
          <w:rFonts w:ascii="GHEA Grapalat" w:hAnsi="GHEA Grapalat" w:cs="Sylfaen"/>
          <w:sz w:val="24"/>
          <w:szCs w:val="24"/>
          <w:lang w:val="hy-AM"/>
        </w:rPr>
        <w:t>զ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բաղեցնող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նձանց 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արձատրության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sz w:val="24"/>
          <w:szCs w:val="24"/>
          <w:lang w:val="hy-AM"/>
        </w:rPr>
        <w:t>ասին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Cs/>
          <w:sz w:val="24"/>
          <w:szCs w:val="24"/>
          <w:lang w:val="hy-AM"/>
        </w:rPr>
        <w:t>օ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րենքում </w:t>
      </w:r>
      <w:r>
        <w:rPr>
          <w:rFonts w:ascii="GHEA Grapalat" w:hAnsi="GHEA Grapalat" w:cs="Sylfaen"/>
          <w:bCs/>
          <w:sz w:val="24"/>
          <w:szCs w:val="24"/>
          <w:lang w:val="hy-AM"/>
        </w:rPr>
        <w:t>փ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ոփոխություններ </w:t>
      </w:r>
      <w:r>
        <w:rPr>
          <w:rFonts w:ascii="GHEA Grapalat" w:hAnsi="GHEA Grapalat" w:cs="Sylfaen"/>
          <w:bCs/>
          <w:sz w:val="24"/>
          <w:szCs w:val="24"/>
          <w:lang w:val="hy-AM"/>
        </w:rPr>
        <w:t>կ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ատարելու </w:t>
      </w:r>
      <w:r>
        <w:rPr>
          <w:rFonts w:ascii="GHEA Grapalat" w:hAnsi="GHEA Grapalat" w:cs="Sylfaen"/>
          <w:bCs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>ասին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», «Հանրային </w:t>
      </w:r>
      <w:r>
        <w:rPr>
          <w:rFonts w:ascii="GHEA Grapalat" w:hAnsi="GHEA Grapalat" w:cs="Sylfaen"/>
          <w:sz w:val="24"/>
          <w:szCs w:val="24"/>
          <w:lang w:val="hy-AM"/>
        </w:rPr>
        <w:t>ծ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առայության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ասին </w:t>
      </w:r>
      <w:r>
        <w:rPr>
          <w:rFonts w:ascii="GHEA Grapalat" w:hAnsi="GHEA Grapalat" w:cs="Sylfaen"/>
          <w:sz w:val="24"/>
          <w:szCs w:val="24"/>
          <w:lang w:val="hy-AM"/>
        </w:rPr>
        <w:t>օ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րենքում» </w:t>
      </w:r>
      <w:r>
        <w:rPr>
          <w:rFonts w:ascii="GHEA Grapalat" w:hAnsi="GHEA Grapalat" w:cs="Sylfaen"/>
          <w:sz w:val="24"/>
          <w:szCs w:val="24"/>
          <w:lang w:val="hy-AM"/>
        </w:rPr>
        <w:t>փ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ոփոխություններ 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ատարելու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sz w:val="24"/>
          <w:szCs w:val="24"/>
          <w:lang w:val="hy-AM"/>
        </w:rPr>
        <w:t>ասին»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«Կառավարության կառուցվածքի և</w:t>
      </w:r>
      <w:r w:rsidRPr="00C010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գործունեության մասին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Pr="00C010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օրենքում փոփոխություն կատարելու մասին», 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C010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զգային ժողովի կանոնակարգ» սահմանադրական օրենքում փոփոխություն կատարելու մասին»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805F4">
        <w:rPr>
          <w:rFonts w:ascii="GHEA Grapalat" w:hAnsi="GHEA Grapalat" w:cs="Sylfaen"/>
          <w:sz w:val="24"/>
          <w:szCs w:val="24"/>
          <w:lang w:val="hy-AM"/>
        </w:rPr>
        <w:t>օ</w:t>
      </w:r>
      <w:r w:rsidR="005805F4" w:rsidRPr="004E6CFE">
        <w:rPr>
          <w:rFonts w:ascii="GHEA Grapalat" w:hAnsi="GHEA Grapalat" w:cs="Sylfaen"/>
          <w:sz w:val="24"/>
          <w:szCs w:val="24"/>
          <w:lang w:val="hy-AM"/>
        </w:rPr>
        <w:t>րենքների</w:t>
      </w:r>
      <w:r w:rsidR="005805F4" w:rsidRPr="004E6C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805F4" w:rsidRPr="007034C4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="00045A76" w:rsidRPr="007034C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proofErr w:type="spellStart"/>
      <w:r w:rsidR="00045A76" w:rsidRPr="007034C4">
        <w:rPr>
          <w:rFonts w:ascii="GHEA Grapalat" w:hAnsi="GHEA Grapalat"/>
          <w:sz w:val="24"/>
          <w:szCs w:val="24"/>
          <w:lang w:val="hy-AM"/>
        </w:rPr>
        <w:t>ընդունմամբ</w:t>
      </w:r>
      <w:proofErr w:type="spellEnd"/>
      <w:r w:rsidR="00045A76" w:rsidRPr="007034C4">
        <w:rPr>
          <w:rFonts w:ascii="GHEA Grapalat" w:hAnsi="GHEA Grapalat"/>
          <w:sz w:val="24"/>
          <w:szCs w:val="24"/>
          <w:lang w:val="hy-AM"/>
        </w:rPr>
        <w:t xml:space="preserve"> պետական </w:t>
      </w:r>
      <w:r w:rsidR="00045A76" w:rsidRPr="007034C4">
        <w:rPr>
          <w:rFonts w:ascii="GHEA Grapalat" w:eastAsia="GHEAGrapalat" w:hAnsi="GHEA Grapalat" w:cs="Sylfaen"/>
          <w:sz w:val="24"/>
          <w:szCs w:val="24"/>
          <w:lang w:val="hy-AM"/>
        </w:rPr>
        <w:t>բյուջեում</w:t>
      </w:r>
      <w:r w:rsidR="00045A76" w:rsidRPr="007034C4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045A76" w:rsidRPr="007034C4">
        <w:rPr>
          <w:rFonts w:ascii="GHEA Grapalat" w:eastAsia="GHEAGrapalat" w:hAnsi="GHEA Grapalat" w:cs="Sylfaen"/>
          <w:sz w:val="24"/>
          <w:szCs w:val="24"/>
          <w:lang w:val="hy-AM"/>
        </w:rPr>
        <w:t>ծախսերի</w:t>
      </w:r>
      <w:r w:rsidR="00045A76" w:rsidRPr="007034C4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045A76" w:rsidRPr="007034C4">
        <w:rPr>
          <w:rFonts w:ascii="GHEA Grapalat" w:eastAsia="GHEAGrapalat" w:hAnsi="GHEA Grapalat" w:cs="Sylfaen"/>
          <w:sz w:val="24"/>
          <w:szCs w:val="24"/>
          <w:lang w:val="hy-AM"/>
        </w:rPr>
        <w:t>ավելացում</w:t>
      </w:r>
      <w:r w:rsidR="00045A76" w:rsidRPr="007034C4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045A76" w:rsidRPr="007034C4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="00045A76" w:rsidRPr="007034C4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="00045A76" w:rsidRPr="007034C4">
        <w:rPr>
          <w:rFonts w:ascii="GHEA Grapalat" w:eastAsia="GHEAGrapalat" w:hAnsi="GHEA Grapalat" w:cs="Sylfaen"/>
          <w:sz w:val="24"/>
          <w:szCs w:val="24"/>
          <w:lang w:val="hy-AM"/>
        </w:rPr>
        <w:t>նախատեսվում:</w:t>
      </w:r>
    </w:p>
    <w:p w14:paraId="5D8A1D23" w14:textId="77777777" w:rsidR="00045A76" w:rsidRDefault="00045A76" w:rsidP="00045A76">
      <w:pPr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br w:type="page"/>
      </w:r>
    </w:p>
    <w:p w14:paraId="17D84EE6" w14:textId="114D4CDB" w:rsidR="00045A76" w:rsidRPr="00B06250" w:rsidRDefault="00045A76" w:rsidP="00973EDD">
      <w:pPr>
        <w:spacing w:after="240"/>
        <w:ind w:firstLine="562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0F0F3B">
        <w:rPr>
          <w:rFonts w:ascii="GHEA Grapalat" w:eastAsia="Times New Roman" w:hAnsi="GHEA Grapalat"/>
          <w:b/>
          <w:bCs/>
          <w:sz w:val="24"/>
          <w:szCs w:val="24"/>
          <w:lang w:val="hy-AM"/>
        </w:rPr>
        <w:lastRenderedPageBreak/>
        <w:t>ՏԵՂԵԿԱՆՔ</w:t>
      </w:r>
    </w:p>
    <w:p w14:paraId="1A28A89F" w14:textId="34219C0C" w:rsidR="00045A76" w:rsidRPr="003B2A8F" w:rsidRDefault="00C044C3" w:rsidP="003B2A8F">
      <w:pPr>
        <w:shd w:val="clear" w:color="auto" w:fill="FFFFFF"/>
        <w:spacing w:after="720"/>
        <w:ind w:firstLine="56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4C3">
        <w:rPr>
          <w:rFonts w:ascii="GHEA Grapalat" w:hAnsi="GHEA Grapalat" w:cstheme="minorHAnsi"/>
          <w:b/>
          <w:sz w:val="24"/>
          <w:szCs w:val="24"/>
          <w:lang w:val="hy-AM"/>
        </w:rPr>
        <w:t xml:space="preserve">«ՄԱՐԴՈՒ ԻՐԱՎՈՒՆՔՆԵՐԻ ԵՎՐՈՊԱԿԱՆ ԴԱՏԱՐԱՆՈՒՄ ՀԱՅԱՍՏԱՆԻ ՀԱՆՐԱՊԵՏՈՒԹՅԱՆ ՆԵՐԿԱՅԱՑՈՒՑՉԻ ՄԱՍԻՆ» ՕՐԵՆՔՈՒՄ ՓՈՓՈԽՈՒԹՅՈՒՆՆԵՐ և ԼՐԱՑՈՒՄՆԵՐ ԿԱՏԱՐԵԼՈՒ ՄԱՍԻՆ», </w:t>
      </w:r>
      <w:r w:rsidRPr="00C044C3">
        <w:rPr>
          <w:rFonts w:ascii="GHEA Grapalat" w:hAnsi="GHEA Grapalat" w:cstheme="minorHAnsi"/>
          <w:b/>
          <w:bCs/>
          <w:sz w:val="24"/>
          <w:szCs w:val="24"/>
          <w:lang w:val="hy-AM"/>
        </w:rPr>
        <w:t>«</w:t>
      </w:r>
      <w:r w:rsidRPr="00C044C3">
        <w:rPr>
          <w:rFonts w:ascii="GHEA Grapalat" w:hAnsi="GHEA Grapalat" w:cstheme="minorHAnsi"/>
          <w:b/>
          <w:sz w:val="24"/>
          <w:szCs w:val="24"/>
          <w:lang w:val="hy-AM"/>
        </w:rPr>
        <w:t>ՊԵՏԱԿԱՆ ՊԱՇՏՈՆՆԵՐ և ՊԵՏԱԿԱՆ ԾԱՌԱՅՈՒԹՅԱՆ ՊԱՇՏՈՆՆԵՐ ԶԲԱՂԵՑՆՈՂ ԱՆՁԱՆՑ ՎԱՐՁԱՏՐՈՒԹՅԱՆ ՄԱՍԻՆ</w:t>
      </w:r>
      <w:r w:rsidRPr="00C044C3">
        <w:rPr>
          <w:rFonts w:ascii="GHEA Grapalat" w:hAnsi="GHEA Grapalat" w:cstheme="minorHAnsi"/>
          <w:b/>
          <w:bCs/>
          <w:sz w:val="24"/>
          <w:szCs w:val="24"/>
          <w:lang w:val="hy-AM"/>
        </w:rPr>
        <w:t>» ՕՐԵՆՔՈՒՄ ՓՈՓՈԽՈՒԹՅՈՒՆՆԵՐ ԿԱՏԱՐԵԼՈՒ ՄԱՍԻՆ</w:t>
      </w:r>
      <w:r w:rsidRPr="00C044C3">
        <w:rPr>
          <w:rFonts w:ascii="GHEA Grapalat" w:hAnsi="GHEA Grapalat" w:cstheme="minorHAnsi"/>
          <w:b/>
          <w:sz w:val="24"/>
          <w:szCs w:val="24"/>
          <w:lang w:val="hy-AM"/>
        </w:rPr>
        <w:t>», «ՀԱՆՐԱՅԻՆ ԾԱՌԱՅՈՒԹՅԱՆ ՄԱՍԻՆ ՕՐԵՆՔՈՒՄ» ՓՈՓՈԽՈՒԹՅՈՒՆՆԵՐ ԿԱՏԱՐԵԼՈՒ ՄԱՍԻՆ», «ԿԱՌԱՎԱՐՈՒԹՅԱՆ ԿԱՌՈՒՑՎԱԾՔԻ և ԳՈՐԾՈՒՆԵՈՒԹՅԱՆ ՄԱՍԻՆ» ՕՐԵՆՔՈՒՄ ՓՈՓՈԽՈՒԹՅՈՒՆ ԿԱՏԱՐԵԼՈՒ ՄԱՍԻՆ», «ԱԶԳԱՅԻՆ ԺՈՂՈՎԻ ԿԱՆՈՆԱԿԱՐԳ» ՍԱՀՄԱՆԱԴՐԱԿԱՆ ՕՐԵՆՔՈՒՄ ՓՈՓՈԽՈՒԹՅՈՒՆ ԿԱՏԱՐԵԼՈՒ ՄԱՍԻՆ»</w:t>
      </w:r>
      <w:r w:rsidR="00C010B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A27BB5">
        <w:rPr>
          <w:rFonts w:ascii="GHEA Grapalat" w:hAnsi="GHEA Grapalat" w:cstheme="minorHAnsi"/>
          <w:b/>
          <w:sz w:val="24"/>
          <w:szCs w:val="24"/>
          <w:lang w:val="hy-AM"/>
        </w:rPr>
        <w:t>ՕՐԵՆՔՆԵՐԻ</w:t>
      </w:r>
      <w:r w:rsidR="00A27BB5" w:rsidRPr="00B4777F">
        <w:rPr>
          <w:rFonts w:ascii="GHEA Grapalat" w:hAnsi="GHEA Grapalat" w:cstheme="minorHAnsi"/>
          <w:b/>
          <w:sz w:val="24"/>
          <w:szCs w:val="24"/>
          <w:lang w:val="hy-AM"/>
        </w:rPr>
        <w:t xml:space="preserve"> ՆԱԽԱԳԾ</w:t>
      </w:r>
      <w:r w:rsidR="00A27BB5">
        <w:rPr>
          <w:rFonts w:ascii="GHEA Grapalat" w:hAnsi="GHEA Grapalat" w:cstheme="minorHAnsi"/>
          <w:b/>
          <w:sz w:val="24"/>
          <w:szCs w:val="24"/>
          <w:lang w:val="hy-AM"/>
        </w:rPr>
        <w:t>ԵՐ</w:t>
      </w:r>
      <w:r w:rsidR="00A27BB5" w:rsidRPr="00B4777F">
        <w:rPr>
          <w:rFonts w:ascii="GHEA Grapalat" w:hAnsi="GHEA Grapalat" w:cstheme="minorHAnsi"/>
          <w:b/>
          <w:sz w:val="24"/>
          <w:szCs w:val="24"/>
          <w:lang w:val="hy-AM"/>
        </w:rPr>
        <w:t>Ի</w:t>
      </w:r>
      <w:r w:rsidR="00045A76" w:rsidRPr="00EB741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="003B2A8F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ԸՆԴՈՒՆՄԱՆ </w:t>
      </w:r>
      <w:r w:rsidR="00045A76" w:rsidRPr="00B06250">
        <w:rPr>
          <w:rFonts w:ascii="GHEA Grapalat" w:hAnsi="GHEA Grapalat"/>
          <w:b/>
          <w:sz w:val="24"/>
          <w:szCs w:val="24"/>
          <w:lang w:val="hy-AM"/>
        </w:rPr>
        <w:t>ԿԱՊԱԿՑՈՒԹՅԱՄԲ ԱՅԼ ԻՐԱՎԱԿԱՆ ԱԿՏԵՐՈՒՄ ՓՈՓՈԽՈՒԹՅՈՒՆՆԵՐ ԿԱՏԱՐԵԼՈՒ ԱՆՀՐԱԺԵՇՏՈՒԹՅԱՆ ՄԱՍԻՆ</w:t>
      </w:r>
    </w:p>
    <w:p w14:paraId="24D9990E" w14:textId="7A93FD15" w:rsidR="00045A76" w:rsidRPr="00B06250" w:rsidRDefault="00C044C3" w:rsidP="00045A76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«Մարդու 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րավունքների </w:t>
      </w:r>
      <w:r>
        <w:rPr>
          <w:rFonts w:ascii="GHEA Grapalat" w:hAnsi="GHEA Grapalat" w:cs="Sylfaen"/>
          <w:sz w:val="24"/>
          <w:szCs w:val="24"/>
          <w:lang w:val="hy-AM"/>
        </w:rPr>
        <w:t>ե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վրոպական </w:t>
      </w:r>
      <w:r>
        <w:rPr>
          <w:rFonts w:ascii="GHEA Grapalat" w:hAnsi="GHEA Grapalat" w:cs="Sylfaen"/>
          <w:sz w:val="24"/>
          <w:szCs w:val="24"/>
          <w:lang w:val="hy-AM"/>
        </w:rPr>
        <w:t>դ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ատարանում Հայաստանի Հանրապետության 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երկայացուցչի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ասին» </w:t>
      </w:r>
      <w:r>
        <w:rPr>
          <w:rFonts w:ascii="GHEA Grapalat" w:hAnsi="GHEA Grapalat" w:cs="Sylfaen"/>
          <w:sz w:val="24"/>
          <w:szCs w:val="24"/>
          <w:lang w:val="hy-AM"/>
        </w:rPr>
        <w:t>օ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րենքում </w:t>
      </w:r>
      <w:r>
        <w:rPr>
          <w:rFonts w:ascii="GHEA Grapalat" w:hAnsi="GHEA Grapalat" w:cs="Sylfaen"/>
          <w:sz w:val="24"/>
          <w:szCs w:val="24"/>
          <w:lang w:val="hy-AM"/>
        </w:rPr>
        <w:t>փ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ոփոխություններ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լր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ացումներ 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ատարելու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ասին», 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աշտոններ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ետական </w:t>
      </w:r>
      <w:r>
        <w:rPr>
          <w:rFonts w:ascii="GHEA Grapalat" w:hAnsi="GHEA Grapalat" w:cs="Sylfaen"/>
          <w:sz w:val="24"/>
          <w:szCs w:val="24"/>
          <w:lang w:val="hy-AM"/>
        </w:rPr>
        <w:t>ծ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առայության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աշտոններ </w:t>
      </w:r>
      <w:r>
        <w:rPr>
          <w:rFonts w:ascii="GHEA Grapalat" w:hAnsi="GHEA Grapalat" w:cs="Sylfaen"/>
          <w:sz w:val="24"/>
          <w:szCs w:val="24"/>
          <w:lang w:val="hy-AM"/>
        </w:rPr>
        <w:t>զ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բաղեցնող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նձանց </w:t>
      </w:r>
      <w:r>
        <w:rPr>
          <w:rFonts w:ascii="GHEA Grapalat" w:hAnsi="GHEA Grapalat" w:cs="Sylfaen"/>
          <w:sz w:val="24"/>
          <w:szCs w:val="24"/>
          <w:lang w:val="hy-AM"/>
        </w:rPr>
        <w:t>վ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արձատրության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sz w:val="24"/>
          <w:szCs w:val="24"/>
          <w:lang w:val="hy-AM"/>
        </w:rPr>
        <w:t>ասին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Cs/>
          <w:sz w:val="24"/>
          <w:szCs w:val="24"/>
          <w:lang w:val="hy-AM"/>
        </w:rPr>
        <w:t>օ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րենքում </w:t>
      </w:r>
      <w:r>
        <w:rPr>
          <w:rFonts w:ascii="GHEA Grapalat" w:hAnsi="GHEA Grapalat" w:cs="Sylfaen"/>
          <w:bCs/>
          <w:sz w:val="24"/>
          <w:szCs w:val="24"/>
          <w:lang w:val="hy-AM"/>
        </w:rPr>
        <w:t>փ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ոփոխություններ </w:t>
      </w:r>
      <w:r>
        <w:rPr>
          <w:rFonts w:ascii="GHEA Grapalat" w:hAnsi="GHEA Grapalat" w:cs="Sylfaen"/>
          <w:bCs/>
          <w:sz w:val="24"/>
          <w:szCs w:val="24"/>
          <w:lang w:val="hy-AM"/>
        </w:rPr>
        <w:t>կ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 xml:space="preserve">ատարելու </w:t>
      </w:r>
      <w:r>
        <w:rPr>
          <w:rFonts w:ascii="GHEA Grapalat" w:hAnsi="GHEA Grapalat" w:cs="Sylfaen"/>
          <w:bCs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bCs/>
          <w:sz w:val="24"/>
          <w:szCs w:val="24"/>
          <w:lang w:val="hy-AM"/>
        </w:rPr>
        <w:t>ասին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», «Հանրային </w:t>
      </w:r>
      <w:r>
        <w:rPr>
          <w:rFonts w:ascii="GHEA Grapalat" w:hAnsi="GHEA Grapalat" w:cs="Sylfaen"/>
          <w:sz w:val="24"/>
          <w:szCs w:val="24"/>
          <w:lang w:val="hy-AM"/>
        </w:rPr>
        <w:t>ծ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առայության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ասին </w:t>
      </w:r>
      <w:r>
        <w:rPr>
          <w:rFonts w:ascii="GHEA Grapalat" w:hAnsi="GHEA Grapalat" w:cs="Sylfaen"/>
          <w:sz w:val="24"/>
          <w:szCs w:val="24"/>
          <w:lang w:val="hy-AM"/>
        </w:rPr>
        <w:t>օ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րենքում» </w:t>
      </w:r>
      <w:r>
        <w:rPr>
          <w:rFonts w:ascii="GHEA Grapalat" w:hAnsi="GHEA Grapalat" w:cs="Sylfaen"/>
          <w:sz w:val="24"/>
          <w:szCs w:val="24"/>
          <w:lang w:val="hy-AM"/>
        </w:rPr>
        <w:t>փ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ոփոխություններ 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Pr="004E6CFE">
        <w:rPr>
          <w:rFonts w:ascii="GHEA Grapalat" w:hAnsi="GHEA Grapalat" w:cs="Sylfaen"/>
          <w:sz w:val="24"/>
          <w:szCs w:val="24"/>
          <w:lang w:val="hy-AM"/>
        </w:rPr>
        <w:t xml:space="preserve">ատարելու 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Pr="004E6CFE">
        <w:rPr>
          <w:rFonts w:ascii="GHEA Grapalat" w:hAnsi="GHEA Grapalat" w:cs="Sylfaen"/>
          <w:sz w:val="24"/>
          <w:szCs w:val="24"/>
          <w:lang w:val="hy-AM"/>
        </w:rPr>
        <w:t>ասին»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«Կառավարության կառուցվածքի և</w:t>
      </w:r>
      <w:r w:rsidRPr="00C010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գործունեության մասին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Pr="00C010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օրենքում փոփոխություն կատարելու մասին», 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C010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զգային ժողովի կանոնակարգ» սահմանադրական օրենքում փոփոխություն կատարելու մասին»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805F4">
        <w:rPr>
          <w:rFonts w:ascii="GHEA Grapalat" w:hAnsi="GHEA Grapalat" w:cs="Sylfaen"/>
          <w:sz w:val="24"/>
          <w:szCs w:val="24"/>
          <w:lang w:val="hy-AM"/>
        </w:rPr>
        <w:t>օ</w:t>
      </w:r>
      <w:r w:rsidR="005805F4" w:rsidRPr="004E6CFE">
        <w:rPr>
          <w:rFonts w:ascii="GHEA Grapalat" w:hAnsi="GHEA Grapalat" w:cs="Sylfaen"/>
          <w:sz w:val="24"/>
          <w:szCs w:val="24"/>
          <w:lang w:val="hy-AM"/>
        </w:rPr>
        <w:t>րենքների</w:t>
      </w:r>
      <w:r w:rsidR="005805F4" w:rsidRPr="004E6CF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805F4" w:rsidRPr="007034C4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="003B2A8F" w:rsidRPr="007034C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proofErr w:type="spellStart"/>
      <w:r w:rsidR="003B2A8F" w:rsidRPr="007034C4">
        <w:rPr>
          <w:rFonts w:ascii="GHEA Grapalat" w:hAnsi="GHEA Grapalat"/>
          <w:sz w:val="24"/>
          <w:szCs w:val="24"/>
          <w:lang w:val="hy-AM"/>
        </w:rPr>
        <w:t>ընդունմամբ</w:t>
      </w:r>
      <w:proofErr w:type="spellEnd"/>
      <w:r w:rsidR="003B2A8F" w:rsidRPr="007034C4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A76" w:rsidRPr="007034C4">
        <w:rPr>
          <w:rFonts w:ascii="GHEA Grapalat" w:hAnsi="GHEA Grapalat"/>
          <w:sz w:val="24"/>
          <w:szCs w:val="24"/>
          <w:lang w:val="hy-AM"/>
        </w:rPr>
        <w:t>այլ իրավական ակտերում փոփոխություններ կատարելու անհրաժեշտություն է առաջանում</w:t>
      </w:r>
      <w:r w:rsidR="00045A76" w:rsidRPr="007034C4">
        <w:rPr>
          <w:rFonts w:ascii="GHEA Grapalat" w:eastAsia="GHEAGrapalat" w:hAnsi="GHEA Grapalat" w:cs="Sylfaen"/>
          <w:sz w:val="24"/>
          <w:szCs w:val="24"/>
          <w:lang w:val="hy-AM"/>
        </w:rPr>
        <w:t>:</w:t>
      </w:r>
    </w:p>
    <w:p w14:paraId="4AD177E4" w14:textId="77777777" w:rsidR="00045A76" w:rsidRPr="00EB7413" w:rsidRDefault="00045A76" w:rsidP="00045A76">
      <w:pPr>
        <w:jc w:val="both"/>
        <w:rPr>
          <w:rFonts w:ascii="GHEA Grapalat" w:hAnsi="GHEA Grapalat" w:cs="Tahoma Armenian"/>
          <w:sz w:val="24"/>
          <w:szCs w:val="24"/>
          <w:lang w:val="hy-AM"/>
        </w:rPr>
      </w:pPr>
    </w:p>
    <w:p w14:paraId="62EDF8B7" w14:textId="77777777" w:rsidR="0068167B" w:rsidRDefault="0068167B" w:rsidP="00045A76">
      <w:pPr>
        <w:spacing w:after="160"/>
        <w:ind w:firstLine="567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14:paraId="15B01053" w14:textId="17836554" w:rsidR="005456B8" w:rsidRPr="00B4777F" w:rsidRDefault="005456B8" w:rsidP="00045A76">
      <w:pPr>
        <w:spacing w:after="160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sectPr w:rsidR="005456B8" w:rsidRPr="00B4777F" w:rsidSect="00DA1E5F">
      <w:headerReference w:type="default" r:id="rId8"/>
      <w:footerReference w:type="even" r:id="rId9"/>
      <w:footerReference w:type="default" r:id="rId10"/>
      <w:pgSz w:w="12240" w:h="15840"/>
      <w:pgMar w:top="2127" w:right="850" w:bottom="171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E93D7" w14:textId="77777777" w:rsidR="00607E94" w:rsidRDefault="00607E94" w:rsidP="0090294F">
      <w:pPr>
        <w:spacing w:after="0" w:line="240" w:lineRule="auto"/>
      </w:pPr>
      <w:r>
        <w:separator/>
      </w:r>
    </w:p>
  </w:endnote>
  <w:endnote w:type="continuationSeparator" w:id="0">
    <w:p w14:paraId="03DC8629" w14:textId="77777777" w:rsidR="00607E94" w:rsidRDefault="00607E94" w:rsidP="0090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270286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B113E3" w14:textId="6DF44096" w:rsidR="004A0E49" w:rsidRDefault="004A0E49" w:rsidP="00DD3E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7BAD39" w14:textId="77777777" w:rsidR="004A0E49" w:rsidRDefault="004A0E49" w:rsidP="00E84F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85087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A38208" w14:textId="3655BF3C" w:rsidR="004A0E49" w:rsidRDefault="004A0E49" w:rsidP="00DD3E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1218C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0113AB69" w14:textId="77777777" w:rsidR="004A0E49" w:rsidRDefault="004A0E49" w:rsidP="00E84F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11799" w14:textId="77777777" w:rsidR="00607E94" w:rsidRDefault="00607E94" w:rsidP="0090294F">
      <w:pPr>
        <w:spacing w:after="0" w:line="240" w:lineRule="auto"/>
      </w:pPr>
      <w:r>
        <w:separator/>
      </w:r>
    </w:p>
  </w:footnote>
  <w:footnote w:type="continuationSeparator" w:id="0">
    <w:p w14:paraId="2142A795" w14:textId="77777777" w:rsidR="00607E94" w:rsidRDefault="00607E94" w:rsidP="0090294F">
      <w:pPr>
        <w:spacing w:after="0" w:line="240" w:lineRule="auto"/>
      </w:pPr>
      <w:r>
        <w:continuationSeparator/>
      </w:r>
    </w:p>
  </w:footnote>
  <w:footnote w:id="1">
    <w:p w14:paraId="2ED8FC4D" w14:textId="1597FC88" w:rsidR="000B26E0" w:rsidRPr="003872AE" w:rsidRDefault="000B26E0" w:rsidP="006A0085">
      <w:pPr>
        <w:pStyle w:val="FootnoteText"/>
        <w:spacing w:after="60"/>
        <w:jc w:val="both"/>
        <w:rPr>
          <w:rFonts w:ascii="GHEA Grapalat" w:hAnsi="GHEA Grapalat"/>
          <w:lang w:val="hy-AM"/>
        </w:rPr>
      </w:pPr>
      <w:r w:rsidRPr="003872AE">
        <w:rPr>
          <w:rStyle w:val="FootnoteReference"/>
          <w:rFonts w:ascii="GHEA Grapalat" w:hAnsi="GHEA Grapalat"/>
        </w:rPr>
        <w:footnoteRef/>
      </w:r>
      <w:r w:rsidRPr="003872AE">
        <w:rPr>
          <w:rFonts w:ascii="GHEA Grapalat" w:hAnsi="GHEA Grapalat"/>
        </w:rPr>
        <w:t xml:space="preserve"> </w:t>
      </w:r>
      <w:r w:rsidRPr="003872AE">
        <w:rPr>
          <w:rFonts w:ascii="GHEA Grapalat" w:hAnsi="GHEA Grapalat" w:cs="Arial"/>
          <w:lang w:val="hy-AM"/>
        </w:rPr>
        <w:t>Այսուհետ՝</w:t>
      </w:r>
      <w:r w:rsidRPr="003872AE">
        <w:rPr>
          <w:rFonts w:ascii="GHEA Grapalat" w:hAnsi="GHEA Grapalat"/>
          <w:lang w:val="hy-AM"/>
        </w:rPr>
        <w:t xml:space="preserve"> </w:t>
      </w:r>
      <w:r w:rsidRPr="003872AE">
        <w:rPr>
          <w:rFonts w:ascii="GHEA Grapalat" w:hAnsi="GHEA Grapalat" w:cs="Arial"/>
          <w:lang w:val="hy-AM"/>
        </w:rPr>
        <w:t>Եվրոպական</w:t>
      </w:r>
      <w:r w:rsidRPr="003872AE">
        <w:rPr>
          <w:rFonts w:ascii="GHEA Grapalat" w:hAnsi="GHEA Grapalat"/>
          <w:lang w:val="hy-AM"/>
        </w:rPr>
        <w:t xml:space="preserve"> </w:t>
      </w:r>
      <w:r w:rsidRPr="003872AE">
        <w:rPr>
          <w:rFonts w:ascii="GHEA Grapalat" w:hAnsi="GHEA Grapalat" w:cs="Arial"/>
          <w:lang w:val="hy-AM"/>
        </w:rPr>
        <w:t>դատարան</w:t>
      </w:r>
    </w:p>
  </w:footnote>
  <w:footnote w:id="2">
    <w:p w14:paraId="7A47833E" w14:textId="3A447B08" w:rsidR="000B26E0" w:rsidRPr="003872AE" w:rsidRDefault="000B26E0" w:rsidP="006A0085">
      <w:pPr>
        <w:pStyle w:val="FootnoteText"/>
        <w:spacing w:after="60"/>
        <w:jc w:val="both"/>
        <w:rPr>
          <w:rFonts w:ascii="GHEA Grapalat" w:hAnsi="GHEA Grapalat"/>
          <w:lang w:val="hy-AM"/>
        </w:rPr>
      </w:pPr>
      <w:r w:rsidRPr="003872AE">
        <w:rPr>
          <w:rStyle w:val="FootnoteReference"/>
          <w:rFonts w:ascii="GHEA Grapalat" w:hAnsi="GHEA Grapalat"/>
        </w:rPr>
        <w:footnoteRef/>
      </w:r>
      <w:r w:rsidRPr="003872AE">
        <w:rPr>
          <w:rFonts w:ascii="GHEA Grapalat" w:hAnsi="GHEA Grapalat"/>
          <w:lang w:val="hy-AM"/>
        </w:rPr>
        <w:t xml:space="preserve"> </w:t>
      </w:r>
      <w:r w:rsidRPr="003872AE">
        <w:rPr>
          <w:rFonts w:ascii="GHEA Grapalat" w:hAnsi="GHEA Grapalat" w:cs="Arial"/>
          <w:lang w:val="hy-AM"/>
        </w:rPr>
        <w:t>Այսուհետ՝</w:t>
      </w:r>
      <w:r w:rsidRPr="003872AE">
        <w:rPr>
          <w:rFonts w:ascii="GHEA Grapalat" w:hAnsi="GHEA Grapalat"/>
          <w:lang w:val="hy-AM"/>
        </w:rPr>
        <w:t xml:space="preserve"> </w:t>
      </w:r>
      <w:r w:rsidRPr="003872AE">
        <w:rPr>
          <w:rFonts w:ascii="GHEA Grapalat" w:hAnsi="GHEA Grapalat" w:cs="Arial"/>
          <w:lang w:val="hy-AM"/>
        </w:rPr>
        <w:t>Ներկայացուցիչ</w:t>
      </w:r>
    </w:p>
  </w:footnote>
  <w:footnote w:id="3">
    <w:p w14:paraId="6A9491D7" w14:textId="6380ACF2" w:rsidR="000B26E0" w:rsidRPr="003872AE" w:rsidRDefault="000B26E0" w:rsidP="006A0085">
      <w:pPr>
        <w:pStyle w:val="FootnoteText"/>
        <w:spacing w:after="60"/>
        <w:jc w:val="both"/>
        <w:rPr>
          <w:rFonts w:ascii="GHEA Grapalat" w:hAnsi="GHEA Grapalat"/>
          <w:lang w:val="hy-AM"/>
        </w:rPr>
      </w:pPr>
      <w:r w:rsidRPr="003872AE">
        <w:rPr>
          <w:rStyle w:val="FootnoteReference"/>
          <w:rFonts w:ascii="GHEA Grapalat" w:hAnsi="GHEA Grapalat"/>
        </w:rPr>
        <w:footnoteRef/>
      </w:r>
      <w:r w:rsidRPr="003872AE">
        <w:rPr>
          <w:rFonts w:ascii="GHEA Grapalat" w:hAnsi="GHEA Grapalat"/>
          <w:lang w:val="hy-AM"/>
        </w:rPr>
        <w:t xml:space="preserve"> </w:t>
      </w:r>
      <w:r w:rsidRPr="003872AE">
        <w:rPr>
          <w:rFonts w:ascii="GHEA Grapalat" w:hAnsi="GHEA Grapalat" w:cs="Arial"/>
          <w:lang w:val="hy-AM"/>
        </w:rPr>
        <w:t>Այսուհետ՝</w:t>
      </w:r>
      <w:r w:rsidRPr="003872AE">
        <w:rPr>
          <w:rFonts w:ascii="GHEA Grapalat" w:hAnsi="GHEA Grapalat"/>
          <w:lang w:val="hy-AM"/>
        </w:rPr>
        <w:t xml:space="preserve"> </w:t>
      </w:r>
      <w:r w:rsidRPr="003872AE">
        <w:rPr>
          <w:rFonts w:ascii="GHEA Grapalat" w:hAnsi="GHEA Grapalat" w:cs="Arial"/>
          <w:lang w:val="hy-AM"/>
        </w:rPr>
        <w:t>Գրասենյակ</w:t>
      </w:r>
    </w:p>
  </w:footnote>
  <w:footnote w:id="4">
    <w:p w14:paraId="1AF9F8E9" w14:textId="596AA7B8" w:rsidR="008915B2" w:rsidRPr="003872AE" w:rsidRDefault="008915B2" w:rsidP="006A0085">
      <w:pPr>
        <w:pStyle w:val="FootnoteText"/>
        <w:spacing w:after="60"/>
        <w:rPr>
          <w:rFonts w:ascii="GHEA Grapalat" w:hAnsi="GHEA Grapalat"/>
          <w:lang w:val="hy-AM"/>
        </w:rPr>
      </w:pPr>
      <w:r w:rsidRPr="003872AE">
        <w:rPr>
          <w:rFonts w:ascii="GHEA Grapalat" w:hAnsi="GHEA Grapalat" w:cs="Arial"/>
          <w:lang w:val="hy-AM"/>
        </w:rPr>
        <w:footnoteRef/>
      </w:r>
      <w:r w:rsidRPr="003872AE">
        <w:rPr>
          <w:rFonts w:ascii="GHEA Grapalat" w:hAnsi="GHEA Grapalat" w:cs="Arial"/>
          <w:lang w:val="hy-AM"/>
        </w:rPr>
        <w:t xml:space="preserve"> Հիմքը</w:t>
      </w:r>
      <w:r w:rsidR="00DC6D3D" w:rsidRPr="003872AE">
        <w:rPr>
          <w:rFonts w:ascii="GHEA Grapalat" w:hAnsi="GHEA Grapalat" w:cs="Arial"/>
          <w:lang w:val="hy-AM"/>
        </w:rPr>
        <w:t>՝</w:t>
      </w:r>
      <w:r w:rsidRPr="003872AE">
        <w:rPr>
          <w:rFonts w:ascii="GHEA Grapalat" w:hAnsi="GHEA Grapalat" w:cs="Arial"/>
          <w:lang w:val="hy-AM"/>
        </w:rPr>
        <w:t xml:space="preserve"> Օրենքի 10-րդ հոդվածի 1-ին մասի 4-րդ կետ:</w:t>
      </w:r>
    </w:p>
  </w:footnote>
  <w:footnote w:id="5">
    <w:p w14:paraId="59AA7555" w14:textId="59A3B2B6" w:rsidR="00FD3FEF" w:rsidRPr="003872AE" w:rsidRDefault="00FD3FEF" w:rsidP="006A0085">
      <w:pPr>
        <w:pStyle w:val="FootnoteText"/>
        <w:spacing w:after="60"/>
        <w:rPr>
          <w:rFonts w:ascii="GHEA Grapalat" w:hAnsi="GHEA Grapalat"/>
          <w:lang w:val="hy-AM"/>
        </w:rPr>
      </w:pPr>
      <w:r w:rsidRPr="003872AE">
        <w:rPr>
          <w:rStyle w:val="FootnoteReference"/>
          <w:rFonts w:ascii="GHEA Grapalat" w:hAnsi="GHEA Grapalat"/>
        </w:rPr>
        <w:footnoteRef/>
      </w:r>
      <w:r w:rsidRPr="003872AE">
        <w:rPr>
          <w:rFonts w:ascii="GHEA Grapalat" w:hAnsi="GHEA Grapalat"/>
          <w:lang w:val="hy-AM"/>
        </w:rPr>
        <w:t xml:space="preserve"> Այսուհետ՝ Նախագիծ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4F84A" w14:textId="77777777" w:rsidR="004A0E49" w:rsidRPr="00866D19" w:rsidRDefault="004A0E49" w:rsidP="00E84F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64" w:lineRule="auto"/>
      <w:ind w:left="630"/>
      <w:rPr>
        <w:rFonts w:ascii="Tahoma" w:eastAsia="Calibri" w:hAnsi="Tahoma" w:cs="Calibri"/>
        <w:color w:val="7F7F7F" w:themeColor="text1" w:themeTint="80"/>
        <w:lang w:val="hy-AM"/>
      </w:rPr>
    </w:pPr>
    <w:r w:rsidRPr="00866D19">
      <w:rPr>
        <w:rFonts w:ascii="Tahoma" w:eastAsia="Calibri" w:hAnsi="Tahoma" w:cs="Calibri"/>
        <w:color w:val="7F7F7F" w:themeColor="text1" w:themeTint="80"/>
        <w:lang w:val="hy-AM"/>
      </w:rPr>
      <w:t xml:space="preserve">ՄԱՐԴՈՒ ԻՐԱՎՈՒՆՔՆԵՐԻ ԵՎՐՈՊԱԿԱՆ </w:t>
    </w:r>
    <w:r w:rsidRPr="00866D19">
      <w:rPr>
        <w:rFonts w:ascii="Calibri" w:eastAsia="Calibri" w:hAnsi="Calibri" w:cs="Calibri"/>
        <w:color w:val="7F7F7F" w:themeColor="text1" w:themeTint="80"/>
      </w:rPr>
      <w:t xml:space="preserve"> </w:t>
    </w:r>
    <w:r w:rsidRPr="00866D19">
      <w:rPr>
        <w:noProof/>
        <w:color w:val="7F7F7F" w:themeColor="text1" w:themeTint="80"/>
      </w:rPr>
      <w:drawing>
        <wp:anchor distT="0" distB="0" distL="0" distR="0" simplePos="0" relativeHeight="251659264" behindDoc="0" locked="0" layoutInCell="1" hidden="0" allowOverlap="1" wp14:anchorId="69C08F36" wp14:editId="1B42FBC3">
          <wp:simplePos x="0" y="0"/>
          <wp:positionH relativeFrom="column">
            <wp:posOffset>185420</wp:posOffset>
          </wp:positionH>
          <wp:positionV relativeFrom="paragraph">
            <wp:posOffset>-56355</wp:posOffset>
          </wp:positionV>
          <wp:extent cx="102870" cy="710565"/>
          <wp:effectExtent l="0" t="0" r="0" b="0"/>
          <wp:wrapSquare wrapText="bothSides" distT="0" distB="0" distL="0" distR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9054" t="38576" r="67942" b="24795"/>
                  <a:stretch>
                    <a:fillRect/>
                  </a:stretch>
                </pic:blipFill>
                <pic:spPr>
                  <a:xfrm>
                    <a:off x="0" y="0"/>
                    <a:ext cx="10287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66D19">
      <w:rPr>
        <w:noProof/>
        <w:color w:val="7F7F7F" w:themeColor="text1" w:themeTint="80"/>
      </w:rPr>
      <w:drawing>
        <wp:anchor distT="0" distB="0" distL="114300" distR="114300" simplePos="0" relativeHeight="251660288" behindDoc="0" locked="0" layoutInCell="1" hidden="0" allowOverlap="1" wp14:anchorId="73C125F4" wp14:editId="53D9F1BC">
          <wp:simplePos x="0" y="0"/>
          <wp:positionH relativeFrom="column">
            <wp:posOffset>-449579</wp:posOffset>
          </wp:positionH>
          <wp:positionV relativeFrom="paragraph">
            <wp:posOffset>16510</wp:posOffset>
          </wp:positionV>
          <wp:extent cx="563880" cy="535305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88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A602BA" w14:textId="77777777" w:rsidR="004A0E49" w:rsidRPr="00866D19" w:rsidRDefault="004A0E49" w:rsidP="00E84F4F">
    <w:pPr>
      <w:pStyle w:val="Header"/>
      <w:snapToGrid w:val="0"/>
      <w:spacing w:line="264" w:lineRule="auto"/>
      <w:ind w:left="630"/>
      <w:contextualSpacing/>
      <w:rPr>
        <w:rFonts w:ascii="Tahoma" w:hAnsi="Tahoma"/>
        <w:color w:val="7F7F7F" w:themeColor="text1" w:themeTint="80"/>
        <w:lang w:val="hy-AM"/>
      </w:rPr>
    </w:pPr>
    <w:r w:rsidRPr="00866D19">
      <w:rPr>
        <w:rFonts w:ascii="Tahoma" w:hAnsi="Tahoma"/>
        <w:color w:val="7F7F7F" w:themeColor="text1" w:themeTint="80"/>
        <w:lang w:val="hy-AM"/>
      </w:rPr>
      <w:t>ԴԱՏԱՐԱՆՈՒՄ ՀԱՅԱՍՏԱՆԻ ՀԱՆՐԱՊԵՏՈՒԹՅԱՆ</w:t>
    </w:r>
  </w:p>
  <w:p w14:paraId="3AC37D3A" w14:textId="45B4FE12" w:rsidR="004A0E49" w:rsidRPr="00866D19" w:rsidRDefault="004A0E49" w:rsidP="00E84F4F">
    <w:pPr>
      <w:pStyle w:val="Header"/>
      <w:snapToGrid w:val="0"/>
      <w:spacing w:line="264" w:lineRule="auto"/>
      <w:ind w:left="630"/>
      <w:contextualSpacing/>
      <w:rPr>
        <w:rFonts w:ascii="Tahoma" w:hAnsi="Tahoma"/>
        <w:color w:val="7F7F7F" w:themeColor="text1" w:themeTint="80"/>
        <w:lang w:val="hy-AM"/>
      </w:rPr>
    </w:pPr>
    <w:r w:rsidRPr="00866D19">
      <w:rPr>
        <w:rFonts w:ascii="Tahoma" w:hAnsi="Tahoma"/>
        <w:color w:val="7F7F7F" w:themeColor="text1" w:themeTint="80"/>
        <w:lang w:val="hy-AM"/>
      </w:rPr>
      <w:t>ՆԵՐԿԱՅԱՑՈՒՑՉԻ ԳՐԱՍԵՆՅԱԿ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79E"/>
    <w:multiLevelType w:val="multilevel"/>
    <w:tmpl w:val="04DCCC0C"/>
    <w:lvl w:ilvl="0">
      <w:start w:val="1"/>
      <w:numFmt w:val="decimal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03876F31"/>
    <w:multiLevelType w:val="hybridMultilevel"/>
    <w:tmpl w:val="B9547E8E"/>
    <w:lvl w:ilvl="0" w:tplc="30AE0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8A4C12"/>
    <w:multiLevelType w:val="hybridMultilevel"/>
    <w:tmpl w:val="6DD4D9AC"/>
    <w:lvl w:ilvl="0" w:tplc="97B471FC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 w15:restartNumberingAfterBreak="0">
    <w:nsid w:val="04C06F78"/>
    <w:multiLevelType w:val="hybridMultilevel"/>
    <w:tmpl w:val="3BA48A66"/>
    <w:lvl w:ilvl="0" w:tplc="C74A01E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1A6F"/>
    <w:multiLevelType w:val="hybridMultilevel"/>
    <w:tmpl w:val="212E474A"/>
    <w:lvl w:ilvl="0" w:tplc="9D80A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8C5F21"/>
    <w:multiLevelType w:val="hybridMultilevel"/>
    <w:tmpl w:val="641CFC2E"/>
    <w:lvl w:ilvl="0" w:tplc="CA0240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90D1E"/>
    <w:multiLevelType w:val="hybridMultilevel"/>
    <w:tmpl w:val="340ACE8A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2C4A39"/>
    <w:multiLevelType w:val="hybridMultilevel"/>
    <w:tmpl w:val="AA286D12"/>
    <w:lvl w:ilvl="0" w:tplc="D1F2CDF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30612A2"/>
    <w:multiLevelType w:val="hybridMultilevel"/>
    <w:tmpl w:val="EA484BAC"/>
    <w:lvl w:ilvl="0" w:tplc="9D0094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D1DC2"/>
    <w:multiLevelType w:val="hybridMultilevel"/>
    <w:tmpl w:val="AE58F4AA"/>
    <w:lvl w:ilvl="0" w:tplc="16DEA04E">
      <w:start w:val="1"/>
      <w:numFmt w:val="decimal"/>
      <w:lvlText w:val="%1."/>
      <w:lvlJc w:val="left"/>
      <w:pPr>
        <w:ind w:left="2138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56C11B8"/>
    <w:multiLevelType w:val="hybridMultilevel"/>
    <w:tmpl w:val="CC58EE6C"/>
    <w:lvl w:ilvl="0" w:tplc="16DEA04E">
      <w:start w:val="1"/>
      <w:numFmt w:val="decimal"/>
      <w:lvlText w:val="%1."/>
      <w:lvlJc w:val="left"/>
      <w:pPr>
        <w:ind w:left="1854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71D6123"/>
    <w:multiLevelType w:val="hybridMultilevel"/>
    <w:tmpl w:val="7D5A50C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3C04CE"/>
    <w:multiLevelType w:val="hybridMultilevel"/>
    <w:tmpl w:val="6BB8F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C75AC"/>
    <w:multiLevelType w:val="hybridMultilevel"/>
    <w:tmpl w:val="2B2241E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F2D293A"/>
    <w:multiLevelType w:val="hybridMultilevel"/>
    <w:tmpl w:val="78A283D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09C2EC3"/>
    <w:multiLevelType w:val="hybridMultilevel"/>
    <w:tmpl w:val="9384BF18"/>
    <w:lvl w:ilvl="0" w:tplc="150845D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84172"/>
    <w:multiLevelType w:val="hybridMultilevel"/>
    <w:tmpl w:val="9384BF18"/>
    <w:lvl w:ilvl="0" w:tplc="150845D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95991"/>
    <w:multiLevelType w:val="hybridMultilevel"/>
    <w:tmpl w:val="BACA5E2E"/>
    <w:lvl w:ilvl="0" w:tplc="8C4A67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617D2"/>
    <w:multiLevelType w:val="hybridMultilevel"/>
    <w:tmpl w:val="4784F956"/>
    <w:lvl w:ilvl="0" w:tplc="16DEA04E">
      <w:start w:val="1"/>
      <w:numFmt w:val="decimal"/>
      <w:lvlText w:val="%1."/>
      <w:lvlJc w:val="left"/>
      <w:pPr>
        <w:ind w:left="1287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8591C6B"/>
    <w:multiLevelType w:val="hybridMultilevel"/>
    <w:tmpl w:val="ED0685CC"/>
    <w:lvl w:ilvl="0" w:tplc="16DEA04E">
      <w:start w:val="1"/>
      <w:numFmt w:val="decimal"/>
      <w:lvlText w:val="%1."/>
      <w:lvlJc w:val="left"/>
      <w:pPr>
        <w:ind w:left="1854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F726896"/>
    <w:multiLevelType w:val="hybridMultilevel"/>
    <w:tmpl w:val="43F20C8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9265A2"/>
    <w:multiLevelType w:val="hybridMultilevel"/>
    <w:tmpl w:val="96A0E9EC"/>
    <w:lvl w:ilvl="0" w:tplc="DC0AFFCA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27CDB"/>
    <w:multiLevelType w:val="hybridMultilevel"/>
    <w:tmpl w:val="9238E782"/>
    <w:lvl w:ilvl="0" w:tplc="99B8AB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86F7D"/>
    <w:multiLevelType w:val="hybridMultilevel"/>
    <w:tmpl w:val="DFAE9D8A"/>
    <w:lvl w:ilvl="0" w:tplc="16DEA04E">
      <w:start w:val="1"/>
      <w:numFmt w:val="decimal"/>
      <w:lvlText w:val="%1."/>
      <w:lvlJc w:val="left"/>
      <w:pPr>
        <w:ind w:left="1854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F5737B3"/>
    <w:multiLevelType w:val="multilevel"/>
    <w:tmpl w:val="046A9394"/>
    <w:lvl w:ilvl="0">
      <w:start w:val="1"/>
      <w:numFmt w:val="decimal"/>
      <w:lvlText w:val="%1."/>
      <w:lvlJc w:val="left"/>
      <w:pPr>
        <w:ind w:left="0" w:firstLine="45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25" w15:restartNumberingAfterBreak="0">
    <w:nsid w:val="42D77C8E"/>
    <w:multiLevelType w:val="hybridMultilevel"/>
    <w:tmpl w:val="99CEF228"/>
    <w:lvl w:ilvl="0" w:tplc="31BC7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9A202EC"/>
    <w:multiLevelType w:val="multilevel"/>
    <w:tmpl w:val="83CCB502"/>
    <w:lvl w:ilvl="0">
      <w:start w:val="1"/>
      <w:numFmt w:val="decimal"/>
      <w:lvlText w:val="%1."/>
      <w:lvlJc w:val="left"/>
      <w:pPr>
        <w:ind w:left="0" w:firstLine="63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vertAlign w:val="baseline"/>
      </w:rPr>
    </w:lvl>
  </w:abstractNum>
  <w:abstractNum w:abstractNumId="27" w15:restartNumberingAfterBreak="0">
    <w:nsid w:val="4DD120A8"/>
    <w:multiLevelType w:val="hybridMultilevel"/>
    <w:tmpl w:val="735C2B5E"/>
    <w:lvl w:ilvl="0" w:tplc="823CC588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F2E32"/>
    <w:multiLevelType w:val="hybridMultilevel"/>
    <w:tmpl w:val="57BA04B4"/>
    <w:lvl w:ilvl="0" w:tplc="35CE6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B70CE5"/>
    <w:multiLevelType w:val="hybridMultilevel"/>
    <w:tmpl w:val="DDF486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76345D7"/>
    <w:multiLevelType w:val="hybridMultilevel"/>
    <w:tmpl w:val="0282AFF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8A03D31"/>
    <w:multiLevelType w:val="multilevel"/>
    <w:tmpl w:val="4DA2B902"/>
    <w:lvl w:ilvl="0">
      <w:start w:val="15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vertAlign w:val="baseline"/>
      </w:rPr>
    </w:lvl>
  </w:abstractNum>
  <w:abstractNum w:abstractNumId="32" w15:restartNumberingAfterBreak="0">
    <w:nsid w:val="5CC651D8"/>
    <w:multiLevelType w:val="hybridMultilevel"/>
    <w:tmpl w:val="1B469E00"/>
    <w:lvl w:ilvl="0" w:tplc="7DD28882">
      <w:start w:val="26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514EB2A8">
      <w:start w:val="1"/>
      <w:numFmt w:val="decimal"/>
      <w:lvlText w:val="%2)"/>
      <w:lvlJc w:val="left"/>
      <w:pPr>
        <w:ind w:left="1884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 w15:restartNumberingAfterBreak="0">
    <w:nsid w:val="5EC317A1"/>
    <w:multiLevelType w:val="hybridMultilevel"/>
    <w:tmpl w:val="F836B866"/>
    <w:lvl w:ilvl="0" w:tplc="7DD28882">
      <w:start w:val="26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5C42D5D8">
      <w:start w:val="33"/>
      <w:numFmt w:val="decimal"/>
      <w:lvlText w:val="%2."/>
      <w:lvlJc w:val="left"/>
      <w:pPr>
        <w:ind w:left="18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 w15:restartNumberingAfterBreak="0">
    <w:nsid w:val="61BB0F4D"/>
    <w:multiLevelType w:val="hybridMultilevel"/>
    <w:tmpl w:val="FD901FF6"/>
    <w:lvl w:ilvl="0" w:tplc="301C244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724DA"/>
    <w:multiLevelType w:val="hybridMultilevel"/>
    <w:tmpl w:val="BD5C0648"/>
    <w:lvl w:ilvl="0" w:tplc="0F9A0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C46EDD"/>
    <w:multiLevelType w:val="hybridMultilevel"/>
    <w:tmpl w:val="E664262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0B246D"/>
    <w:multiLevelType w:val="hybridMultilevel"/>
    <w:tmpl w:val="A2B43EC0"/>
    <w:lvl w:ilvl="0" w:tplc="D996CAF2">
      <w:start w:val="1"/>
      <w:numFmt w:val="decimal"/>
      <w:lvlText w:val="%1."/>
      <w:lvlJc w:val="left"/>
      <w:pPr>
        <w:ind w:left="1287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6865DC6"/>
    <w:multiLevelType w:val="hybridMultilevel"/>
    <w:tmpl w:val="99F824B2"/>
    <w:lvl w:ilvl="0" w:tplc="D9FE71C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D57D5"/>
    <w:multiLevelType w:val="hybridMultilevel"/>
    <w:tmpl w:val="7B80424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967E18"/>
    <w:multiLevelType w:val="hybridMultilevel"/>
    <w:tmpl w:val="DAA6A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062A2E"/>
    <w:multiLevelType w:val="hybridMultilevel"/>
    <w:tmpl w:val="D5D868CA"/>
    <w:lvl w:ilvl="0" w:tplc="14D222F8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2" w15:restartNumberingAfterBreak="0">
    <w:nsid w:val="6E7D6ECB"/>
    <w:multiLevelType w:val="multilevel"/>
    <w:tmpl w:val="575A7C46"/>
    <w:lvl w:ilvl="0">
      <w:start w:val="1"/>
      <w:numFmt w:val="decimal"/>
      <w:lvlText w:val="%1."/>
      <w:lvlJc w:val="left"/>
      <w:pPr>
        <w:ind w:left="0" w:firstLine="630"/>
      </w:pPr>
      <w:rPr>
        <w:b w:val="0"/>
        <w:i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vertAlign w:val="baseline"/>
      </w:rPr>
    </w:lvl>
  </w:abstractNum>
  <w:abstractNum w:abstractNumId="43" w15:restartNumberingAfterBreak="0">
    <w:nsid w:val="73375323"/>
    <w:multiLevelType w:val="hybridMultilevel"/>
    <w:tmpl w:val="53D0DA64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420A78"/>
    <w:multiLevelType w:val="hybridMultilevel"/>
    <w:tmpl w:val="C37AC8E2"/>
    <w:lvl w:ilvl="0" w:tplc="34EA6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C3C54A0"/>
    <w:multiLevelType w:val="hybridMultilevel"/>
    <w:tmpl w:val="F5C07E64"/>
    <w:lvl w:ilvl="0" w:tplc="DCEE5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1"/>
  </w:num>
  <w:num w:numId="5">
    <w:abstractNumId w:val="3"/>
  </w:num>
  <w:num w:numId="6">
    <w:abstractNumId w:val="13"/>
  </w:num>
  <w:num w:numId="7">
    <w:abstractNumId w:val="8"/>
  </w:num>
  <w:num w:numId="8">
    <w:abstractNumId w:val="42"/>
  </w:num>
  <w:num w:numId="9">
    <w:abstractNumId w:val="31"/>
  </w:num>
  <w:num w:numId="10">
    <w:abstractNumId w:val="0"/>
  </w:num>
  <w:num w:numId="11">
    <w:abstractNumId w:val="32"/>
  </w:num>
  <w:num w:numId="12">
    <w:abstractNumId w:val="33"/>
  </w:num>
  <w:num w:numId="13">
    <w:abstractNumId w:val="24"/>
  </w:num>
  <w:num w:numId="14">
    <w:abstractNumId w:val="12"/>
  </w:num>
  <w:num w:numId="15">
    <w:abstractNumId w:val="26"/>
  </w:num>
  <w:num w:numId="16">
    <w:abstractNumId w:val="17"/>
  </w:num>
  <w:num w:numId="17">
    <w:abstractNumId w:val="22"/>
  </w:num>
  <w:num w:numId="18">
    <w:abstractNumId w:val="34"/>
  </w:num>
  <w:num w:numId="19">
    <w:abstractNumId w:val="5"/>
  </w:num>
  <w:num w:numId="20">
    <w:abstractNumId w:val="27"/>
  </w:num>
  <w:num w:numId="21">
    <w:abstractNumId w:val="21"/>
  </w:num>
  <w:num w:numId="22">
    <w:abstractNumId w:val="29"/>
  </w:num>
  <w:num w:numId="23">
    <w:abstractNumId w:val="6"/>
  </w:num>
  <w:num w:numId="24">
    <w:abstractNumId w:val="20"/>
  </w:num>
  <w:num w:numId="25">
    <w:abstractNumId w:val="39"/>
  </w:num>
  <w:num w:numId="26">
    <w:abstractNumId w:val="36"/>
  </w:num>
  <w:num w:numId="27">
    <w:abstractNumId w:val="43"/>
  </w:num>
  <w:num w:numId="28">
    <w:abstractNumId w:val="40"/>
  </w:num>
  <w:num w:numId="29">
    <w:abstractNumId w:val="14"/>
  </w:num>
  <w:num w:numId="30">
    <w:abstractNumId w:val="37"/>
  </w:num>
  <w:num w:numId="31">
    <w:abstractNumId w:val="18"/>
  </w:num>
  <w:num w:numId="32">
    <w:abstractNumId w:val="9"/>
  </w:num>
  <w:num w:numId="33">
    <w:abstractNumId w:val="19"/>
  </w:num>
  <w:num w:numId="34">
    <w:abstractNumId w:val="23"/>
  </w:num>
  <w:num w:numId="35">
    <w:abstractNumId w:val="10"/>
  </w:num>
  <w:num w:numId="36">
    <w:abstractNumId w:val="44"/>
  </w:num>
  <w:num w:numId="37">
    <w:abstractNumId w:val="28"/>
  </w:num>
  <w:num w:numId="38">
    <w:abstractNumId w:val="4"/>
  </w:num>
  <w:num w:numId="39">
    <w:abstractNumId w:val="41"/>
  </w:num>
  <w:num w:numId="40">
    <w:abstractNumId w:val="35"/>
  </w:num>
  <w:num w:numId="41">
    <w:abstractNumId w:val="7"/>
  </w:num>
  <w:num w:numId="42">
    <w:abstractNumId w:val="38"/>
  </w:num>
  <w:num w:numId="43">
    <w:abstractNumId w:val="45"/>
  </w:num>
  <w:num w:numId="44">
    <w:abstractNumId w:val="16"/>
  </w:num>
  <w:num w:numId="45">
    <w:abstractNumId w:val="15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6E"/>
    <w:rsid w:val="00002E3A"/>
    <w:rsid w:val="00025402"/>
    <w:rsid w:val="00026D07"/>
    <w:rsid w:val="00030E0C"/>
    <w:rsid w:val="00037F55"/>
    <w:rsid w:val="00040183"/>
    <w:rsid w:val="00043E68"/>
    <w:rsid w:val="00044127"/>
    <w:rsid w:val="00045A76"/>
    <w:rsid w:val="00047435"/>
    <w:rsid w:val="00047783"/>
    <w:rsid w:val="000643EE"/>
    <w:rsid w:val="000665D3"/>
    <w:rsid w:val="0006782F"/>
    <w:rsid w:val="0007091D"/>
    <w:rsid w:val="00071A0A"/>
    <w:rsid w:val="000744B3"/>
    <w:rsid w:val="00076296"/>
    <w:rsid w:val="000776B2"/>
    <w:rsid w:val="00083DE0"/>
    <w:rsid w:val="00083E48"/>
    <w:rsid w:val="000869A3"/>
    <w:rsid w:val="000913F7"/>
    <w:rsid w:val="00091BF4"/>
    <w:rsid w:val="00094ED9"/>
    <w:rsid w:val="000A3A64"/>
    <w:rsid w:val="000B2087"/>
    <w:rsid w:val="000B26E0"/>
    <w:rsid w:val="000C3025"/>
    <w:rsid w:val="000C404A"/>
    <w:rsid w:val="000C6AA4"/>
    <w:rsid w:val="000D5452"/>
    <w:rsid w:val="000F0A08"/>
    <w:rsid w:val="000F0F3B"/>
    <w:rsid w:val="000F2404"/>
    <w:rsid w:val="000F69E2"/>
    <w:rsid w:val="00101B6F"/>
    <w:rsid w:val="00103823"/>
    <w:rsid w:val="0010403A"/>
    <w:rsid w:val="001115EF"/>
    <w:rsid w:val="00123C16"/>
    <w:rsid w:val="00124AF5"/>
    <w:rsid w:val="00140702"/>
    <w:rsid w:val="0014331D"/>
    <w:rsid w:val="00145E3D"/>
    <w:rsid w:val="001509A8"/>
    <w:rsid w:val="00152D6D"/>
    <w:rsid w:val="0016281F"/>
    <w:rsid w:val="00167DD0"/>
    <w:rsid w:val="00176627"/>
    <w:rsid w:val="00183954"/>
    <w:rsid w:val="00187D5D"/>
    <w:rsid w:val="001945E3"/>
    <w:rsid w:val="001A13EC"/>
    <w:rsid w:val="001A1BCF"/>
    <w:rsid w:val="001A426E"/>
    <w:rsid w:val="001A6DFC"/>
    <w:rsid w:val="001B5063"/>
    <w:rsid w:val="001C2447"/>
    <w:rsid w:val="001C39E1"/>
    <w:rsid w:val="001C754C"/>
    <w:rsid w:val="001D17D1"/>
    <w:rsid w:val="001D2085"/>
    <w:rsid w:val="001D5AE3"/>
    <w:rsid w:val="001D6F2C"/>
    <w:rsid w:val="001D7FB9"/>
    <w:rsid w:val="001E1A58"/>
    <w:rsid w:val="001E3FE0"/>
    <w:rsid w:val="001E5CE4"/>
    <w:rsid w:val="001E6E9B"/>
    <w:rsid w:val="001F1AC8"/>
    <w:rsid w:val="001F4D23"/>
    <w:rsid w:val="001F67BE"/>
    <w:rsid w:val="00200287"/>
    <w:rsid w:val="00205824"/>
    <w:rsid w:val="002149A4"/>
    <w:rsid w:val="00214AE6"/>
    <w:rsid w:val="0022195E"/>
    <w:rsid w:val="002252C1"/>
    <w:rsid w:val="00231717"/>
    <w:rsid w:val="00231EFF"/>
    <w:rsid w:val="002325D1"/>
    <w:rsid w:val="002355E2"/>
    <w:rsid w:val="00237CD1"/>
    <w:rsid w:val="00241DB8"/>
    <w:rsid w:val="00251C3C"/>
    <w:rsid w:val="00253FCD"/>
    <w:rsid w:val="00265A22"/>
    <w:rsid w:val="00265C76"/>
    <w:rsid w:val="00271829"/>
    <w:rsid w:val="00276CE0"/>
    <w:rsid w:val="00280056"/>
    <w:rsid w:val="00280BBF"/>
    <w:rsid w:val="002834F2"/>
    <w:rsid w:val="002861C6"/>
    <w:rsid w:val="00287DDA"/>
    <w:rsid w:val="00293EA6"/>
    <w:rsid w:val="002942D8"/>
    <w:rsid w:val="002955E3"/>
    <w:rsid w:val="00296A6B"/>
    <w:rsid w:val="002A3ACC"/>
    <w:rsid w:val="002A4FF3"/>
    <w:rsid w:val="002A767C"/>
    <w:rsid w:val="002B2293"/>
    <w:rsid w:val="002B5462"/>
    <w:rsid w:val="002B6231"/>
    <w:rsid w:val="002C4854"/>
    <w:rsid w:val="002C7C6A"/>
    <w:rsid w:val="002D1735"/>
    <w:rsid w:val="002D5F27"/>
    <w:rsid w:val="002E23A9"/>
    <w:rsid w:val="002E42A0"/>
    <w:rsid w:val="002E4DCD"/>
    <w:rsid w:val="002E56D4"/>
    <w:rsid w:val="002F1A5C"/>
    <w:rsid w:val="002F26FC"/>
    <w:rsid w:val="002F77AE"/>
    <w:rsid w:val="00300859"/>
    <w:rsid w:val="00303573"/>
    <w:rsid w:val="003035EB"/>
    <w:rsid w:val="00303A1F"/>
    <w:rsid w:val="00305EE0"/>
    <w:rsid w:val="003146F5"/>
    <w:rsid w:val="00315682"/>
    <w:rsid w:val="003204C0"/>
    <w:rsid w:val="00332980"/>
    <w:rsid w:val="00336E04"/>
    <w:rsid w:val="00341D3A"/>
    <w:rsid w:val="00345925"/>
    <w:rsid w:val="003472D2"/>
    <w:rsid w:val="003618F0"/>
    <w:rsid w:val="00361ADC"/>
    <w:rsid w:val="0036359E"/>
    <w:rsid w:val="00365DF8"/>
    <w:rsid w:val="00367F36"/>
    <w:rsid w:val="0037232C"/>
    <w:rsid w:val="00374B9C"/>
    <w:rsid w:val="0037564E"/>
    <w:rsid w:val="003872AE"/>
    <w:rsid w:val="00387E32"/>
    <w:rsid w:val="00394B6B"/>
    <w:rsid w:val="003A44C4"/>
    <w:rsid w:val="003A46AA"/>
    <w:rsid w:val="003A4DAE"/>
    <w:rsid w:val="003A50F9"/>
    <w:rsid w:val="003B2A8F"/>
    <w:rsid w:val="003B7A58"/>
    <w:rsid w:val="003C150B"/>
    <w:rsid w:val="003C3419"/>
    <w:rsid w:val="003C6963"/>
    <w:rsid w:val="003C7325"/>
    <w:rsid w:val="003D0210"/>
    <w:rsid w:val="003D17D2"/>
    <w:rsid w:val="003D2204"/>
    <w:rsid w:val="003D372B"/>
    <w:rsid w:val="003D57C2"/>
    <w:rsid w:val="003D6DEF"/>
    <w:rsid w:val="003D7242"/>
    <w:rsid w:val="003E2EF0"/>
    <w:rsid w:val="003E3BD1"/>
    <w:rsid w:val="003E6427"/>
    <w:rsid w:val="003E793D"/>
    <w:rsid w:val="003F2107"/>
    <w:rsid w:val="004037D6"/>
    <w:rsid w:val="00411FC9"/>
    <w:rsid w:val="00414EFC"/>
    <w:rsid w:val="00415A66"/>
    <w:rsid w:val="00425E5A"/>
    <w:rsid w:val="004265B8"/>
    <w:rsid w:val="00431E7D"/>
    <w:rsid w:val="0043215F"/>
    <w:rsid w:val="00434001"/>
    <w:rsid w:val="00444010"/>
    <w:rsid w:val="00446127"/>
    <w:rsid w:val="004551E4"/>
    <w:rsid w:val="00455C53"/>
    <w:rsid w:val="00460553"/>
    <w:rsid w:val="00461798"/>
    <w:rsid w:val="00463748"/>
    <w:rsid w:val="004703A3"/>
    <w:rsid w:val="00472E03"/>
    <w:rsid w:val="004740BE"/>
    <w:rsid w:val="00474428"/>
    <w:rsid w:val="00481CE7"/>
    <w:rsid w:val="00483BE6"/>
    <w:rsid w:val="004903BC"/>
    <w:rsid w:val="00492598"/>
    <w:rsid w:val="00497195"/>
    <w:rsid w:val="004A0E49"/>
    <w:rsid w:val="004A4EBF"/>
    <w:rsid w:val="004A70A9"/>
    <w:rsid w:val="004B5F81"/>
    <w:rsid w:val="004C5725"/>
    <w:rsid w:val="004C5F2B"/>
    <w:rsid w:val="004D0DFE"/>
    <w:rsid w:val="004D41B0"/>
    <w:rsid w:val="004D58C9"/>
    <w:rsid w:val="004E2BB0"/>
    <w:rsid w:val="004E6CFE"/>
    <w:rsid w:val="004F0FF8"/>
    <w:rsid w:val="004F2050"/>
    <w:rsid w:val="004F2C27"/>
    <w:rsid w:val="004F2F66"/>
    <w:rsid w:val="004F342F"/>
    <w:rsid w:val="004F368F"/>
    <w:rsid w:val="00505347"/>
    <w:rsid w:val="00505E9A"/>
    <w:rsid w:val="005130B6"/>
    <w:rsid w:val="0051509A"/>
    <w:rsid w:val="00515504"/>
    <w:rsid w:val="00516A57"/>
    <w:rsid w:val="005207AC"/>
    <w:rsid w:val="005372E6"/>
    <w:rsid w:val="0054028C"/>
    <w:rsid w:val="00540E5B"/>
    <w:rsid w:val="00542109"/>
    <w:rsid w:val="0054257B"/>
    <w:rsid w:val="005430F0"/>
    <w:rsid w:val="005434EE"/>
    <w:rsid w:val="005456B8"/>
    <w:rsid w:val="005465A9"/>
    <w:rsid w:val="00546C96"/>
    <w:rsid w:val="00555DC4"/>
    <w:rsid w:val="0056060A"/>
    <w:rsid w:val="0057350E"/>
    <w:rsid w:val="005805F4"/>
    <w:rsid w:val="00580F6B"/>
    <w:rsid w:val="00584FDB"/>
    <w:rsid w:val="00586957"/>
    <w:rsid w:val="00590351"/>
    <w:rsid w:val="005A517A"/>
    <w:rsid w:val="005A5273"/>
    <w:rsid w:val="005B1AAD"/>
    <w:rsid w:val="005B70BC"/>
    <w:rsid w:val="005B76F2"/>
    <w:rsid w:val="005C0BFE"/>
    <w:rsid w:val="005C5523"/>
    <w:rsid w:val="005D3392"/>
    <w:rsid w:val="005D449A"/>
    <w:rsid w:val="005E2381"/>
    <w:rsid w:val="005E28F0"/>
    <w:rsid w:val="005F4818"/>
    <w:rsid w:val="005F5B6D"/>
    <w:rsid w:val="00600DBA"/>
    <w:rsid w:val="0060542C"/>
    <w:rsid w:val="00607E94"/>
    <w:rsid w:val="0061033E"/>
    <w:rsid w:val="00611562"/>
    <w:rsid w:val="0061218C"/>
    <w:rsid w:val="00614A54"/>
    <w:rsid w:val="00620451"/>
    <w:rsid w:val="00624923"/>
    <w:rsid w:val="00633C44"/>
    <w:rsid w:val="00637E82"/>
    <w:rsid w:val="00642E75"/>
    <w:rsid w:val="0065297D"/>
    <w:rsid w:val="00656465"/>
    <w:rsid w:val="0066286B"/>
    <w:rsid w:val="00673423"/>
    <w:rsid w:val="006747EE"/>
    <w:rsid w:val="006765DF"/>
    <w:rsid w:val="006774A1"/>
    <w:rsid w:val="00677510"/>
    <w:rsid w:val="00680252"/>
    <w:rsid w:val="0068167B"/>
    <w:rsid w:val="00682174"/>
    <w:rsid w:val="0068367E"/>
    <w:rsid w:val="00683E23"/>
    <w:rsid w:val="00692091"/>
    <w:rsid w:val="00692CB7"/>
    <w:rsid w:val="006979D8"/>
    <w:rsid w:val="006A0085"/>
    <w:rsid w:val="006B2676"/>
    <w:rsid w:val="006B3A66"/>
    <w:rsid w:val="006B4A1A"/>
    <w:rsid w:val="006B52EE"/>
    <w:rsid w:val="006B6B74"/>
    <w:rsid w:val="006C0863"/>
    <w:rsid w:val="006C74D2"/>
    <w:rsid w:val="006D4623"/>
    <w:rsid w:val="006D51FB"/>
    <w:rsid w:val="006D62ED"/>
    <w:rsid w:val="006E7B2A"/>
    <w:rsid w:val="006F03CF"/>
    <w:rsid w:val="006F256D"/>
    <w:rsid w:val="007034C4"/>
    <w:rsid w:val="00706058"/>
    <w:rsid w:val="0071515E"/>
    <w:rsid w:val="007204A0"/>
    <w:rsid w:val="00723426"/>
    <w:rsid w:val="007241FB"/>
    <w:rsid w:val="00727E6B"/>
    <w:rsid w:val="0073216A"/>
    <w:rsid w:val="00755052"/>
    <w:rsid w:val="00755DE8"/>
    <w:rsid w:val="00756873"/>
    <w:rsid w:val="00764B97"/>
    <w:rsid w:val="00766890"/>
    <w:rsid w:val="007678E4"/>
    <w:rsid w:val="00767A72"/>
    <w:rsid w:val="00771BBA"/>
    <w:rsid w:val="0077277F"/>
    <w:rsid w:val="00780998"/>
    <w:rsid w:val="00782F45"/>
    <w:rsid w:val="007919AA"/>
    <w:rsid w:val="007954D2"/>
    <w:rsid w:val="007979A7"/>
    <w:rsid w:val="007B4DF6"/>
    <w:rsid w:val="007B6B17"/>
    <w:rsid w:val="007C0231"/>
    <w:rsid w:val="007C1A5E"/>
    <w:rsid w:val="007D058A"/>
    <w:rsid w:val="007D327C"/>
    <w:rsid w:val="007D3A27"/>
    <w:rsid w:val="007D40C7"/>
    <w:rsid w:val="007D6086"/>
    <w:rsid w:val="007E1167"/>
    <w:rsid w:val="007E26D5"/>
    <w:rsid w:val="007E2FB1"/>
    <w:rsid w:val="007E37BA"/>
    <w:rsid w:val="007F6E32"/>
    <w:rsid w:val="007F6FFA"/>
    <w:rsid w:val="007F7AE5"/>
    <w:rsid w:val="00807500"/>
    <w:rsid w:val="008131EC"/>
    <w:rsid w:val="00814B34"/>
    <w:rsid w:val="00815C0C"/>
    <w:rsid w:val="00821735"/>
    <w:rsid w:val="00827AAF"/>
    <w:rsid w:val="0083115B"/>
    <w:rsid w:val="00845775"/>
    <w:rsid w:val="0085331A"/>
    <w:rsid w:val="00854E23"/>
    <w:rsid w:val="00856010"/>
    <w:rsid w:val="00861D3F"/>
    <w:rsid w:val="00866D19"/>
    <w:rsid w:val="00867B2A"/>
    <w:rsid w:val="00871A70"/>
    <w:rsid w:val="00873C26"/>
    <w:rsid w:val="00873C37"/>
    <w:rsid w:val="00875A52"/>
    <w:rsid w:val="00882B2B"/>
    <w:rsid w:val="008905E2"/>
    <w:rsid w:val="008915B2"/>
    <w:rsid w:val="008936D8"/>
    <w:rsid w:val="008A0AEA"/>
    <w:rsid w:val="008A2E20"/>
    <w:rsid w:val="008B12DC"/>
    <w:rsid w:val="008B3C3B"/>
    <w:rsid w:val="008B4C88"/>
    <w:rsid w:val="008B79EF"/>
    <w:rsid w:val="008B7CF3"/>
    <w:rsid w:val="008C35E6"/>
    <w:rsid w:val="008C38EE"/>
    <w:rsid w:val="008C4641"/>
    <w:rsid w:val="008D0CC4"/>
    <w:rsid w:val="008D15BB"/>
    <w:rsid w:val="008D2D56"/>
    <w:rsid w:val="008D320C"/>
    <w:rsid w:val="008E5871"/>
    <w:rsid w:val="008E7A8B"/>
    <w:rsid w:val="008F03BF"/>
    <w:rsid w:val="008F1306"/>
    <w:rsid w:val="008F6FFE"/>
    <w:rsid w:val="008F7189"/>
    <w:rsid w:val="0090294F"/>
    <w:rsid w:val="00910B92"/>
    <w:rsid w:val="00913038"/>
    <w:rsid w:val="00921CDD"/>
    <w:rsid w:val="009224F5"/>
    <w:rsid w:val="009265DE"/>
    <w:rsid w:val="00926A19"/>
    <w:rsid w:val="00930EB9"/>
    <w:rsid w:val="00934245"/>
    <w:rsid w:val="00937C14"/>
    <w:rsid w:val="00942A63"/>
    <w:rsid w:val="00945334"/>
    <w:rsid w:val="00947A8D"/>
    <w:rsid w:val="00954B3E"/>
    <w:rsid w:val="00955F25"/>
    <w:rsid w:val="00962035"/>
    <w:rsid w:val="00962EDD"/>
    <w:rsid w:val="00964CAB"/>
    <w:rsid w:val="009650D7"/>
    <w:rsid w:val="00973EDD"/>
    <w:rsid w:val="00974BB9"/>
    <w:rsid w:val="00976D21"/>
    <w:rsid w:val="00977649"/>
    <w:rsid w:val="00980ECA"/>
    <w:rsid w:val="009834C4"/>
    <w:rsid w:val="00983796"/>
    <w:rsid w:val="00985EB6"/>
    <w:rsid w:val="00987DD6"/>
    <w:rsid w:val="00995C91"/>
    <w:rsid w:val="009967A7"/>
    <w:rsid w:val="0099687D"/>
    <w:rsid w:val="00997391"/>
    <w:rsid w:val="009B4FF6"/>
    <w:rsid w:val="009C0A40"/>
    <w:rsid w:val="009C2802"/>
    <w:rsid w:val="009C2E88"/>
    <w:rsid w:val="009C4974"/>
    <w:rsid w:val="009C6BF8"/>
    <w:rsid w:val="009F0454"/>
    <w:rsid w:val="009F1F31"/>
    <w:rsid w:val="009F3AE6"/>
    <w:rsid w:val="009F6414"/>
    <w:rsid w:val="00A00A0B"/>
    <w:rsid w:val="00A02D5D"/>
    <w:rsid w:val="00A0365D"/>
    <w:rsid w:val="00A11A7F"/>
    <w:rsid w:val="00A16852"/>
    <w:rsid w:val="00A16E82"/>
    <w:rsid w:val="00A16EBA"/>
    <w:rsid w:val="00A232FC"/>
    <w:rsid w:val="00A27BB5"/>
    <w:rsid w:val="00A31AD2"/>
    <w:rsid w:val="00A34387"/>
    <w:rsid w:val="00A41851"/>
    <w:rsid w:val="00A4515B"/>
    <w:rsid w:val="00A47F55"/>
    <w:rsid w:val="00A614A7"/>
    <w:rsid w:val="00A640D7"/>
    <w:rsid w:val="00A6709E"/>
    <w:rsid w:val="00A67261"/>
    <w:rsid w:val="00A70718"/>
    <w:rsid w:val="00A70D7D"/>
    <w:rsid w:val="00A71164"/>
    <w:rsid w:val="00A75A6E"/>
    <w:rsid w:val="00A773F3"/>
    <w:rsid w:val="00A80FC2"/>
    <w:rsid w:val="00A83B0F"/>
    <w:rsid w:val="00A85972"/>
    <w:rsid w:val="00A8674F"/>
    <w:rsid w:val="00A871ED"/>
    <w:rsid w:val="00A8786A"/>
    <w:rsid w:val="00A9023D"/>
    <w:rsid w:val="00A91674"/>
    <w:rsid w:val="00A925CD"/>
    <w:rsid w:val="00AA13D7"/>
    <w:rsid w:val="00AA6F3E"/>
    <w:rsid w:val="00AB4BED"/>
    <w:rsid w:val="00AB6D9B"/>
    <w:rsid w:val="00AB6FC4"/>
    <w:rsid w:val="00AC08DE"/>
    <w:rsid w:val="00AC55FC"/>
    <w:rsid w:val="00AD593D"/>
    <w:rsid w:val="00AD6208"/>
    <w:rsid w:val="00AE7693"/>
    <w:rsid w:val="00AE7D38"/>
    <w:rsid w:val="00AF5DAF"/>
    <w:rsid w:val="00B009CD"/>
    <w:rsid w:val="00B04636"/>
    <w:rsid w:val="00B10A69"/>
    <w:rsid w:val="00B13EC2"/>
    <w:rsid w:val="00B14A21"/>
    <w:rsid w:val="00B2249C"/>
    <w:rsid w:val="00B278D0"/>
    <w:rsid w:val="00B32E5D"/>
    <w:rsid w:val="00B3659A"/>
    <w:rsid w:val="00B4429A"/>
    <w:rsid w:val="00B468C3"/>
    <w:rsid w:val="00B46B36"/>
    <w:rsid w:val="00B4777F"/>
    <w:rsid w:val="00B54356"/>
    <w:rsid w:val="00B575F9"/>
    <w:rsid w:val="00B66B64"/>
    <w:rsid w:val="00B72BB1"/>
    <w:rsid w:val="00B731E8"/>
    <w:rsid w:val="00B8539A"/>
    <w:rsid w:val="00B96A5A"/>
    <w:rsid w:val="00B9753D"/>
    <w:rsid w:val="00BA005E"/>
    <w:rsid w:val="00BA00F0"/>
    <w:rsid w:val="00BE2CA1"/>
    <w:rsid w:val="00BE37EE"/>
    <w:rsid w:val="00BF282A"/>
    <w:rsid w:val="00BF41D8"/>
    <w:rsid w:val="00BF44C0"/>
    <w:rsid w:val="00BF6514"/>
    <w:rsid w:val="00C010BC"/>
    <w:rsid w:val="00C011B9"/>
    <w:rsid w:val="00C03C83"/>
    <w:rsid w:val="00C03F6A"/>
    <w:rsid w:val="00C044C3"/>
    <w:rsid w:val="00C049A0"/>
    <w:rsid w:val="00C111A0"/>
    <w:rsid w:val="00C16175"/>
    <w:rsid w:val="00C205EA"/>
    <w:rsid w:val="00C264C4"/>
    <w:rsid w:val="00C26E50"/>
    <w:rsid w:val="00C27DD6"/>
    <w:rsid w:val="00C35C0B"/>
    <w:rsid w:val="00C36121"/>
    <w:rsid w:val="00C55498"/>
    <w:rsid w:val="00C60BD7"/>
    <w:rsid w:val="00C60E8E"/>
    <w:rsid w:val="00C72662"/>
    <w:rsid w:val="00C738A3"/>
    <w:rsid w:val="00C763D8"/>
    <w:rsid w:val="00C76867"/>
    <w:rsid w:val="00C80278"/>
    <w:rsid w:val="00C82E37"/>
    <w:rsid w:val="00C9075A"/>
    <w:rsid w:val="00CA0164"/>
    <w:rsid w:val="00CA397A"/>
    <w:rsid w:val="00CB7701"/>
    <w:rsid w:val="00CD2515"/>
    <w:rsid w:val="00CD33E8"/>
    <w:rsid w:val="00CD69E1"/>
    <w:rsid w:val="00CE0FDD"/>
    <w:rsid w:val="00CE1A97"/>
    <w:rsid w:val="00CE1E5E"/>
    <w:rsid w:val="00CE536E"/>
    <w:rsid w:val="00CE7517"/>
    <w:rsid w:val="00CF020F"/>
    <w:rsid w:val="00CF220A"/>
    <w:rsid w:val="00CF5684"/>
    <w:rsid w:val="00CF5FDB"/>
    <w:rsid w:val="00CF71E6"/>
    <w:rsid w:val="00D036B6"/>
    <w:rsid w:val="00D03FD6"/>
    <w:rsid w:val="00D126B3"/>
    <w:rsid w:val="00D16733"/>
    <w:rsid w:val="00D17EE9"/>
    <w:rsid w:val="00D2640E"/>
    <w:rsid w:val="00D40B0F"/>
    <w:rsid w:val="00D439A7"/>
    <w:rsid w:val="00D5603B"/>
    <w:rsid w:val="00D600C6"/>
    <w:rsid w:val="00D738BB"/>
    <w:rsid w:val="00D743B6"/>
    <w:rsid w:val="00D746C3"/>
    <w:rsid w:val="00D82126"/>
    <w:rsid w:val="00D82A0C"/>
    <w:rsid w:val="00D90A47"/>
    <w:rsid w:val="00D91ACA"/>
    <w:rsid w:val="00D96E41"/>
    <w:rsid w:val="00DA1149"/>
    <w:rsid w:val="00DA1E5F"/>
    <w:rsid w:val="00DA73C4"/>
    <w:rsid w:val="00DB0EE5"/>
    <w:rsid w:val="00DB2BE4"/>
    <w:rsid w:val="00DC002C"/>
    <w:rsid w:val="00DC0F77"/>
    <w:rsid w:val="00DC29B5"/>
    <w:rsid w:val="00DC3E58"/>
    <w:rsid w:val="00DC5B69"/>
    <w:rsid w:val="00DC6D3D"/>
    <w:rsid w:val="00DD2BCC"/>
    <w:rsid w:val="00DD3E4C"/>
    <w:rsid w:val="00DD47CB"/>
    <w:rsid w:val="00DE260A"/>
    <w:rsid w:val="00DE505F"/>
    <w:rsid w:val="00E13E36"/>
    <w:rsid w:val="00E14D75"/>
    <w:rsid w:val="00E243A0"/>
    <w:rsid w:val="00E26A2E"/>
    <w:rsid w:val="00E34FD8"/>
    <w:rsid w:val="00E3578C"/>
    <w:rsid w:val="00E4494C"/>
    <w:rsid w:val="00E614D2"/>
    <w:rsid w:val="00E62C9C"/>
    <w:rsid w:val="00E82588"/>
    <w:rsid w:val="00E84F4F"/>
    <w:rsid w:val="00E90766"/>
    <w:rsid w:val="00E91119"/>
    <w:rsid w:val="00E941AB"/>
    <w:rsid w:val="00E9696B"/>
    <w:rsid w:val="00EB191B"/>
    <w:rsid w:val="00EC288D"/>
    <w:rsid w:val="00EC2E15"/>
    <w:rsid w:val="00ED21F9"/>
    <w:rsid w:val="00ED2E53"/>
    <w:rsid w:val="00ED3DC2"/>
    <w:rsid w:val="00ED40C6"/>
    <w:rsid w:val="00ED4228"/>
    <w:rsid w:val="00EE336C"/>
    <w:rsid w:val="00EF18DB"/>
    <w:rsid w:val="00EF72B4"/>
    <w:rsid w:val="00EF78D1"/>
    <w:rsid w:val="00F03401"/>
    <w:rsid w:val="00F1396F"/>
    <w:rsid w:val="00F14DFF"/>
    <w:rsid w:val="00F21821"/>
    <w:rsid w:val="00F22BBC"/>
    <w:rsid w:val="00F230AB"/>
    <w:rsid w:val="00F237C8"/>
    <w:rsid w:val="00F26E08"/>
    <w:rsid w:val="00F314E7"/>
    <w:rsid w:val="00F31AFE"/>
    <w:rsid w:val="00F36A31"/>
    <w:rsid w:val="00F40320"/>
    <w:rsid w:val="00F4055E"/>
    <w:rsid w:val="00F4401D"/>
    <w:rsid w:val="00F50AA8"/>
    <w:rsid w:val="00F61403"/>
    <w:rsid w:val="00F61A9E"/>
    <w:rsid w:val="00F700F7"/>
    <w:rsid w:val="00F72BC7"/>
    <w:rsid w:val="00F72F50"/>
    <w:rsid w:val="00F74879"/>
    <w:rsid w:val="00F756A4"/>
    <w:rsid w:val="00F75C7C"/>
    <w:rsid w:val="00F75EED"/>
    <w:rsid w:val="00F774E6"/>
    <w:rsid w:val="00F859BE"/>
    <w:rsid w:val="00F86525"/>
    <w:rsid w:val="00F8658F"/>
    <w:rsid w:val="00F9268E"/>
    <w:rsid w:val="00F94329"/>
    <w:rsid w:val="00F966FE"/>
    <w:rsid w:val="00FA6B36"/>
    <w:rsid w:val="00FB09EC"/>
    <w:rsid w:val="00FB272C"/>
    <w:rsid w:val="00FB2DD7"/>
    <w:rsid w:val="00FB314F"/>
    <w:rsid w:val="00FB75E5"/>
    <w:rsid w:val="00FB78FA"/>
    <w:rsid w:val="00FC15FA"/>
    <w:rsid w:val="00FC60CB"/>
    <w:rsid w:val="00FC664B"/>
    <w:rsid w:val="00FD3FEF"/>
    <w:rsid w:val="00FD6683"/>
    <w:rsid w:val="00FD6B87"/>
    <w:rsid w:val="00FF2CF3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23082"/>
  <w15:docId w15:val="{0E3F439E-7D9D-7945-AE23-8DA329EE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A72"/>
  </w:style>
  <w:style w:type="paragraph" w:styleId="Heading1">
    <w:name w:val="heading 1"/>
    <w:basedOn w:val="Normal"/>
    <w:next w:val="Normal"/>
    <w:link w:val="Heading1Char"/>
    <w:uiPriority w:val="9"/>
    <w:qFormat/>
    <w:rsid w:val="00813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536E"/>
    <w:rPr>
      <w:b/>
      <w:bCs/>
    </w:rPr>
  </w:style>
  <w:style w:type="paragraph" w:styleId="NormalWeb">
    <w:name w:val="Normal (Web)"/>
    <w:basedOn w:val="Normal"/>
    <w:uiPriority w:val="99"/>
    <w:unhideWhenUsed/>
    <w:rsid w:val="00CE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53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4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29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29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294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A31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AD2"/>
    <w:pPr>
      <w:spacing w:line="240" w:lineRule="auto"/>
    </w:pPr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AD2"/>
    <w:rPr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86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D19"/>
  </w:style>
  <w:style w:type="paragraph" w:styleId="Footer">
    <w:name w:val="footer"/>
    <w:basedOn w:val="Normal"/>
    <w:link w:val="FooterChar"/>
    <w:uiPriority w:val="99"/>
    <w:unhideWhenUsed/>
    <w:rsid w:val="0086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5FC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5FC"/>
    <w:rPr>
      <w:b/>
      <w:bCs/>
      <w:sz w:val="20"/>
      <w:szCs w:val="20"/>
      <w:lang w:val="ru-RU"/>
    </w:rPr>
  </w:style>
  <w:style w:type="character" w:styleId="PageNumber">
    <w:name w:val="page number"/>
    <w:basedOn w:val="DefaultParagraphFont"/>
    <w:uiPriority w:val="99"/>
    <w:semiHidden/>
    <w:unhideWhenUsed/>
    <w:rsid w:val="00997391"/>
  </w:style>
  <w:style w:type="paragraph" w:styleId="Revision">
    <w:name w:val="Revision"/>
    <w:hidden/>
    <w:uiPriority w:val="99"/>
    <w:semiHidden/>
    <w:rsid w:val="008905E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C0A40"/>
    <w:rPr>
      <w:color w:val="808080"/>
    </w:rPr>
  </w:style>
  <w:style w:type="paragraph" w:customStyle="1" w:styleId="bc2b">
    <w:name w:val="bc2b"/>
    <w:basedOn w:val="Normal"/>
    <w:rsid w:val="00EB191B"/>
    <w:pPr>
      <w:spacing w:after="0" w:line="1" w:lineRule="atLeast"/>
      <w:ind w:leftChars="-1" w:left="-1" w:hangingChars="1" w:hanging="1"/>
      <w:jc w:val="center"/>
      <w:textAlignment w:val="top"/>
      <w:outlineLvl w:val="0"/>
    </w:pPr>
    <w:rPr>
      <w:rFonts w:ascii="Times New Roman" w:eastAsia="Times New Roman" w:hAnsi="Times New Roman" w:cs="Times New Roman"/>
      <w:b/>
      <w:bCs/>
      <w:position w:val="-1"/>
      <w:sz w:val="24"/>
      <w:szCs w:val="24"/>
    </w:rPr>
  </w:style>
  <w:style w:type="paragraph" w:customStyle="1" w:styleId="Default">
    <w:name w:val="Default"/>
    <w:rsid w:val="00E13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D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31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5F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6b621b36">
    <w:name w:val="s6b621b36"/>
    <w:basedOn w:val="DefaultParagraphFont"/>
    <w:rsid w:val="002E42A0"/>
  </w:style>
  <w:style w:type="character" w:customStyle="1" w:styleId="sb8d990e2">
    <w:name w:val="sb8d990e2"/>
    <w:basedOn w:val="DefaultParagraphFont"/>
    <w:rsid w:val="002E42A0"/>
  </w:style>
  <w:style w:type="character" w:customStyle="1" w:styleId="column">
    <w:name w:val="column"/>
    <w:basedOn w:val="DefaultParagraphFont"/>
    <w:rsid w:val="0012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4B19-8C4A-46B0-9818-32B208B5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Harutyunyan</dc:creator>
  <cp:keywords/>
  <dc:description/>
  <cp:lastModifiedBy>Seda Melkumyan</cp:lastModifiedBy>
  <cp:revision>9</cp:revision>
  <dcterms:created xsi:type="dcterms:W3CDTF">2021-11-11T12:21:00Z</dcterms:created>
  <dcterms:modified xsi:type="dcterms:W3CDTF">2021-11-29T12:42:00Z</dcterms:modified>
</cp:coreProperties>
</file>