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40A" w:rsidRPr="00725FFE" w:rsidRDefault="0071240A" w:rsidP="0071240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25FF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71240A" w:rsidRPr="00725FFE" w:rsidRDefault="0071240A" w:rsidP="0071240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25FFE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0020EA" w:rsidRPr="00725FFE" w:rsidRDefault="000020EA" w:rsidP="000020EA">
      <w:pPr>
        <w:spacing w:after="0" w:line="240" w:lineRule="auto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725FFE">
        <w:rPr>
          <w:rFonts w:ascii="GHEA Grapalat" w:eastAsia="Times New Roman" w:hAnsi="GHEA Grapalat" w:cs="Tahoma"/>
          <w:sz w:val="24"/>
          <w:szCs w:val="24"/>
          <w:lang w:val="hy-AM" w:eastAsia="ru-RU"/>
        </w:rPr>
        <w:t>«ՀԱՅԱՍՏԱՆԻ ՀԱՆՐԱՊԵՏՈՒԹՅԱՆ ԿԱՌԱՎԱՐՈՒԹՅԱՆ 2013 ԹՎԱԿԱՆԻ ՕԳՈՍՏՈՍԻ  22-Ի N 907-Ն ՈՐՈՇՄԱՆ ՄԵՋ ԼՐԱՑՈՒՄՆԵՐ ԿԱՏԱՐԵԼՈՒ ՄԱՍԻՆ» ՀԱՅԱՍՏԱՆԻ ՀԱՆՐԱՊԵՏ</w:t>
      </w:r>
      <w:r w:rsidR="003A5CAA" w:rsidRPr="00725FFE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ՈՒԹՅԱՆ ԿԱՌԱՎԱՐՈՒԹՅԱՆ ՈՐՈՇՄԱՆ ՆԱԽ</w:t>
      </w:r>
      <w:r w:rsidRPr="00725FFE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ԱԳԾԻ </w:t>
      </w:r>
    </w:p>
    <w:p w:rsidR="0071240A" w:rsidRPr="00725FFE" w:rsidRDefault="0071240A" w:rsidP="0071240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25FFE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725FF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25FFE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36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96"/>
        <w:gridCol w:w="4253"/>
        <w:gridCol w:w="2551"/>
      </w:tblGrid>
      <w:tr w:rsidR="0071240A" w:rsidRPr="00725FFE" w:rsidTr="00725FFE">
        <w:trPr>
          <w:tblCellSpacing w:w="0" w:type="dxa"/>
          <w:jc w:val="center"/>
        </w:trPr>
        <w:tc>
          <w:tcPr>
            <w:tcW w:w="1104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71240A" w:rsidRPr="00725FFE" w:rsidRDefault="0071240A" w:rsidP="0071240A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5F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725FFE">
              <w:rPr>
                <w:rFonts w:ascii="GHEA Grapalat" w:hAnsi="GHEA Grapalat"/>
                <w:sz w:val="24"/>
                <w:szCs w:val="24"/>
                <w:lang w:val="hy-AM"/>
              </w:rPr>
              <w:t>Ֆինանսների  նախարար</w:t>
            </w:r>
            <w:r w:rsidR="00D92A16" w:rsidRPr="00725FFE">
              <w:rPr>
                <w:rFonts w:ascii="GHEA Grapalat" w:hAnsi="GHEA Grapalat"/>
                <w:sz w:val="24"/>
                <w:szCs w:val="24"/>
                <w:lang w:val="hy-AM"/>
              </w:rPr>
              <w:t>ություն</w:t>
            </w:r>
          </w:p>
          <w:p w:rsidR="0071240A" w:rsidRPr="00725FFE" w:rsidRDefault="0071240A" w:rsidP="0071240A">
            <w:pPr>
              <w:tabs>
                <w:tab w:val="left" w:pos="9072"/>
                <w:tab w:val="left" w:pos="935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71240A" w:rsidRPr="00725FFE" w:rsidRDefault="00DB4CC8" w:rsidP="00DB4CC8">
            <w:pPr>
              <w:tabs>
                <w:tab w:val="left" w:pos="9072"/>
                <w:tab w:val="left" w:pos="9356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5F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17</w:t>
            </w:r>
            <w:r w:rsidRPr="00725F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.11</w:t>
            </w:r>
            <w:r w:rsidRPr="00725F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2021</w:t>
            </w:r>
          </w:p>
        </w:tc>
      </w:tr>
      <w:tr w:rsidR="0071240A" w:rsidRPr="00725FFE" w:rsidTr="00725FFE">
        <w:trPr>
          <w:tblCellSpacing w:w="0" w:type="dxa"/>
          <w:jc w:val="center"/>
        </w:trPr>
        <w:tc>
          <w:tcPr>
            <w:tcW w:w="1104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71240A" w:rsidRPr="00725FFE" w:rsidRDefault="0071240A" w:rsidP="0071240A">
            <w:pPr>
              <w:tabs>
                <w:tab w:val="left" w:pos="9072"/>
                <w:tab w:val="left" w:pos="9356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71240A" w:rsidRPr="00725FFE" w:rsidRDefault="0071240A" w:rsidP="0071240A">
            <w:pPr>
              <w:tabs>
                <w:tab w:val="left" w:pos="9072"/>
                <w:tab w:val="left" w:pos="9356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5F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DB4CC8" w:rsidRPr="00725F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01/8-3/18676-2021</w:t>
            </w:r>
          </w:p>
        </w:tc>
      </w:tr>
      <w:tr w:rsidR="0071240A" w:rsidRPr="00725FFE" w:rsidTr="00725FFE">
        <w:trPr>
          <w:tblCellSpacing w:w="0" w:type="dxa"/>
          <w:jc w:val="center"/>
        </w:trPr>
        <w:tc>
          <w:tcPr>
            <w:tcW w:w="6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240A" w:rsidRPr="00725FFE" w:rsidRDefault="0071240A" w:rsidP="0071240A">
            <w:pPr>
              <w:tabs>
                <w:tab w:val="left" w:pos="9072"/>
                <w:tab w:val="left" w:pos="9356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5FF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725F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Pr="00725FF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Դիտողություն և առաջարկություններ չկան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71240A" w:rsidRPr="00725FFE" w:rsidRDefault="0071240A" w:rsidP="0071240A">
            <w:pPr>
              <w:tabs>
                <w:tab w:val="left" w:pos="9072"/>
                <w:tab w:val="left" w:pos="9356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5FF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="0098557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Ընդունվել է</w:t>
            </w:r>
          </w:p>
        </w:tc>
        <w:tc>
          <w:tcPr>
            <w:tcW w:w="2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240A" w:rsidRPr="00725FFE" w:rsidRDefault="0071240A" w:rsidP="0071240A">
            <w:pPr>
              <w:tabs>
                <w:tab w:val="left" w:pos="9072"/>
                <w:tab w:val="left" w:pos="9356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5FF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5F7963" w:rsidRPr="00725FFE" w:rsidTr="00725FFE">
        <w:trPr>
          <w:tblCellSpacing w:w="0" w:type="dxa"/>
          <w:jc w:val="center"/>
        </w:trPr>
        <w:tc>
          <w:tcPr>
            <w:tcW w:w="1104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5F7963" w:rsidRPr="00725FFE" w:rsidRDefault="00CB70F8" w:rsidP="0071240A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/>
                <w:bCs/>
                <w:color w:val="252525"/>
                <w:sz w:val="24"/>
                <w:szCs w:val="24"/>
                <w:lang w:val="hy-AM"/>
              </w:rPr>
            </w:pPr>
            <w:r w:rsidRPr="00725FFE">
              <w:rPr>
                <w:rFonts w:ascii="GHEA Grapalat" w:eastAsia="Times New Roman" w:hAnsi="GHEA Grapalat"/>
                <w:bCs/>
                <w:color w:val="252525"/>
                <w:sz w:val="24"/>
                <w:szCs w:val="24"/>
                <w:lang w:val="hy-AM"/>
              </w:rPr>
              <w:t>2</w:t>
            </w:r>
            <w:r w:rsidR="005F7963" w:rsidRPr="00725FFE">
              <w:rPr>
                <w:rFonts w:ascii="GHEA Grapalat" w:eastAsia="Times New Roman" w:hAnsi="GHEA Grapalat"/>
                <w:bCs/>
                <w:color w:val="252525"/>
                <w:sz w:val="24"/>
                <w:szCs w:val="24"/>
                <w:lang w:val="hy-AM"/>
              </w:rPr>
              <w:t>. Աշխատանքի և սոցիալական հարցերի նախարար</w:t>
            </w:r>
            <w:r w:rsidR="00D92A16" w:rsidRPr="00725FFE">
              <w:rPr>
                <w:rFonts w:ascii="GHEA Grapalat" w:eastAsia="Times New Roman" w:hAnsi="GHEA Grapalat"/>
                <w:bCs/>
                <w:color w:val="252525"/>
                <w:sz w:val="24"/>
                <w:szCs w:val="24"/>
                <w:lang w:val="hy-AM"/>
              </w:rPr>
              <w:t>ություն</w:t>
            </w:r>
          </w:p>
          <w:p w:rsidR="005F7963" w:rsidRPr="00725FFE" w:rsidRDefault="005F7963" w:rsidP="0071240A">
            <w:pPr>
              <w:tabs>
                <w:tab w:val="left" w:pos="9072"/>
                <w:tab w:val="left" w:pos="9356"/>
              </w:tabs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F7963" w:rsidRPr="00725FFE" w:rsidRDefault="00DB4CC8" w:rsidP="0071240A">
            <w:pPr>
              <w:tabs>
                <w:tab w:val="left" w:pos="9072"/>
                <w:tab w:val="left" w:pos="9356"/>
              </w:tabs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25FFE">
              <w:rPr>
                <w:rFonts w:ascii="GHEA Grapalat" w:hAnsi="GHEA Grapalat"/>
                <w:sz w:val="24"/>
                <w:szCs w:val="24"/>
                <w:lang w:val="hy-AM"/>
              </w:rPr>
              <w:t>16.11</w:t>
            </w:r>
            <w:r w:rsidR="005F7963" w:rsidRPr="00725FFE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5F7963" w:rsidRPr="00725FFE" w:rsidTr="00725FFE">
        <w:trPr>
          <w:tblCellSpacing w:w="0" w:type="dxa"/>
          <w:jc w:val="center"/>
        </w:trPr>
        <w:tc>
          <w:tcPr>
            <w:tcW w:w="11049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F7963" w:rsidRPr="00725FFE" w:rsidRDefault="005F7963" w:rsidP="0071240A">
            <w:pPr>
              <w:tabs>
                <w:tab w:val="left" w:pos="9072"/>
                <w:tab w:val="left" w:pos="9356"/>
              </w:tabs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F7963" w:rsidRPr="00725FFE" w:rsidRDefault="005F7963" w:rsidP="0071240A">
            <w:pPr>
              <w:tabs>
                <w:tab w:val="left" w:pos="9072"/>
                <w:tab w:val="left" w:pos="9356"/>
              </w:tabs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25FFE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725FF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B4CC8" w:rsidRPr="00725F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ՄՆ//44104-2021</w:t>
            </w:r>
          </w:p>
        </w:tc>
      </w:tr>
      <w:tr w:rsidR="005F7963" w:rsidRPr="00725FFE" w:rsidTr="00725FFE">
        <w:trPr>
          <w:tblCellSpacing w:w="0" w:type="dxa"/>
          <w:jc w:val="center"/>
        </w:trPr>
        <w:tc>
          <w:tcPr>
            <w:tcW w:w="6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F7963" w:rsidRPr="00725FFE" w:rsidRDefault="005F7963" w:rsidP="005F7963">
            <w:pPr>
              <w:tabs>
                <w:tab w:val="left" w:pos="9072"/>
                <w:tab w:val="left" w:pos="9356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5FF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725F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Pr="00725FF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Դիտողություն և առաջարկություններ չկան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5F7963" w:rsidRPr="00725FFE" w:rsidRDefault="005F7963" w:rsidP="005F7963">
            <w:pPr>
              <w:tabs>
                <w:tab w:val="left" w:pos="9072"/>
                <w:tab w:val="left" w:pos="9356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5FF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725FF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F7963" w:rsidRPr="00725FFE" w:rsidRDefault="005F7963" w:rsidP="005F7963">
            <w:pPr>
              <w:tabs>
                <w:tab w:val="left" w:pos="9072"/>
                <w:tab w:val="left" w:pos="9356"/>
              </w:tabs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</w:tr>
      <w:tr w:rsidR="003A5CAA" w:rsidRPr="00725FFE" w:rsidTr="00725FFE">
        <w:trPr>
          <w:tblCellSpacing w:w="0" w:type="dxa"/>
          <w:jc w:val="center"/>
        </w:trPr>
        <w:tc>
          <w:tcPr>
            <w:tcW w:w="1104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3A5CAA" w:rsidRPr="00725FFE" w:rsidRDefault="003A5CAA" w:rsidP="003A5CAA">
            <w:pPr>
              <w:tabs>
                <w:tab w:val="left" w:pos="9072"/>
                <w:tab w:val="left" w:pos="9356"/>
              </w:tabs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25FF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3.Արդարադատության նախարարություն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A5CAA" w:rsidRPr="00725FFE" w:rsidRDefault="003A5CAA" w:rsidP="00725FFE">
            <w:pPr>
              <w:tabs>
                <w:tab w:val="left" w:pos="9072"/>
                <w:tab w:val="left" w:pos="9356"/>
              </w:tabs>
              <w:spacing w:after="0" w:line="240" w:lineRule="auto"/>
              <w:ind w:left="123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25FF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07.12.2021թ.</w:t>
            </w:r>
          </w:p>
        </w:tc>
      </w:tr>
      <w:tr w:rsidR="003A5CAA" w:rsidRPr="00725FFE" w:rsidTr="00725FFE">
        <w:trPr>
          <w:tblCellSpacing w:w="0" w:type="dxa"/>
          <w:jc w:val="center"/>
        </w:trPr>
        <w:tc>
          <w:tcPr>
            <w:tcW w:w="11049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A5CAA" w:rsidRPr="00725FFE" w:rsidRDefault="003A5CAA" w:rsidP="005F7963">
            <w:pPr>
              <w:tabs>
                <w:tab w:val="left" w:pos="9072"/>
                <w:tab w:val="left" w:pos="9356"/>
              </w:tabs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A5CAA" w:rsidRPr="00725FFE" w:rsidRDefault="003A5CAA" w:rsidP="00725FFE">
            <w:pPr>
              <w:tabs>
                <w:tab w:val="left" w:pos="9072"/>
                <w:tab w:val="left" w:pos="9356"/>
              </w:tabs>
              <w:spacing w:after="0" w:line="240" w:lineRule="auto"/>
              <w:ind w:left="123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25FFE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725F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01/27.4/40281-2021</w:t>
            </w:r>
          </w:p>
        </w:tc>
      </w:tr>
      <w:tr w:rsidR="008E715A" w:rsidRPr="0098557C" w:rsidTr="00725FFE">
        <w:trPr>
          <w:tblCellSpacing w:w="0" w:type="dxa"/>
          <w:jc w:val="center"/>
        </w:trPr>
        <w:tc>
          <w:tcPr>
            <w:tcW w:w="6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E715A" w:rsidRPr="00725FFE" w:rsidRDefault="008E715A" w:rsidP="00725FFE">
            <w:pPr>
              <w:widowControl w:val="0"/>
              <w:spacing w:after="0" w:line="360" w:lineRule="auto"/>
              <w:ind w:left="118" w:right="129" w:firstLine="602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25FF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1. </w:t>
            </w:r>
            <w:r w:rsidRPr="00725F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725FF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725F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25FF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725F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կառավարության 2013 թվականի օգոստոսի 22-ի N 907-Ն որոշման մեջ լրացումներ կատարելու մասին</w:t>
            </w:r>
            <w:r w:rsidRPr="00725FF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»</w:t>
            </w:r>
            <w:r w:rsidRPr="00725F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25FF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</w:t>
            </w:r>
            <w:r w:rsidRPr="00725F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25FF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725F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25FF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725F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25FF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Pr="00725FF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(այսուհետ՝ Նախագիծ) նախաբանում հղում է կատարվում Հայաստանի Հանրապետության վարչապետի </w:t>
            </w:r>
            <w:r w:rsidRPr="00725F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 878-Ա որոշմամբ հաստատված հավելվածի 1-ին կետին:</w:t>
            </w:r>
          </w:p>
          <w:p w:rsidR="008E715A" w:rsidRPr="00725FFE" w:rsidRDefault="008E715A" w:rsidP="00F40DB8">
            <w:pPr>
              <w:widowControl w:val="0"/>
              <w:spacing w:after="0" w:line="360" w:lineRule="auto"/>
              <w:ind w:left="118" w:right="129" w:firstLine="720"/>
              <w:jc w:val="both"/>
              <w:textAlignment w:val="baseline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25F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Այս առումով, հարկ ենք համարում անդրադառնալ </w:t>
            </w:r>
            <w:r w:rsidRPr="00725F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«</w:t>
            </w:r>
            <w:r w:rsidRPr="00725FF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 մասին</w:t>
            </w:r>
            <w:r w:rsidRPr="00725FF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» օրենքի 13-րդ հոդվածի 1-ին մասին, որի համաձայն՝ </w:t>
            </w:r>
            <w:r w:rsidRPr="00725FFE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ենթաօրենսդրական նորմատիվ իրավական ակտը ունենում է նախաբան, որում նշվում է </w:t>
            </w:r>
            <w:r w:rsidRPr="00725FFE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օրենսդրական իրավական ակտի</w:t>
            </w:r>
            <w:r w:rsidRPr="00725FFE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հոդվածը կամ մասը, որը ներառում է Սահմանադրության 6-րդ հոդվածի 2-րդ մասով սահմանված լիազորող նորմեր:</w:t>
            </w:r>
            <w:r w:rsidRPr="00725F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Իսկ նույն օրենքի 2-րդ հոդվածի 1-ին մասի     2-րդ կետի համաձայն՝ </w:t>
            </w:r>
            <w:r w:rsidRPr="00725FFE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օրենսդրական ակտը </w:t>
            </w:r>
            <w:r w:rsidRPr="00725FFE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ժողովրդի կամ Ազգային ժողովի ընդունած </w:t>
            </w:r>
            <w:r w:rsidRPr="00725FFE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ակտն է` Սահմանադրությունը, սահմանադրական օրենքները և օրենքները:</w:t>
            </w:r>
          </w:p>
          <w:p w:rsidR="008E715A" w:rsidRPr="00725FFE" w:rsidRDefault="008E715A" w:rsidP="00F40DB8">
            <w:pPr>
              <w:widowControl w:val="0"/>
              <w:spacing w:after="0" w:line="360" w:lineRule="auto"/>
              <w:ind w:left="118" w:right="129" w:firstLine="72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25F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Հիմք ընդունելեվ վերոգրյալը՝ Նախագծի նախաբանից անհրաժեշտ է հանել </w:t>
            </w:r>
            <w:r w:rsidRPr="00725FF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վարչապետի </w:t>
            </w:r>
            <w:r w:rsidRPr="00725F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 878-Ա որոշմամբ հաստատված հավելվածի 1-ին կետին կատարված հղումը:</w:t>
            </w:r>
          </w:p>
          <w:p w:rsidR="008E715A" w:rsidRPr="00725FFE" w:rsidRDefault="008E715A" w:rsidP="008E715A">
            <w:pPr>
              <w:tabs>
                <w:tab w:val="left" w:pos="9072"/>
                <w:tab w:val="left" w:pos="9356"/>
              </w:tabs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8E715A" w:rsidRPr="00725FFE" w:rsidRDefault="008E715A" w:rsidP="0098557C">
            <w:pPr>
              <w:tabs>
                <w:tab w:val="left" w:pos="9072"/>
                <w:tab w:val="left" w:pos="9356"/>
              </w:tabs>
              <w:spacing w:after="0" w:line="360" w:lineRule="auto"/>
              <w:ind w:left="130" w:hanging="130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25FF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 xml:space="preserve"> </w:t>
            </w:r>
            <w:r w:rsidR="0098557C" w:rsidRPr="00725FF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E715A" w:rsidRPr="00725FFE" w:rsidRDefault="008E715A" w:rsidP="005F7963">
            <w:pPr>
              <w:tabs>
                <w:tab w:val="left" w:pos="9072"/>
                <w:tab w:val="left" w:pos="9356"/>
              </w:tabs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8E715A" w:rsidRPr="0098557C" w:rsidTr="00725FFE">
        <w:trPr>
          <w:tblCellSpacing w:w="0" w:type="dxa"/>
          <w:jc w:val="center"/>
        </w:trPr>
        <w:tc>
          <w:tcPr>
            <w:tcW w:w="6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A5CAA" w:rsidRPr="00725FFE" w:rsidRDefault="003A5CAA" w:rsidP="00F40DB8">
            <w:pPr>
              <w:pStyle w:val="ListParagraph"/>
              <w:shd w:val="clear" w:color="auto" w:fill="FFFFFF"/>
              <w:spacing w:after="0" w:line="360" w:lineRule="auto"/>
              <w:ind w:left="118" w:right="129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25F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Նախագծի 1-ին կետի 1-ին կետով նախատեսվում է </w:t>
            </w:r>
            <w:r w:rsidRPr="00725FF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725F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25FF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725F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կառավարության 2013 թվականի օգոստոսի 22-ի N 907-Ն որոշման (այսուհետ՝ </w:t>
            </w:r>
            <w:r w:rsidRPr="00725F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Որոշում) հավելվածի 12-րդ կետի </w:t>
            </w:r>
            <w:r w:rsidRPr="00725FFE">
              <w:rPr>
                <w:rFonts w:ascii="GHEA Grapalat" w:hAnsi="GHEA Grapalat"/>
                <w:sz w:val="24"/>
                <w:szCs w:val="24"/>
                <w:lang w:val="hy-AM"/>
              </w:rPr>
              <w:t>«հակացուցումները» բառից հետո լրացնել      «</w:t>
            </w:r>
            <w:r w:rsidRPr="00725FF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, ձվաբջջի դոնորի </w:t>
            </w:r>
            <w:r w:rsidRPr="00725F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ձվարանների ֆոլիկուլներից ձվաբջիջների արտածծման քանակը չպետք է գերազանցի 5 անգամը </w:t>
            </w:r>
            <w:r w:rsidRPr="00725FFE">
              <w:rPr>
                <w:rFonts w:ascii="GHEA Grapalat" w:hAnsi="GHEA Grapalat" w:cstheme="minorHAnsi"/>
                <w:sz w:val="24"/>
                <w:szCs w:val="24"/>
                <w:lang w:val="hy-AM"/>
              </w:rPr>
              <w:t>(բացառությամբ նույն ընտանիքի համար անհրաժեշտության դեպքերի, սակայն ոչ ավել, քան 7 անգամ)</w:t>
            </w:r>
            <w:r w:rsidRPr="00725F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:» բառերը: </w:t>
            </w:r>
          </w:p>
          <w:p w:rsidR="003A5CAA" w:rsidRPr="00725FFE" w:rsidRDefault="003A5CAA" w:rsidP="00D34ED7">
            <w:pPr>
              <w:pStyle w:val="ListParagraph"/>
              <w:shd w:val="clear" w:color="auto" w:fill="FFFFFF"/>
              <w:spacing w:after="0" w:line="360" w:lineRule="auto"/>
              <w:ind w:left="118" w:right="129" w:firstLine="602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725F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 առումով, առաջարկում ենք վերոգրյալ ենթակետը խմբագրել և Որոշման հավելվածի 12-րդ կետի </w:t>
            </w:r>
            <w:r w:rsidRPr="00725F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725FF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հակացուցումները</w:t>
            </w:r>
            <w:r w:rsidRPr="00725FF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» բառից հետո նախատեսված լրացումը կատարել </w:t>
            </w:r>
            <w:r w:rsidRPr="00725FF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նախադասության</w:t>
            </w:r>
            <w:r w:rsidRPr="00725F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տեսքով՝ նկատի ունենալով, որ այն արտահայտում է առանձին միտք:</w:t>
            </w:r>
          </w:p>
          <w:p w:rsidR="008E715A" w:rsidRPr="00725FFE" w:rsidRDefault="008E715A" w:rsidP="008E715A">
            <w:pPr>
              <w:widowControl w:val="0"/>
              <w:spacing w:after="0" w:line="360" w:lineRule="auto"/>
              <w:ind w:firstLine="720"/>
              <w:jc w:val="both"/>
              <w:textAlignment w:val="baseline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8E715A" w:rsidRPr="00725FFE" w:rsidRDefault="0098557C" w:rsidP="00F40DB8">
            <w:pPr>
              <w:tabs>
                <w:tab w:val="left" w:pos="9072"/>
                <w:tab w:val="left" w:pos="9356"/>
              </w:tabs>
              <w:spacing w:after="0" w:line="360" w:lineRule="auto"/>
              <w:ind w:left="130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25FF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  <w:tc>
          <w:tcPr>
            <w:tcW w:w="2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E715A" w:rsidRPr="00725FFE" w:rsidRDefault="008E715A" w:rsidP="005F7963">
            <w:pPr>
              <w:tabs>
                <w:tab w:val="left" w:pos="9072"/>
                <w:tab w:val="left" w:pos="9356"/>
              </w:tabs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A5CAA" w:rsidRPr="0098557C" w:rsidTr="00725FFE">
        <w:trPr>
          <w:tblCellSpacing w:w="0" w:type="dxa"/>
          <w:jc w:val="center"/>
        </w:trPr>
        <w:tc>
          <w:tcPr>
            <w:tcW w:w="6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A5CAA" w:rsidRPr="00725FFE" w:rsidRDefault="003A5CAA" w:rsidP="00D34ED7">
            <w:pPr>
              <w:widowControl w:val="0"/>
              <w:spacing w:after="0" w:line="360" w:lineRule="auto"/>
              <w:ind w:left="118" w:right="129" w:firstLine="72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25F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 Նախագծի 1-ին կետի 2-րդ ենթակետով նախատեսվում է Որոշման 17-րդ կետից հետո լրացնել 1-ին ենթակետ հետևյալ բովանդակությամբ՝ </w:t>
            </w:r>
            <w:r w:rsidRPr="00725FFE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սեռաբջջի յուրաքանչյուր դոնորից ծնված երեխաների թիվը չպետք է գերազանցի 5 ընտանիքում ծնված 7 երեխայի քանակը:</w:t>
            </w:r>
          </w:p>
          <w:p w:rsidR="003A5CAA" w:rsidRPr="00725FFE" w:rsidRDefault="003A5CAA" w:rsidP="00D34ED7">
            <w:pPr>
              <w:widowControl w:val="0"/>
              <w:spacing w:after="0" w:line="360" w:lineRule="auto"/>
              <w:ind w:left="118" w:right="129" w:firstLine="72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5F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 առումով, առաջարկում ենք Նախագծի վերոնշյալ </w:t>
            </w:r>
            <w:r w:rsidRPr="00725F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ենթակետը խմբագրել և Որոշման 17-րդ կետից հետո լրացվող ենթակետի դրույթները նախատեսել Որոշման առանձին </w:t>
            </w:r>
            <w:r w:rsidRPr="00725FF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725F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տեսքով՝ նկատի ունենալով, որ դրանցով սահմանում են Որոշման 17-րդ կետից տարբերվող կարգավորումներ:</w:t>
            </w:r>
          </w:p>
          <w:p w:rsidR="003A5CAA" w:rsidRPr="00725FFE" w:rsidRDefault="003A5CAA" w:rsidP="003A5CAA">
            <w:pPr>
              <w:pStyle w:val="ListParagraph"/>
              <w:shd w:val="clear" w:color="auto" w:fill="FFFFFF"/>
              <w:spacing w:after="0"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A5CAA" w:rsidRPr="00725FFE" w:rsidRDefault="00272358" w:rsidP="00D34ED7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 xml:space="preserve"> </w:t>
            </w:r>
            <w:bookmarkStart w:id="0" w:name="_GoBack"/>
            <w:bookmarkEnd w:id="0"/>
            <w:r w:rsidR="0098557C" w:rsidRPr="00725FF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A5CAA" w:rsidRPr="00725FFE" w:rsidRDefault="003A5CAA" w:rsidP="005F7963">
            <w:pPr>
              <w:tabs>
                <w:tab w:val="left" w:pos="9072"/>
                <w:tab w:val="left" w:pos="9356"/>
              </w:tabs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974AD6" w:rsidRPr="00725FFE" w:rsidRDefault="00974AD6" w:rsidP="0071240A">
      <w:pPr>
        <w:tabs>
          <w:tab w:val="left" w:pos="4536"/>
          <w:tab w:val="left" w:pos="9072"/>
          <w:tab w:val="left" w:pos="9356"/>
        </w:tabs>
        <w:rPr>
          <w:rFonts w:ascii="GHEA Grapalat" w:hAnsi="GHEA Grapalat"/>
          <w:sz w:val="24"/>
          <w:szCs w:val="24"/>
          <w:lang w:val="hy-AM"/>
        </w:rPr>
      </w:pPr>
    </w:p>
    <w:sectPr w:rsidR="00974AD6" w:rsidRPr="00725FFE" w:rsidSect="0071240A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69FF" w:rsidRDefault="000F69FF" w:rsidP="005F7963">
      <w:pPr>
        <w:spacing w:after="0" w:line="240" w:lineRule="auto"/>
      </w:pPr>
      <w:r>
        <w:separator/>
      </w:r>
    </w:p>
  </w:endnote>
  <w:endnote w:type="continuationSeparator" w:id="0">
    <w:p w:rsidR="000F69FF" w:rsidRDefault="000F69FF" w:rsidP="005F79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69FF" w:rsidRDefault="000F69FF" w:rsidP="005F7963">
      <w:pPr>
        <w:spacing w:after="0" w:line="240" w:lineRule="auto"/>
      </w:pPr>
      <w:r>
        <w:separator/>
      </w:r>
    </w:p>
  </w:footnote>
  <w:footnote w:type="continuationSeparator" w:id="0">
    <w:p w:rsidR="000F69FF" w:rsidRDefault="000F69FF" w:rsidP="005F79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01DDC"/>
    <w:multiLevelType w:val="hybridMultilevel"/>
    <w:tmpl w:val="EFEA9EA8"/>
    <w:lvl w:ilvl="0" w:tplc="0409000F">
      <w:start w:val="1"/>
      <w:numFmt w:val="decimal"/>
      <w:lvlText w:val="%1."/>
      <w:lvlJc w:val="left"/>
      <w:pPr>
        <w:ind w:left="47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525363"/>
    <w:multiLevelType w:val="hybridMultilevel"/>
    <w:tmpl w:val="9D5A0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CD7772"/>
    <w:multiLevelType w:val="hybridMultilevel"/>
    <w:tmpl w:val="CEAACC20"/>
    <w:lvl w:ilvl="0" w:tplc="BD90F7D2">
      <w:start w:val="1"/>
      <w:numFmt w:val="decimal"/>
      <w:lvlText w:val="%1."/>
      <w:lvlJc w:val="left"/>
      <w:pPr>
        <w:ind w:left="644" w:hanging="360"/>
      </w:pPr>
      <w:rPr>
        <w:rFonts w:ascii="GHEA Grapalat" w:eastAsiaTheme="minorHAnsi" w:hAnsi="GHEA Grapalat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C567B4"/>
    <w:multiLevelType w:val="hybridMultilevel"/>
    <w:tmpl w:val="86FE4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40A"/>
    <w:rsid w:val="000020EA"/>
    <w:rsid w:val="00006BB2"/>
    <w:rsid w:val="000F69FF"/>
    <w:rsid w:val="00267401"/>
    <w:rsid w:val="00272358"/>
    <w:rsid w:val="002840E2"/>
    <w:rsid w:val="003A5CAA"/>
    <w:rsid w:val="003E5D45"/>
    <w:rsid w:val="00456F28"/>
    <w:rsid w:val="004D05BC"/>
    <w:rsid w:val="00583731"/>
    <w:rsid w:val="005F7963"/>
    <w:rsid w:val="006015ED"/>
    <w:rsid w:val="00660CF7"/>
    <w:rsid w:val="00676FCD"/>
    <w:rsid w:val="0071240A"/>
    <w:rsid w:val="00725FFE"/>
    <w:rsid w:val="0075269C"/>
    <w:rsid w:val="00785FDF"/>
    <w:rsid w:val="008E715A"/>
    <w:rsid w:val="00974AD6"/>
    <w:rsid w:val="00975F64"/>
    <w:rsid w:val="0098557C"/>
    <w:rsid w:val="00A524DE"/>
    <w:rsid w:val="00A862BA"/>
    <w:rsid w:val="00AA3D9E"/>
    <w:rsid w:val="00AC6C9C"/>
    <w:rsid w:val="00CA4DEC"/>
    <w:rsid w:val="00CB70F8"/>
    <w:rsid w:val="00CD2F7A"/>
    <w:rsid w:val="00D31977"/>
    <w:rsid w:val="00D34ED7"/>
    <w:rsid w:val="00D92A16"/>
    <w:rsid w:val="00DB4CC8"/>
    <w:rsid w:val="00F0657D"/>
    <w:rsid w:val="00F40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D2714"/>
  <w15:chartTrackingRefBased/>
  <w15:docId w15:val="{3938DE7D-7077-4C4A-BBDA-723CB1133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124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1240A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5F7963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5F79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F796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F7963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06BB2"/>
    <w:rPr>
      <w:color w:val="0563C1" w:themeColor="hyperlink"/>
      <w:u w:val="single"/>
    </w:rPr>
  </w:style>
  <w:style w:type="character" w:customStyle="1" w:styleId="sb8d990e2">
    <w:name w:val="sb8d990e2"/>
    <w:basedOn w:val="DefaultParagraphFont"/>
    <w:rsid w:val="00CA4DEC"/>
  </w:style>
  <w:style w:type="character" w:styleId="Emphasis">
    <w:name w:val="Emphasis"/>
    <w:basedOn w:val="DefaultParagraphFont"/>
    <w:qFormat/>
    <w:rsid w:val="00A524DE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3A5C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9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/>
  <dc:description/>
  <cp:lastModifiedBy>Ruzan Martirosyan</cp:lastModifiedBy>
  <cp:revision>7</cp:revision>
  <dcterms:created xsi:type="dcterms:W3CDTF">2021-12-08T12:06:00Z</dcterms:created>
  <dcterms:modified xsi:type="dcterms:W3CDTF">2021-12-08T13:37:00Z</dcterms:modified>
</cp:coreProperties>
</file>