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right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 xml:space="preserve">ՆԱԽԱԳԻԾ                 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bookmarkStart w:id="0" w:name="OLE_LINK3"/>
      <w:bookmarkStart w:id="1" w:name="OLE_LINK4"/>
      <w:r w:rsidRPr="00926E87">
        <w:rPr>
          <w:rFonts w:ascii="GHEA Grapalat" w:hAnsi="GHEA Grapalat" w:cstheme="majorHAnsi"/>
          <w:sz w:val="24"/>
          <w:lang w:val="hy-AM" w:eastAsia="ru-RU"/>
        </w:rPr>
        <w:t>ՀԱՅԱUՏԱՆԻ ՀԱՆՐԱՊԵՏՈՒԹՅԱՆ ԿԱՌԱՎԱՐՈՒԹՅՈՒՆ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>ՈՐՈՇՈՒՄ</w:t>
      </w:r>
    </w:p>
    <w:bookmarkEnd w:id="0"/>
    <w:bookmarkEnd w:id="1"/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0512EC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>------     202</w:t>
      </w:r>
      <w:r w:rsidR="00A100A7">
        <w:rPr>
          <w:rFonts w:ascii="GHEA Grapalat" w:hAnsi="GHEA Grapalat" w:cstheme="majorHAnsi"/>
          <w:sz w:val="24"/>
          <w:lang w:val="hy-AM" w:eastAsia="ru-RU"/>
        </w:rPr>
        <w:t>1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 xml:space="preserve">    </w:t>
      </w:r>
      <w:r w:rsidR="00000DE5" w:rsidRPr="00926E87">
        <w:rPr>
          <w:rFonts w:ascii="GHEA Grapalat" w:hAnsi="GHEA Grapalat" w:cstheme="majorHAnsi"/>
          <w:sz w:val="24"/>
          <w:lang w:val="hy-AM" w:eastAsia="ru-RU"/>
        </w:rPr>
        <w:t>N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000DE5" w:rsidRPr="00926E87">
        <w:rPr>
          <w:rFonts w:ascii="GHEA Grapalat" w:hAnsi="GHEA Grapalat" w:cstheme="majorHAnsi"/>
          <w:sz w:val="24"/>
          <w:lang w:val="hy-AM" w:eastAsia="ru-RU"/>
        </w:rPr>
        <w:t xml:space="preserve"> 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 xml:space="preserve">   -Ն</w:t>
      </w: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jc w:val="center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 xml:space="preserve"> ՀԱՅԱUՏԱՆԻ ՀԱՆՐԱՊԵՏՈՒԹՅԱՆ ԿԱՌԱՎԱՐՈՒԹՅԱՆ 2006 ԹՎԱԿԱՆԻ ՆՈՅԵՄԲԵՐԻ 2-Ի</w:t>
      </w:r>
      <w:r w:rsidR="00CB5E8A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926E87">
        <w:rPr>
          <w:rFonts w:ascii="GHEA Grapalat" w:hAnsi="GHEA Grapalat" w:cstheme="majorHAnsi"/>
          <w:sz w:val="24"/>
          <w:lang w:val="hy-AM" w:eastAsia="ru-RU"/>
        </w:rPr>
        <w:t>N 1911-Ն</w:t>
      </w:r>
      <w:r w:rsidR="00E77497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1E5214" w:rsidRPr="00926E87">
        <w:rPr>
          <w:rFonts w:ascii="GHEA Grapalat" w:hAnsi="GHEA Grapalat" w:cstheme="majorHAnsi"/>
          <w:sz w:val="24"/>
          <w:lang w:val="hy-AM" w:eastAsia="ru-RU"/>
        </w:rPr>
        <w:t xml:space="preserve">ՈՐՈՇՄԱՆ </w:t>
      </w:r>
      <w:r w:rsidR="001E5214" w:rsidRPr="0004439E">
        <w:rPr>
          <w:rFonts w:ascii="GHEA Grapalat" w:hAnsi="GHEA Grapalat" w:cstheme="majorHAnsi"/>
          <w:sz w:val="24"/>
          <w:lang w:val="hy-AM" w:eastAsia="ru-RU"/>
        </w:rPr>
        <w:t>ՄԵՋ</w:t>
      </w:r>
      <w:r w:rsidR="00390D70" w:rsidRPr="0004439E">
        <w:rPr>
          <w:rFonts w:ascii="GHEA Grapalat" w:hAnsi="GHEA Grapalat" w:cstheme="majorHAnsi"/>
          <w:sz w:val="24"/>
          <w:lang w:val="hy-AM" w:eastAsia="ru-RU"/>
        </w:rPr>
        <w:t xml:space="preserve"> ԼՐԱՑՈՒՄ</w:t>
      </w:r>
      <w:r w:rsidR="0004439E" w:rsidRPr="0004439E">
        <w:rPr>
          <w:rFonts w:ascii="GHEA Grapalat" w:hAnsi="GHEA Grapalat" w:cstheme="majorHAnsi"/>
          <w:sz w:val="24"/>
          <w:lang w:val="hy-AM" w:eastAsia="ru-RU"/>
        </w:rPr>
        <w:t>ՆԵՐ</w:t>
      </w:r>
      <w:r w:rsidR="001E5214" w:rsidRPr="0004439E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04439E" w:rsidRPr="00332B28">
        <w:rPr>
          <w:rFonts w:ascii="GHEA Grapalat" w:hAnsi="GHEA Grapalat" w:cstheme="majorHAnsi"/>
          <w:sz w:val="24"/>
          <w:lang w:val="hy-AM" w:eastAsia="ru-RU"/>
        </w:rPr>
        <w:t xml:space="preserve">ԵՎ ՓՈՓՈԽՈՒԹՅՈՒՆՆԵՐ </w:t>
      </w:r>
      <w:r w:rsidRPr="0004439E">
        <w:rPr>
          <w:rFonts w:ascii="GHEA Grapalat" w:hAnsi="GHEA Grapalat" w:cstheme="majorHAnsi"/>
          <w:sz w:val="24"/>
          <w:lang w:val="hy-AM" w:eastAsia="ru-RU"/>
        </w:rPr>
        <w:t>ԿԱՏԱՐԵԼՈՒ</w:t>
      </w:r>
      <w:r w:rsidR="0002148E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Pr="00926E87">
        <w:rPr>
          <w:rFonts w:ascii="GHEA Grapalat" w:hAnsi="GHEA Grapalat" w:cstheme="majorHAnsi"/>
          <w:sz w:val="24"/>
          <w:lang w:val="hy-AM" w:eastAsia="ru-RU"/>
        </w:rPr>
        <w:t>ՄԱUԻՆ</w:t>
      </w:r>
    </w:p>
    <w:p w:rsidR="002315F0" w:rsidRPr="007F282D" w:rsidRDefault="002315F0" w:rsidP="00220445">
      <w:pPr>
        <w:autoSpaceDE w:val="0"/>
        <w:autoSpaceDN w:val="0"/>
        <w:adjustRightInd w:val="0"/>
        <w:spacing w:line="360" w:lineRule="auto"/>
        <w:ind w:right="-64"/>
        <w:contextualSpacing/>
        <w:rPr>
          <w:rFonts w:ascii="GHEA Grapalat" w:hAnsi="GHEA Grapalat" w:cstheme="majorHAnsi"/>
          <w:sz w:val="24"/>
          <w:lang w:val="hy-AM" w:eastAsia="ru-RU"/>
        </w:rPr>
      </w:pPr>
    </w:p>
    <w:p w:rsidR="002315F0" w:rsidRPr="00926E87" w:rsidRDefault="008107AD" w:rsidP="00220445">
      <w:pPr>
        <w:autoSpaceDE w:val="0"/>
        <w:autoSpaceDN w:val="0"/>
        <w:adjustRightInd w:val="0"/>
        <w:spacing w:line="360" w:lineRule="auto"/>
        <w:ind w:right="-64"/>
        <w:contextualSpacing/>
        <w:jc w:val="both"/>
        <w:rPr>
          <w:rFonts w:ascii="GHEA Grapalat" w:hAnsi="GHEA Grapalat" w:cstheme="majorHAnsi"/>
          <w:sz w:val="24"/>
          <w:lang w:val="hy-AM" w:eastAsia="ru-RU"/>
        </w:rPr>
      </w:pPr>
      <w:r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 xml:space="preserve">Հիմք ընդունելով </w:t>
      </w:r>
      <w:r w:rsidR="00B64050" w:rsidRPr="00926E87">
        <w:rPr>
          <w:rFonts w:ascii="GHEA Grapalat" w:hAnsi="GHEA Grapalat" w:cstheme="majorHAnsi"/>
          <w:sz w:val="24"/>
          <w:lang w:val="hy-AM" w:eastAsia="ru-RU"/>
        </w:rPr>
        <w:t>«Նորմատիվ իրավական ակտերի մասին» Հայաստանի Հանրա</w:t>
      </w:r>
      <w:r w:rsidR="00402595" w:rsidRPr="00926E87">
        <w:rPr>
          <w:rFonts w:ascii="GHEA Grapalat" w:hAnsi="GHEA Grapalat" w:cstheme="majorHAnsi"/>
          <w:sz w:val="24"/>
          <w:lang w:val="hy-AM" w:eastAsia="ru-RU"/>
        </w:rPr>
        <w:t>պետության օրենքի 34-րդ հոդվածը</w:t>
      </w:r>
      <w:r w:rsidR="00FE162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>Հայաuտանի Հանրապետության կառավարությունը ո ր ո շ ո ւ</w:t>
      </w:r>
      <w:r w:rsidR="00BA7D59" w:rsidRPr="00926E87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2315F0" w:rsidRPr="00926E87">
        <w:rPr>
          <w:rFonts w:ascii="GHEA Grapalat" w:hAnsi="GHEA Grapalat" w:cstheme="majorHAnsi"/>
          <w:sz w:val="24"/>
          <w:lang w:val="hy-AM" w:eastAsia="ru-RU"/>
        </w:rPr>
        <w:t>մ է.</w:t>
      </w:r>
    </w:p>
    <w:p w:rsidR="006E42A7" w:rsidRPr="006E42A7" w:rsidRDefault="006E42A7" w:rsidP="00417191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360" w:lineRule="auto"/>
        <w:ind w:left="0" w:right="-64" w:firstLine="0"/>
        <w:contextualSpacing/>
        <w:jc w:val="both"/>
        <w:rPr>
          <w:rFonts w:ascii="GHEA Grapalat" w:eastAsia="MS Gothic" w:hAnsi="GHEA Grapalat" w:cstheme="majorHAnsi"/>
          <w:sz w:val="24"/>
          <w:lang w:val="hy-AM" w:eastAsia="ru-RU"/>
        </w:rPr>
      </w:pPr>
      <w:r w:rsidRPr="006E42A7">
        <w:rPr>
          <w:rFonts w:ascii="GHEA Grapalat" w:eastAsia="MS Gothic" w:hAnsi="GHEA Grapalat" w:cstheme="majorHAnsi"/>
          <w:sz w:val="24"/>
          <w:lang w:val="hy-AM" w:eastAsia="ru-RU"/>
        </w:rPr>
        <w:t xml:space="preserve">Հայաuտանի Հանրապետության կառավարության 2006 թվականի նոյեմբերի 2-ի «Հայաuտանի Հանրապետության մարզերի առողջապահության համակարգերի oպտիմալացման ծրագրերը հաuտատելու մաuին» N 1911-Ն որոշման (այսուհետ` </w:t>
      </w:r>
      <w:r w:rsidR="00ED1683">
        <w:rPr>
          <w:rFonts w:ascii="GHEA Grapalat" w:eastAsia="MS Gothic" w:hAnsi="GHEA Grapalat" w:cstheme="majorHAnsi"/>
          <w:sz w:val="24"/>
          <w:lang w:val="hy-AM" w:eastAsia="ru-RU"/>
        </w:rPr>
        <w:t>Ո</w:t>
      </w:r>
      <w:r w:rsidRPr="006E42A7">
        <w:rPr>
          <w:rFonts w:ascii="GHEA Grapalat" w:eastAsia="MS Gothic" w:hAnsi="GHEA Grapalat" w:cstheme="majorHAnsi"/>
          <w:sz w:val="24"/>
          <w:lang w:val="hy-AM" w:eastAsia="ru-RU"/>
        </w:rPr>
        <w:t>րոշում)</w:t>
      </w:r>
      <w:r w:rsidR="007773CF">
        <w:rPr>
          <w:rFonts w:ascii="GHEA Grapalat" w:eastAsia="MS Gothic" w:hAnsi="GHEA Grapalat" w:cstheme="majorHAnsi"/>
          <w:sz w:val="24"/>
          <w:lang w:val="hy-AM" w:eastAsia="ru-RU"/>
        </w:rPr>
        <w:t xml:space="preserve"> նախաբանում «</w:t>
      </w:r>
      <w:r w:rsidR="007773CF" w:rsidRPr="007773CF">
        <w:rPr>
          <w:rFonts w:ascii="GHEA Grapalat" w:eastAsia="MS Gothic" w:hAnsi="GHEA Grapalat" w:cstheme="majorHAnsi"/>
          <w:sz w:val="24"/>
          <w:lang w:val="hy-AM" w:eastAsia="ru-RU"/>
        </w:rPr>
        <w:t>67-րդ հոդվածի 1-ին մասի «բ</w:t>
      </w:r>
      <w:r w:rsidR="00417191">
        <w:rPr>
          <w:rFonts w:ascii="GHEA Grapalat" w:eastAsia="MS Gothic" w:hAnsi="GHEA Grapalat" w:cstheme="majorHAnsi"/>
          <w:sz w:val="24"/>
          <w:lang w:val="hy-AM" w:eastAsia="ru-RU"/>
        </w:rPr>
        <w:t xml:space="preserve">» </w:t>
      </w:r>
      <w:r w:rsidR="007773CF" w:rsidRPr="007773CF">
        <w:rPr>
          <w:rFonts w:ascii="GHEA Grapalat" w:eastAsia="MS Gothic" w:hAnsi="GHEA Grapalat" w:cstheme="majorHAnsi"/>
          <w:sz w:val="24"/>
          <w:lang w:val="hy-AM" w:eastAsia="ru-RU"/>
        </w:rPr>
        <w:t>ենթակետը</w:t>
      </w:r>
      <w:r w:rsidR="007773CF">
        <w:rPr>
          <w:rFonts w:ascii="GHEA Grapalat" w:eastAsia="MS Gothic" w:hAnsi="GHEA Grapalat" w:cstheme="majorHAnsi"/>
          <w:sz w:val="24"/>
          <w:lang w:val="hy-AM" w:eastAsia="ru-RU"/>
        </w:rPr>
        <w:t>» բառերը փոխարինել «</w:t>
      </w:r>
      <w:r w:rsidR="00417191" w:rsidRPr="00417191">
        <w:rPr>
          <w:rFonts w:ascii="GHEA Grapalat" w:eastAsia="MS Gothic" w:hAnsi="GHEA Grapalat" w:cstheme="majorHAnsi"/>
          <w:sz w:val="24"/>
          <w:lang w:val="hy-AM" w:eastAsia="ru-RU"/>
        </w:rPr>
        <w:t>67-րդ հոդվածի 1-ին մասի</w:t>
      </w:r>
      <w:r w:rsidR="00296F91">
        <w:rPr>
          <w:rFonts w:ascii="GHEA Grapalat" w:eastAsia="MS Gothic" w:hAnsi="GHEA Grapalat" w:cstheme="majorHAnsi"/>
          <w:sz w:val="24"/>
          <w:lang w:val="hy-AM" w:eastAsia="ru-RU"/>
        </w:rPr>
        <w:t xml:space="preserve"> 2</w:t>
      </w:r>
      <w:r w:rsidR="00417191">
        <w:rPr>
          <w:rFonts w:ascii="GHEA Grapalat" w:eastAsia="MS Gothic" w:hAnsi="GHEA Grapalat" w:cstheme="majorHAnsi"/>
          <w:sz w:val="24"/>
          <w:lang w:val="hy-AM" w:eastAsia="ru-RU"/>
        </w:rPr>
        <w:t>-</w:t>
      </w:r>
      <w:r w:rsidR="00296F91">
        <w:rPr>
          <w:rFonts w:ascii="GHEA Grapalat" w:eastAsia="MS Gothic" w:hAnsi="GHEA Grapalat" w:cstheme="majorHAnsi"/>
          <w:sz w:val="24"/>
          <w:lang w:val="hy-AM" w:eastAsia="ru-RU"/>
        </w:rPr>
        <w:t>րդ</w:t>
      </w:r>
      <w:r w:rsidR="00417191" w:rsidRPr="00417191">
        <w:rPr>
          <w:rFonts w:ascii="GHEA Grapalat" w:eastAsia="MS Gothic" w:hAnsi="GHEA Grapalat" w:cstheme="majorHAnsi"/>
          <w:sz w:val="24"/>
          <w:lang w:val="hy-AM" w:eastAsia="ru-RU"/>
        </w:rPr>
        <w:t xml:space="preserve"> կետը</w:t>
      </w:r>
      <w:r w:rsidR="007773CF">
        <w:rPr>
          <w:rFonts w:ascii="GHEA Grapalat" w:eastAsia="MS Gothic" w:hAnsi="GHEA Grapalat" w:cstheme="majorHAnsi"/>
          <w:sz w:val="24"/>
          <w:lang w:val="hy-AM" w:eastAsia="ru-RU"/>
        </w:rPr>
        <w:t>»</w:t>
      </w:r>
      <w:r w:rsidR="00767DF3">
        <w:rPr>
          <w:rFonts w:ascii="GHEA Grapalat" w:eastAsia="MS Gothic" w:hAnsi="GHEA Grapalat" w:cstheme="majorHAnsi"/>
          <w:sz w:val="24"/>
          <w:lang w:val="hy-AM" w:eastAsia="ru-RU"/>
        </w:rPr>
        <w:t xml:space="preserve"> բառերով։</w:t>
      </w:r>
    </w:p>
    <w:p w:rsidR="001F14C5" w:rsidRDefault="006E42A7" w:rsidP="001F14C5">
      <w:pPr>
        <w:numPr>
          <w:ilvl w:val="0"/>
          <w:numId w:val="6"/>
        </w:num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360" w:lineRule="auto"/>
        <w:ind w:left="0" w:right="-64" w:firstLine="0"/>
        <w:contextualSpacing/>
        <w:jc w:val="both"/>
        <w:rPr>
          <w:rFonts w:ascii="GHEA Grapalat" w:eastAsia="MS Gothic" w:hAnsi="GHEA Grapalat" w:cstheme="majorHAnsi"/>
          <w:sz w:val="24"/>
          <w:lang w:val="hy-AM" w:eastAsia="ru-RU"/>
        </w:rPr>
      </w:pPr>
      <w:r>
        <w:rPr>
          <w:rFonts w:ascii="GHEA Grapalat" w:hAnsi="GHEA Grapalat" w:cstheme="majorHAnsi"/>
          <w:sz w:val="24"/>
          <w:lang w:val="hy-AM" w:eastAsia="ru-RU"/>
        </w:rPr>
        <w:t>Ո</w:t>
      </w:r>
      <w:r w:rsidR="00443814" w:rsidRPr="002A2483">
        <w:rPr>
          <w:rFonts w:ascii="GHEA Grapalat" w:hAnsi="GHEA Grapalat" w:cstheme="majorHAnsi"/>
          <w:sz w:val="24"/>
          <w:lang w:val="hy-AM" w:eastAsia="ru-RU"/>
        </w:rPr>
        <w:t>րոշմ</w:t>
      </w:r>
      <w:r>
        <w:rPr>
          <w:rFonts w:ascii="GHEA Grapalat" w:hAnsi="GHEA Grapalat" w:cstheme="majorHAnsi"/>
          <w:sz w:val="24"/>
          <w:lang w:val="hy-AM" w:eastAsia="ru-RU"/>
        </w:rPr>
        <w:t>ան</w:t>
      </w:r>
      <w:r w:rsidR="00443814" w:rsidRPr="002A2483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1F14C5">
        <w:rPr>
          <w:rFonts w:ascii="GHEA Grapalat" w:hAnsi="GHEA Grapalat" w:cstheme="majorHAnsi"/>
          <w:sz w:val="24"/>
          <w:lang w:val="hy-AM" w:eastAsia="ru-RU"/>
        </w:rPr>
        <w:t>մեջ կատարել հետևյալ փոփոխությունները և լրացումները․</w:t>
      </w:r>
    </w:p>
    <w:p w:rsidR="008C31DC" w:rsidRPr="001F14C5" w:rsidRDefault="001F14C5" w:rsidP="001F14C5">
      <w:pPr>
        <w:shd w:val="clear" w:color="auto" w:fill="FFFFFF"/>
        <w:tabs>
          <w:tab w:val="left" w:pos="0"/>
          <w:tab w:val="left" w:pos="709"/>
        </w:tabs>
        <w:autoSpaceDE w:val="0"/>
        <w:autoSpaceDN w:val="0"/>
        <w:adjustRightInd w:val="0"/>
        <w:spacing w:line="360" w:lineRule="auto"/>
        <w:ind w:right="-64"/>
        <w:contextualSpacing/>
        <w:jc w:val="both"/>
        <w:rPr>
          <w:rFonts w:ascii="GHEA Grapalat" w:eastAsia="MS Gothic" w:hAnsi="GHEA Grapalat" w:cstheme="majorHAnsi"/>
          <w:sz w:val="24"/>
          <w:lang w:val="hy-AM" w:eastAsia="ru-RU"/>
        </w:rPr>
      </w:pPr>
      <w:r>
        <w:rPr>
          <w:rFonts w:ascii="GHEA Grapalat" w:eastAsia="MS Gothic" w:hAnsi="GHEA Grapalat" w:cstheme="majorHAnsi"/>
          <w:sz w:val="24"/>
          <w:lang w:val="hy-AM" w:eastAsia="ru-RU"/>
        </w:rPr>
        <w:t>1</w:t>
      </w:r>
      <w:r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) </w:t>
      </w:r>
      <w:r>
        <w:rPr>
          <w:rFonts w:ascii="GHEA Grapalat" w:eastAsia="MS Gothic" w:hAnsi="GHEA Grapalat" w:cstheme="majorHAnsi"/>
          <w:sz w:val="24"/>
          <w:lang w:val="hy-AM" w:eastAsia="ru-RU"/>
        </w:rPr>
        <w:t xml:space="preserve">Որոշմամբ հաստատված </w:t>
      </w:r>
      <w:r w:rsidR="00603CAA" w:rsidRPr="001F14C5">
        <w:rPr>
          <w:rFonts w:ascii="GHEA Grapalat" w:eastAsia="MS Gothic" w:hAnsi="GHEA Grapalat" w:cstheme="majorHAnsi"/>
          <w:sz w:val="24"/>
          <w:lang w:val="hy-AM" w:eastAsia="ru-RU"/>
        </w:rPr>
        <w:t>N 2 հավելվածում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՝</w:t>
      </w:r>
      <w:r w:rsidR="00443814" w:rsidRPr="001F14C5">
        <w:rPr>
          <w:rFonts w:ascii="GHEA Grapalat" w:hAnsi="GHEA Grapalat" w:cstheme="majorHAnsi"/>
          <w:sz w:val="24"/>
          <w:lang w:val="hy-AM" w:eastAsia="ru-RU"/>
        </w:rPr>
        <w:t xml:space="preserve"> 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Հայաստանի Հանրապետության Արմավիրի մարզի առողջապահության համակարգի օպտիմալացման ծրագրում,  «II. Վաղարշապատի տարածաշրջան»</w:t>
      </w:r>
      <w:r w:rsidR="00F526A7"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 </w:t>
      </w:r>
      <w:r w:rsidR="00647F80" w:rsidRPr="001F14C5">
        <w:rPr>
          <w:rFonts w:ascii="GHEA Grapalat" w:eastAsia="MS Gothic" w:hAnsi="GHEA Grapalat" w:cstheme="majorHAnsi"/>
          <w:sz w:val="24"/>
          <w:lang w:val="hy-AM" w:eastAsia="ru-RU"/>
        </w:rPr>
        <w:t>բաժ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ի</w:t>
      </w:r>
      <w:r w:rsidR="00647F80" w:rsidRPr="001F14C5">
        <w:rPr>
          <w:rFonts w:ascii="GHEA Grapalat" w:eastAsia="MS Gothic" w:hAnsi="GHEA Grapalat" w:cstheme="majorHAnsi"/>
          <w:sz w:val="24"/>
          <w:lang w:val="hy-AM" w:eastAsia="ru-RU"/>
        </w:rPr>
        <w:t>ն</w:t>
      </w:r>
      <w:r w:rsidR="00F7166F" w:rsidRPr="001F14C5">
        <w:rPr>
          <w:rFonts w:ascii="GHEA Grapalat" w:eastAsia="MS Gothic" w:hAnsi="GHEA Grapalat" w:cstheme="majorHAnsi"/>
          <w:sz w:val="24"/>
          <w:lang w:val="hy-AM" w:eastAsia="ru-RU"/>
        </w:rPr>
        <w:t>ը</w:t>
      </w:r>
      <w:r w:rsidR="00F95F18" w:rsidRPr="001F14C5">
        <w:rPr>
          <w:rFonts w:ascii="GHEA Grapalat" w:eastAsia="MS Gothic" w:hAnsi="GHEA Grapalat" w:cstheme="majorHAnsi"/>
          <w:sz w:val="24"/>
          <w:lang w:val="hy-AM" w:eastAsia="ru-RU"/>
        </w:rPr>
        <w:t xml:space="preserve"> </w:t>
      </w:r>
      <w:r w:rsidR="00F7166F" w:rsidRPr="001F14C5">
        <w:rPr>
          <w:rFonts w:ascii="GHEA Grapalat" w:eastAsia="MS Gothic" w:hAnsi="GHEA Grapalat" w:cstheme="majorHAnsi"/>
          <w:sz w:val="24"/>
          <w:lang w:val="hy-AM"/>
        </w:rPr>
        <w:t>լրացնել հետևյալ բովանդակությամբ նոր 12</w:t>
      </w:r>
      <w:r w:rsidR="008C31DC" w:rsidRPr="001F14C5">
        <w:rPr>
          <w:rFonts w:ascii="GHEA Grapalat" w:eastAsia="MS Gothic" w:hAnsi="GHEA Grapalat" w:cstheme="majorHAnsi"/>
          <w:sz w:val="24"/>
          <w:lang w:val="hy-AM"/>
        </w:rPr>
        <w:t>-րդ կետ</w:t>
      </w:r>
      <w:r w:rsidR="00305132" w:rsidRPr="001F14C5">
        <w:rPr>
          <w:rFonts w:ascii="GHEA Grapalat" w:eastAsia="MS Gothic" w:hAnsi="GHEA Grapalat" w:cstheme="majorHAnsi"/>
          <w:sz w:val="24"/>
          <w:lang w:val="hy-AM"/>
        </w:rPr>
        <w:t>ով</w:t>
      </w:r>
      <w:r w:rsidR="008C31DC" w:rsidRPr="001F14C5">
        <w:rPr>
          <w:rFonts w:ascii="Cambria Math" w:eastAsia="MS Gothic" w:hAnsi="Cambria Math" w:cs="Cambria Math"/>
          <w:sz w:val="24"/>
          <w:lang w:val="hy-AM"/>
        </w:rPr>
        <w:t>․</w:t>
      </w:r>
    </w:p>
    <w:p w:rsidR="00F7166F" w:rsidRDefault="00F7166F" w:rsidP="00220445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GHEA Grapalat" w:eastAsia="MS Gothic" w:hAnsi="GHEA Grapalat" w:cstheme="majorHAnsi"/>
          <w:szCs w:val="20"/>
          <w:lang w:val="hy-AM" w:eastAsia="ru-RU"/>
        </w:rPr>
      </w:pPr>
      <w:r>
        <w:rPr>
          <w:rFonts w:ascii="GHEA Grapalat" w:eastAsia="MS Gothic" w:hAnsi="GHEA Grapalat" w:cstheme="majorHAnsi"/>
          <w:szCs w:val="20"/>
          <w:lang w:val="hy-AM" w:eastAsia="ru-RU"/>
        </w:rPr>
        <w:t>«12</w:t>
      </w:r>
      <w:r>
        <w:rPr>
          <w:rFonts w:ascii="Cambria Math" w:eastAsia="MS Gothic" w:hAnsi="Cambria Math" w:cstheme="majorHAnsi"/>
          <w:szCs w:val="20"/>
          <w:lang w:val="hy-AM" w:eastAsia="ru-RU"/>
        </w:rPr>
        <w:t>․</w:t>
      </w:r>
      <w:r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>«</w:t>
      </w:r>
      <w:r w:rsidR="0087535F" w:rsidRPr="0087535F">
        <w:rPr>
          <w:rFonts w:ascii="GHEA Grapalat" w:eastAsia="MS Gothic" w:hAnsi="GHEA Grapalat" w:cstheme="majorHAnsi"/>
          <w:szCs w:val="20"/>
          <w:lang w:val="hy-AM" w:eastAsia="ru-RU"/>
        </w:rPr>
        <w:t xml:space="preserve">Միացման ձևով վերակազմակերպել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«Էջմիածին» բժշկական կենտրոն» փակ բաժնետիրական ընկերությ</w:t>
      </w:r>
      <w:r>
        <w:rPr>
          <w:rFonts w:ascii="GHEA Grapalat" w:eastAsia="MS Gothic" w:hAnsi="GHEA Grapalat" w:cstheme="majorHAnsi"/>
          <w:szCs w:val="20"/>
          <w:lang w:val="hy-AM" w:eastAsia="ru-RU"/>
        </w:rPr>
        <w:t>ու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ն</w:t>
      </w:r>
      <w:r>
        <w:rPr>
          <w:rFonts w:ascii="GHEA Grapalat" w:eastAsia="MS Gothic" w:hAnsi="GHEA Grapalat" w:cstheme="majorHAnsi"/>
          <w:szCs w:val="20"/>
          <w:lang w:val="hy-AM" w:eastAsia="ru-RU"/>
        </w:rPr>
        <w:t>ը</w:t>
      </w:r>
      <w:r w:rsid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>(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պետական գրանցման համար՝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 xml:space="preserve"> 38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.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>140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.00</w:t>
      </w:r>
      <w:r w:rsidR="0026294C" w:rsidRPr="0026294C">
        <w:rPr>
          <w:rFonts w:ascii="GHEA Grapalat" w:eastAsia="MS Gothic" w:hAnsi="GHEA Grapalat" w:cstheme="majorHAnsi"/>
          <w:szCs w:val="20"/>
          <w:lang w:val="hy-AM" w:eastAsia="ru-RU"/>
        </w:rPr>
        <w:t>874</w:t>
      </w:r>
      <w:r w:rsidR="00554F1B" w:rsidRPr="0026294C">
        <w:rPr>
          <w:rFonts w:ascii="GHEA Grapalat" w:eastAsia="MS Gothic" w:hAnsi="GHEA Grapalat" w:cstheme="majorHAnsi"/>
          <w:szCs w:val="20"/>
          <w:lang w:val="hy-AM" w:eastAsia="ru-RU"/>
        </w:rPr>
        <w:t>)</w:t>
      </w:r>
      <w:r w:rsidR="00F95F18" w:rsidRPr="0026294C">
        <w:rPr>
          <w:rFonts w:ascii="GHEA Grapalat" w:eastAsia="MS Gothic" w:hAnsi="GHEA Grapalat" w:cstheme="majorHAnsi"/>
          <w:szCs w:val="20"/>
          <w:lang w:val="hy-AM" w:eastAsia="ru-RU"/>
        </w:rPr>
        <w:t>՝</w:t>
      </w:r>
      <w:r w:rsidR="00F95F18" w:rsidRPr="00F7166F">
        <w:rPr>
          <w:rFonts w:ascii="GHEA Grapalat" w:eastAsia="MS Gothic" w:hAnsi="GHEA Grapalat" w:cstheme="majorHAnsi"/>
          <w:color w:val="FF0000"/>
          <w:szCs w:val="20"/>
          <w:lang w:val="hy-AM" w:eastAsia="ru-RU"/>
        </w:rPr>
        <w:t xml:space="preserve"> 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 xml:space="preserve">այն միացնելով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 xml:space="preserve">«Վաղարշապատի հիվանդանոց» </w:t>
      </w:r>
      <w:r w:rsidR="00070636">
        <w:rPr>
          <w:rFonts w:ascii="GHEA Grapalat" w:eastAsia="MS Gothic" w:hAnsi="GHEA Grapalat" w:cstheme="majorHAnsi"/>
          <w:szCs w:val="20"/>
          <w:lang w:val="hy-AM" w:eastAsia="ru-RU"/>
        </w:rPr>
        <w:t xml:space="preserve">պետական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փակ բաժնետիրական ընկերության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>ը</w:t>
      </w:r>
      <w:r w:rsid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 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 xml:space="preserve">(պետական </w:t>
      </w:r>
      <w:r w:rsidR="00554F1B" w:rsidRPr="009B7584">
        <w:rPr>
          <w:rFonts w:ascii="GHEA Grapalat" w:eastAsia="MS Gothic" w:hAnsi="GHEA Grapalat" w:cstheme="majorHAnsi"/>
          <w:szCs w:val="20"/>
          <w:lang w:val="hy-AM" w:eastAsia="ru-RU"/>
        </w:rPr>
        <w:t xml:space="preserve">գրանցման համար՝ </w:t>
      </w:r>
      <w:r w:rsidR="00F41239" w:rsidRPr="00F41239">
        <w:rPr>
          <w:rFonts w:ascii="GHEA Grapalat" w:eastAsia="MS Gothic" w:hAnsi="GHEA Grapalat" w:cstheme="majorHAnsi"/>
          <w:szCs w:val="20"/>
          <w:lang w:val="hy-AM" w:eastAsia="ru-RU"/>
        </w:rPr>
        <w:t>38.140.00877</w:t>
      </w:r>
      <w:r w:rsidR="00554F1B" w:rsidRPr="00554F1B">
        <w:rPr>
          <w:rFonts w:ascii="GHEA Grapalat" w:eastAsia="MS Gothic" w:hAnsi="GHEA Grapalat" w:cstheme="majorHAnsi"/>
          <w:szCs w:val="20"/>
          <w:lang w:val="hy-AM" w:eastAsia="ru-RU"/>
        </w:rPr>
        <w:t>)</w:t>
      </w:r>
      <w:r w:rsidR="00F95F18">
        <w:rPr>
          <w:rFonts w:ascii="GHEA Grapalat" w:eastAsia="MS Gothic" w:hAnsi="GHEA Grapalat" w:cstheme="majorHAnsi"/>
          <w:szCs w:val="20"/>
          <w:lang w:val="hy-AM" w:eastAsia="ru-RU"/>
        </w:rPr>
        <w:t xml:space="preserve">։ </w:t>
      </w:r>
    </w:p>
    <w:p w:rsidR="00E6243F" w:rsidRDefault="00F7166F" w:rsidP="00E6243F">
      <w:pPr>
        <w:pStyle w:val="NormalWeb"/>
        <w:shd w:val="clear" w:color="auto" w:fill="FFFFFF"/>
        <w:spacing w:before="0" w:beforeAutospacing="0" w:after="0" w:afterAutospacing="0" w:line="360" w:lineRule="auto"/>
        <w:contextualSpacing/>
        <w:jc w:val="both"/>
        <w:rPr>
          <w:rFonts w:ascii="GHEA Grapalat" w:eastAsia="MS Gothic" w:hAnsi="GHEA Grapalat" w:cstheme="majorHAnsi"/>
          <w:szCs w:val="20"/>
          <w:lang w:val="hy-AM" w:eastAsia="ru-RU"/>
        </w:rPr>
      </w:pP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 xml:space="preserve">«Վաղարշապատի հիվանդանոց» </w:t>
      </w:r>
      <w:r w:rsidR="00070636">
        <w:rPr>
          <w:rFonts w:ascii="GHEA Grapalat" w:eastAsia="MS Gothic" w:hAnsi="GHEA Grapalat" w:cstheme="majorHAnsi"/>
          <w:szCs w:val="20"/>
          <w:lang w:val="hy-AM" w:eastAsia="ru-RU"/>
        </w:rPr>
        <w:t xml:space="preserve">պետական 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 xml:space="preserve">փակ բաժնետիրական </w:t>
      </w:r>
      <w:r>
        <w:rPr>
          <w:rFonts w:ascii="GHEA Grapalat" w:eastAsia="MS Gothic" w:hAnsi="GHEA Grapalat" w:cstheme="majorHAnsi"/>
          <w:szCs w:val="20"/>
          <w:lang w:val="hy-AM" w:eastAsia="ru-RU"/>
        </w:rPr>
        <w:t>ընկերությու</w:t>
      </w:r>
      <w:r w:rsidRPr="00F7166F">
        <w:rPr>
          <w:rFonts w:ascii="GHEA Grapalat" w:eastAsia="MS Gothic" w:hAnsi="GHEA Grapalat" w:cstheme="majorHAnsi"/>
          <w:szCs w:val="20"/>
          <w:lang w:val="hy-AM" w:eastAsia="ru-RU"/>
        </w:rPr>
        <w:t>նը</w:t>
      </w:r>
      <w:r>
        <w:rPr>
          <w:rFonts w:ascii="GHEA Grapalat" w:eastAsia="MS Gothic" w:hAnsi="GHEA Grapalat" w:cstheme="majorHAnsi"/>
          <w:szCs w:val="20"/>
          <w:lang w:val="hy-AM" w:eastAsia="ru-RU"/>
        </w:rPr>
        <w:t xml:space="preserve"> վերանվանել «Էջմիածնի բժշկական կենտրոն» փակ բաժնետիրական ընկերության</w:t>
      </w:r>
      <w:r w:rsidR="00972A9B">
        <w:rPr>
          <w:rFonts w:ascii="GHEA Grapalat" w:eastAsia="MS Gothic" w:hAnsi="GHEA Grapalat" w:cstheme="majorHAnsi"/>
          <w:szCs w:val="20"/>
          <w:lang w:val="hy-AM" w:eastAsia="ru-RU"/>
        </w:rPr>
        <w:t>։</w:t>
      </w:r>
      <w:r w:rsidR="005D15A8">
        <w:rPr>
          <w:rFonts w:ascii="GHEA Grapalat" w:eastAsia="MS Gothic" w:hAnsi="GHEA Grapalat" w:cstheme="majorHAnsi"/>
          <w:szCs w:val="20"/>
          <w:lang w:val="hy-AM" w:eastAsia="ru-RU"/>
        </w:rPr>
        <w:t>»</w:t>
      </w:r>
    </w:p>
    <w:p w:rsidR="001F14C5" w:rsidRPr="00437D2A" w:rsidRDefault="001F14C5" w:rsidP="00220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lastRenderedPageBreak/>
        <w:t>2</w:t>
      </w:r>
      <w:r w:rsidRPr="001F14C5">
        <w:rPr>
          <w:rFonts w:ascii="GHEA Grapalat" w:hAnsi="GHEA Grapalat" w:cstheme="majorHAnsi"/>
          <w:lang w:val="hy-AM" w:eastAsia="ru-RU"/>
        </w:rPr>
        <w:t>)</w:t>
      </w:r>
      <w:r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theme="majorHAnsi"/>
          <w:lang w:val="hy-AM" w:eastAsia="ru-RU"/>
        </w:rPr>
        <w:t xml:space="preserve">Որոշմամբ հաստատված N </w:t>
      </w:r>
      <w:r>
        <w:rPr>
          <w:rFonts w:ascii="GHEA Grapalat" w:hAnsi="GHEA Grapalat" w:cstheme="majorHAnsi"/>
          <w:lang w:val="hy-AM" w:eastAsia="ru-RU"/>
        </w:rPr>
        <w:t>4</w:t>
      </w:r>
      <w:r w:rsidRPr="001F14C5">
        <w:rPr>
          <w:rFonts w:ascii="GHEA Grapalat" w:hAnsi="GHEA Grapalat" w:cstheme="majorHAnsi"/>
          <w:lang w:val="hy-AM" w:eastAsia="ru-RU"/>
        </w:rPr>
        <w:t xml:space="preserve"> հավելվածում՝ Հայաստանի Հանրապետության </w:t>
      </w:r>
      <w:r>
        <w:rPr>
          <w:rFonts w:ascii="GHEA Grapalat" w:hAnsi="GHEA Grapalat" w:cstheme="majorHAnsi"/>
          <w:lang w:val="hy-AM" w:eastAsia="ru-RU"/>
        </w:rPr>
        <w:t>Գեղարքունիքի</w:t>
      </w:r>
      <w:r w:rsidRPr="001F14C5">
        <w:rPr>
          <w:rFonts w:ascii="GHEA Grapalat" w:hAnsi="GHEA Grapalat" w:cstheme="majorHAnsi"/>
          <w:lang w:val="hy-AM" w:eastAsia="ru-RU"/>
        </w:rPr>
        <w:t xml:space="preserve"> մարզի առողջապահության համակ</w:t>
      </w:r>
      <w:r w:rsidR="00437D2A">
        <w:rPr>
          <w:rFonts w:ascii="GHEA Grapalat" w:hAnsi="GHEA Grapalat" w:cstheme="majorHAnsi"/>
          <w:lang w:val="hy-AM" w:eastAsia="ru-RU"/>
        </w:rPr>
        <w:t xml:space="preserve">արգի օպտիմալացման ծրագրում, </w:t>
      </w:r>
      <w:r>
        <w:rPr>
          <w:rFonts w:ascii="GHEA Grapalat" w:hAnsi="GHEA Grapalat" w:cstheme="majorHAnsi"/>
          <w:lang w:val="hy-AM" w:eastAsia="ru-RU"/>
        </w:rPr>
        <w:t>«I</w:t>
      </w:r>
      <w:r w:rsidRPr="001F14C5">
        <w:rPr>
          <w:rFonts w:ascii="GHEA Grapalat" w:hAnsi="GHEA Grapalat" w:cstheme="majorHAnsi"/>
          <w:lang w:val="hy-AM" w:eastAsia="ru-RU"/>
        </w:rPr>
        <w:t xml:space="preserve">. </w:t>
      </w:r>
      <w:r>
        <w:rPr>
          <w:rFonts w:ascii="GHEA Grapalat" w:hAnsi="GHEA Grapalat" w:cstheme="majorHAnsi"/>
          <w:lang w:val="hy-AM" w:eastAsia="ru-RU"/>
        </w:rPr>
        <w:t>Գավառի</w:t>
      </w:r>
      <w:r w:rsidRPr="001F14C5">
        <w:rPr>
          <w:rFonts w:ascii="GHEA Grapalat" w:hAnsi="GHEA Grapalat" w:cstheme="majorHAnsi"/>
          <w:lang w:val="hy-AM" w:eastAsia="ru-RU"/>
        </w:rPr>
        <w:t xml:space="preserve"> տարածաշրջան» բաժինը լրացնել հետևյալ բովանդակությամբ նոր </w:t>
      </w:r>
      <w:r>
        <w:rPr>
          <w:rFonts w:ascii="GHEA Grapalat" w:hAnsi="GHEA Grapalat" w:cstheme="majorHAnsi"/>
          <w:lang w:val="hy-AM" w:eastAsia="ru-RU"/>
        </w:rPr>
        <w:t>7</w:t>
      </w:r>
      <w:r w:rsidRPr="001F14C5">
        <w:rPr>
          <w:rFonts w:ascii="GHEA Grapalat" w:hAnsi="GHEA Grapalat" w:cstheme="majorHAnsi"/>
          <w:lang w:val="hy-AM" w:eastAsia="ru-RU"/>
        </w:rPr>
        <w:t>-րդ կետով</w:t>
      </w:r>
      <w:r w:rsidRPr="001F14C5">
        <w:rPr>
          <w:rFonts w:ascii="Cambria Math" w:hAnsi="Cambria Math" w:cs="Cambria Math"/>
          <w:lang w:val="hy-AM" w:eastAsia="ru-RU"/>
        </w:rPr>
        <w:t>․</w:t>
      </w:r>
    </w:p>
    <w:p w:rsidR="001F14C5" w:rsidRDefault="001F14C5" w:rsidP="001F14C5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 w:rsidRPr="001F14C5">
        <w:rPr>
          <w:rFonts w:ascii="GHEA Grapalat" w:hAnsi="GHEA Grapalat" w:cstheme="majorHAnsi"/>
          <w:lang w:val="hy-AM" w:eastAsia="ru-RU"/>
        </w:rPr>
        <w:t>«</w:t>
      </w:r>
      <w:r>
        <w:rPr>
          <w:rFonts w:ascii="GHEA Grapalat" w:hAnsi="GHEA Grapalat" w:cstheme="majorHAnsi"/>
          <w:lang w:val="hy-AM" w:eastAsia="ru-RU"/>
        </w:rPr>
        <w:t>7</w:t>
      </w:r>
      <w:r w:rsidRPr="001F14C5">
        <w:rPr>
          <w:rFonts w:ascii="Cambria Math" w:hAnsi="Cambria Math" w:cs="Cambria Math"/>
          <w:lang w:val="hy-AM" w:eastAsia="ru-RU"/>
        </w:rPr>
        <w:t>․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«Միացման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ձևով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վերակազմակերպել</w:t>
      </w:r>
      <w:r w:rsidRPr="001F14C5">
        <w:rPr>
          <w:rFonts w:ascii="GHEA Grapalat" w:hAnsi="GHEA Grapalat" w:cstheme="majorHAnsi"/>
          <w:lang w:val="hy-AM" w:eastAsia="ru-RU"/>
        </w:rPr>
        <w:t xml:space="preserve"> </w:t>
      </w:r>
      <w:r w:rsidRPr="001F14C5">
        <w:rPr>
          <w:rFonts w:ascii="GHEA Grapalat" w:hAnsi="GHEA Grapalat" w:cs="GHEA Grapalat"/>
          <w:lang w:val="hy-AM" w:eastAsia="ru-RU"/>
        </w:rPr>
        <w:t>«</w:t>
      </w:r>
      <w:r w:rsidRPr="001F14C5">
        <w:rPr>
          <w:rFonts w:ascii="GHEA Grapalat" w:hAnsi="GHEA Grapalat" w:cstheme="majorHAnsi"/>
          <w:lang w:val="hy-AM" w:eastAsia="ru-RU"/>
        </w:rPr>
        <w:t xml:space="preserve">Գավառի պոլիկլինիկա» </w:t>
      </w:r>
      <w:r w:rsidR="006C79B2">
        <w:rPr>
          <w:rFonts w:ascii="GHEA Grapalat" w:hAnsi="GHEA Grapalat" w:cstheme="majorHAnsi"/>
          <w:lang w:val="hy-AM" w:eastAsia="ru-RU"/>
        </w:rPr>
        <w:t xml:space="preserve">պետական </w:t>
      </w:r>
      <w:r w:rsidRPr="001F14C5">
        <w:rPr>
          <w:rFonts w:ascii="GHEA Grapalat" w:hAnsi="GHEA Grapalat" w:cstheme="majorHAnsi"/>
          <w:lang w:val="hy-AM" w:eastAsia="ru-RU"/>
        </w:rPr>
        <w:t>փակ բաժնետիրական ընկերությունը (պետական գրանցման համար՝ 25.140.00556)՝ այն միացնելով «</w:t>
      </w:r>
      <w:r>
        <w:rPr>
          <w:rFonts w:ascii="GHEA Grapalat" w:hAnsi="GHEA Grapalat" w:cstheme="majorHAnsi"/>
          <w:lang w:val="hy-AM" w:eastAsia="ru-RU"/>
        </w:rPr>
        <w:t>Գավառի բժշկական կենտրոն</w:t>
      </w:r>
      <w:r w:rsidRPr="001F14C5">
        <w:rPr>
          <w:rFonts w:ascii="GHEA Grapalat" w:hAnsi="GHEA Grapalat" w:cstheme="majorHAnsi"/>
          <w:lang w:val="hy-AM" w:eastAsia="ru-RU"/>
        </w:rPr>
        <w:t>» փակ բաժնետիրական ընկերությանը (պետական գրանցման համար՝ 222.120.01104</w:t>
      </w:r>
      <w:r>
        <w:rPr>
          <w:rFonts w:ascii="GHEA Grapalat" w:hAnsi="GHEA Grapalat" w:cstheme="majorHAnsi"/>
          <w:lang w:val="hy-AM" w:eastAsia="ru-RU"/>
        </w:rPr>
        <w:t>)</w:t>
      </w:r>
      <w:r w:rsidR="00972A9B" w:rsidRPr="001F14C5">
        <w:rPr>
          <w:rFonts w:ascii="GHEA Grapalat" w:hAnsi="GHEA Grapalat" w:cstheme="majorHAnsi"/>
          <w:lang w:val="hy-AM" w:eastAsia="ru-RU"/>
        </w:rPr>
        <w:t>»</w:t>
      </w:r>
      <w:r w:rsidR="00437D2A" w:rsidRPr="001F14C5">
        <w:rPr>
          <w:rFonts w:ascii="GHEA Grapalat" w:hAnsi="GHEA Grapalat" w:cstheme="majorHAnsi"/>
          <w:lang w:val="hy-AM" w:eastAsia="ru-RU"/>
        </w:rPr>
        <w:t>։</w:t>
      </w:r>
    </w:p>
    <w:p w:rsidR="001456B3" w:rsidRDefault="001F14C5" w:rsidP="001F14C5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3</w:t>
      </w:r>
      <w:r w:rsidRPr="001F14C5">
        <w:rPr>
          <w:rFonts w:ascii="GHEA Grapalat" w:hAnsi="GHEA Grapalat" w:cstheme="majorHAnsi"/>
          <w:lang w:val="hy-AM" w:eastAsia="ru-RU"/>
        </w:rPr>
        <w:t xml:space="preserve">) </w:t>
      </w:r>
      <w:r w:rsidR="001456B3" w:rsidRPr="001456B3">
        <w:rPr>
          <w:rFonts w:ascii="GHEA Grapalat" w:hAnsi="GHEA Grapalat" w:cstheme="majorHAnsi"/>
          <w:lang w:val="hy-AM" w:eastAsia="ru-RU"/>
        </w:rPr>
        <w:t xml:space="preserve">Որոշմամբ հաստատված N 5 հավելվածում՝ Հայաստանի Հանրապետության </w:t>
      </w:r>
      <w:r w:rsidR="001456B3">
        <w:rPr>
          <w:rFonts w:ascii="GHEA Grapalat" w:hAnsi="GHEA Grapalat" w:cstheme="majorHAnsi"/>
          <w:lang w:val="hy-AM" w:eastAsia="ru-RU"/>
        </w:rPr>
        <w:t>Լոռու</w:t>
      </w:r>
      <w:r w:rsidR="001456B3" w:rsidRPr="001456B3">
        <w:rPr>
          <w:rFonts w:ascii="GHEA Grapalat" w:hAnsi="GHEA Grapalat" w:cstheme="majorHAnsi"/>
          <w:lang w:val="hy-AM" w:eastAsia="ru-RU"/>
        </w:rPr>
        <w:t xml:space="preserve"> մարզի առողջապահության համակարգի օպտիմալացման ծրագրում,  «I. </w:t>
      </w:r>
      <w:r w:rsidR="001456B3">
        <w:rPr>
          <w:rFonts w:ascii="GHEA Grapalat" w:hAnsi="GHEA Grapalat" w:cstheme="majorHAnsi"/>
          <w:lang w:val="hy-AM" w:eastAsia="ru-RU"/>
        </w:rPr>
        <w:t>Վանաձոր քաղաք</w:t>
      </w:r>
      <w:r w:rsidR="001456B3" w:rsidRPr="001456B3">
        <w:rPr>
          <w:rFonts w:ascii="GHEA Grapalat" w:hAnsi="GHEA Grapalat" w:cstheme="majorHAnsi"/>
          <w:lang w:val="hy-AM" w:eastAsia="ru-RU"/>
        </w:rPr>
        <w:t xml:space="preserve">» բաժնի </w:t>
      </w:r>
      <w:r w:rsidR="001456B3">
        <w:rPr>
          <w:rFonts w:ascii="GHEA Grapalat" w:hAnsi="GHEA Grapalat" w:cstheme="majorHAnsi"/>
          <w:lang w:val="hy-AM" w:eastAsia="ru-RU"/>
        </w:rPr>
        <w:t>3</w:t>
      </w:r>
      <w:r w:rsidR="001456B3" w:rsidRPr="00E16510">
        <w:rPr>
          <w:rFonts w:ascii="Cambria Math" w:hAnsi="Cambria Math" w:cs="Cambria Math"/>
          <w:lang w:val="hy-AM" w:eastAsia="ru-RU"/>
        </w:rPr>
        <w:t>․</w:t>
      </w:r>
      <w:r w:rsidR="001456B3">
        <w:rPr>
          <w:rFonts w:ascii="GHEA Grapalat" w:hAnsi="GHEA Grapalat" w:cstheme="majorHAnsi"/>
          <w:lang w:val="hy-AM" w:eastAsia="ru-RU"/>
        </w:rPr>
        <w:t>2</w:t>
      </w:r>
      <w:r w:rsidR="001456B3" w:rsidRPr="001456B3">
        <w:rPr>
          <w:rFonts w:ascii="GHEA Grapalat" w:hAnsi="GHEA Grapalat" w:cstheme="majorHAnsi"/>
          <w:lang w:val="hy-AM" w:eastAsia="ru-RU"/>
        </w:rPr>
        <w:t xml:space="preserve"> կետ</w:t>
      </w:r>
      <w:r w:rsidR="001456B3">
        <w:rPr>
          <w:rFonts w:ascii="GHEA Grapalat" w:hAnsi="GHEA Grapalat" w:cstheme="majorHAnsi"/>
          <w:lang w:val="hy-AM" w:eastAsia="ru-RU"/>
        </w:rPr>
        <w:t>ի 2-րդ պարբերության առաջին նախադա</w:t>
      </w:r>
      <w:r w:rsidR="0004461F">
        <w:rPr>
          <w:rFonts w:ascii="GHEA Grapalat" w:hAnsi="GHEA Grapalat" w:cstheme="majorHAnsi"/>
          <w:lang w:val="hy-AM" w:eastAsia="ru-RU"/>
        </w:rPr>
        <w:t xml:space="preserve">սությունը ճանաչել ուժը կորցրած, երկրորդ նախադասությունում «205» թիվը փոխարինել «220» թվով։ </w:t>
      </w:r>
    </w:p>
    <w:p w:rsidR="0004439E" w:rsidRPr="00E16510" w:rsidRDefault="001456B3" w:rsidP="001F14C5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 w:rsidRPr="00E16510">
        <w:rPr>
          <w:rFonts w:ascii="GHEA Grapalat" w:hAnsi="GHEA Grapalat" w:cstheme="majorHAnsi"/>
          <w:lang w:val="hy-AM" w:eastAsia="ru-RU"/>
        </w:rPr>
        <w:t xml:space="preserve">4) </w:t>
      </w:r>
      <w:r w:rsidR="001F14C5" w:rsidRPr="00E16510">
        <w:rPr>
          <w:rFonts w:ascii="GHEA Grapalat" w:hAnsi="GHEA Grapalat" w:cstheme="majorHAnsi"/>
          <w:lang w:val="hy-AM" w:eastAsia="ru-RU"/>
        </w:rPr>
        <w:t xml:space="preserve">Որոշմամբ հաստատված N </w:t>
      </w:r>
      <w:r w:rsidR="00CF425A" w:rsidRPr="00E16510">
        <w:rPr>
          <w:rFonts w:ascii="GHEA Grapalat" w:hAnsi="GHEA Grapalat" w:cstheme="majorHAnsi"/>
          <w:lang w:val="hy-AM" w:eastAsia="ru-RU"/>
        </w:rPr>
        <w:t>10</w:t>
      </w:r>
      <w:r w:rsidR="001F14C5" w:rsidRPr="00E16510">
        <w:rPr>
          <w:rFonts w:ascii="GHEA Grapalat" w:hAnsi="GHEA Grapalat" w:cstheme="majorHAnsi"/>
          <w:lang w:val="hy-AM" w:eastAsia="ru-RU"/>
        </w:rPr>
        <w:t xml:space="preserve"> հավելվածում՝ Հայաստանի Հանրապետության </w:t>
      </w:r>
      <w:r w:rsidR="00CF425A" w:rsidRPr="00E16510">
        <w:rPr>
          <w:rFonts w:ascii="GHEA Grapalat" w:hAnsi="GHEA Grapalat" w:cstheme="majorHAnsi"/>
          <w:lang w:val="hy-AM" w:eastAsia="ru-RU"/>
        </w:rPr>
        <w:t>Վայոց ձորի</w:t>
      </w:r>
      <w:r w:rsidR="001F14C5" w:rsidRPr="00E16510">
        <w:rPr>
          <w:rFonts w:ascii="GHEA Grapalat" w:hAnsi="GHEA Grapalat" w:cstheme="majorHAnsi"/>
          <w:lang w:val="hy-AM" w:eastAsia="ru-RU"/>
        </w:rPr>
        <w:t xml:space="preserve"> մարզի առողջապահության համակարգի օպտիմալացման ծրագրում,  «I. </w:t>
      </w:r>
      <w:r w:rsidR="005E1C95" w:rsidRPr="00E16510">
        <w:rPr>
          <w:rFonts w:ascii="GHEA Grapalat" w:hAnsi="GHEA Grapalat" w:cstheme="majorHAnsi"/>
          <w:lang w:val="hy-AM" w:eastAsia="ru-RU"/>
        </w:rPr>
        <w:t>Եղեգնաձորի</w:t>
      </w:r>
      <w:r w:rsidR="001F14C5" w:rsidRPr="00E16510">
        <w:rPr>
          <w:rFonts w:ascii="GHEA Grapalat" w:hAnsi="GHEA Grapalat" w:cstheme="majorHAnsi"/>
          <w:lang w:val="hy-AM" w:eastAsia="ru-RU"/>
        </w:rPr>
        <w:t xml:space="preserve"> տարածաշրջան» </w:t>
      </w:r>
      <w:r w:rsidR="005E1C95" w:rsidRPr="00E16510">
        <w:rPr>
          <w:rFonts w:ascii="GHEA Grapalat" w:hAnsi="GHEA Grapalat" w:cstheme="majorHAnsi"/>
          <w:lang w:val="hy-AM" w:eastAsia="ru-RU"/>
        </w:rPr>
        <w:t xml:space="preserve">բաժնի </w:t>
      </w:r>
      <w:r w:rsidR="00C40AA1" w:rsidRPr="00E16510">
        <w:rPr>
          <w:rFonts w:ascii="GHEA Grapalat" w:hAnsi="GHEA Grapalat" w:cstheme="majorHAnsi"/>
          <w:lang w:val="hy-AM" w:eastAsia="ru-RU"/>
        </w:rPr>
        <w:t>8-կետի առաջին նախադասությունում «մանկաբարձագինեկոլոգիական»</w:t>
      </w:r>
      <w:r w:rsidR="009625D8" w:rsidRPr="00E16510">
        <w:rPr>
          <w:rFonts w:ascii="GHEA Grapalat" w:hAnsi="GHEA Grapalat" w:cstheme="majorHAnsi"/>
          <w:lang w:val="hy-AM" w:eastAsia="ru-RU"/>
        </w:rPr>
        <w:t xml:space="preserve"> բառից հետո լրաց</w:t>
      </w:r>
      <w:r w:rsidR="00C40AA1" w:rsidRPr="00E16510">
        <w:rPr>
          <w:rFonts w:ascii="GHEA Grapalat" w:hAnsi="GHEA Grapalat" w:cstheme="majorHAnsi"/>
          <w:lang w:val="hy-AM" w:eastAsia="ru-RU"/>
        </w:rPr>
        <w:t>նել «, արյան փոխներարկման» բառերը</w:t>
      </w:r>
      <w:r w:rsidR="005E1C95" w:rsidRPr="00E16510">
        <w:rPr>
          <w:rFonts w:ascii="GHEA Grapalat" w:hAnsi="GHEA Grapalat" w:cstheme="majorHAnsi"/>
          <w:lang w:val="hy-AM" w:eastAsia="ru-RU"/>
        </w:rPr>
        <w:t>։</w:t>
      </w:r>
    </w:p>
    <w:p w:rsidR="006025B6" w:rsidRDefault="00E16510" w:rsidP="00220445">
      <w:pPr>
        <w:pStyle w:val="NormalWeb"/>
        <w:spacing w:before="0" w:beforeAutospacing="0" w:after="0" w:afterAutospacing="0"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 w:rsidRPr="00E16510">
        <w:rPr>
          <w:rFonts w:ascii="GHEA Grapalat" w:hAnsi="GHEA Grapalat" w:cstheme="majorHAnsi"/>
          <w:lang w:val="hy-AM" w:eastAsia="ru-RU"/>
        </w:rPr>
        <w:t>3</w:t>
      </w:r>
      <w:r w:rsidR="00065515" w:rsidRPr="00E16510">
        <w:rPr>
          <w:rFonts w:ascii="Cambria Math" w:hAnsi="Cambria Math" w:cs="Cambria Math"/>
          <w:lang w:val="hy-AM" w:eastAsia="ru-RU"/>
        </w:rPr>
        <w:t>․</w:t>
      </w:r>
      <w:r w:rsidR="00DC520E">
        <w:rPr>
          <w:rFonts w:ascii="GHEA Grapalat" w:hAnsi="GHEA Grapalat" w:cstheme="majorHAnsi"/>
          <w:lang w:val="hy-AM" w:eastAsia="ru-RU"/>
        </w:rPr>
        <w:t xml:space="preserve"> </w:t>
      </w:r>
      <w:r w:rsidR="006025B6" w:rsidRPr="006025B6">
        <w:rPr>
          <w:rFonts w:ascii="GHEA Grapalat" w:hAnsi="GHEA Grapalat" w:cstheme="majorHAnsi"/>
          <w:lang w:val="hy-AM" w:eastAsia="ru-RU"/>
        </w:rPr>
        <w:t xml:space="preserve">Հայաuտանի Հանրապետության </w:t>
      </w:r>
      <w:r w:rsidR="002A2483">
        <w:rPr>
          <w:rFonts w:ascii="GHEA Grapalat" w:hAnsi="GHEA Grapalat" w:cstheme="majorHAnsi"/>
          <w:lang w:val="hy-AM" w:eastAsia="ru-RU"/>
        </w:rPr>
        <w:t>Արմավիրի</w:t>
      </w:r>
      <w:r w:rsidR="006025B6" w:rsidRPr="006025B6">
        <w:rPr>
          <w:rFonts w:ascii="GHEA Grapalat" w:hAnsi="GHEA Grapalat" w:cstheme="majorHAnsi"/>
          <w:lang w:val="hy-AM" w:eastAsia="ru-RU"/>
        </w:rPr>
        <w:t xml:space="preserve"> </w:t>
      </w:r>
      <w:r w:rsidR="00DC520E">
        <w:rPr>
          <w:rFonts w:ascii="GHEA Grapalat" w:hAnsi="GHEA Grapalat" w:cstheme="majorHAnsi"/>
          <w:lang w:val="hy-AM" w:eastAsia="ru-RU"/>
        </w:rPr>
        <w:t xml:space="preserve">և Գեղարքունիքի </w:t>
      </w:r>
      <w:r w:rsidR="006025B6" w:rsidRPr="006025B6">
        <w:rPr>
          <w:rFonts w:ascii="GHEA Grapalat" w:hAnsi="GHEA Grapalat" w:cstheme="majorHAnsi"/>
          <w:lang w:val="hy-AM" w:eastAsia="ru-RU"/>
        </w:rPr>
        <w:t>մարզպետ</w:t>
      </w:r>
      <w:r w:rsidR="00DC520E">
        <w:rPr>
          <w:rFonts w:ascii="GHEA Grapalat" w:hAnsi="GHEA Grapalat" w:cstheme="majorHAnsi"/>
          <w:lang w:val="hy-AM" w:eastAsia="ru-RU"/>
        </w:rPr>
        <w:t>ներ</w:t>
      </w:r>
      <w:r w:rsidR="006025B6" w:rsidRPr="006025B6">
        <w:rPr>
          <w:rFonts w:ascii="GHEA Grapalat" w:hAnsi="GHEA Grapalat" w:cstheme="majorHAnsi"/>
          <w:lang w:val="hy-AM" w:eastAsia="ru-RU"/>
        </w:rPr>
        <w:t>ին`</w:t>
      </w:r>
    </w:p>
    <w:p w:rsidR="00AA7372" w:rsidRPr="00AA7372" w:rsidRDefault="00AA7372" w:rsidP="00AA7372">
      <w:pPr>
        <w:pStyle w:val="NormalWeb"/>
        <w:spacing w:line="360" w:lineRule="auto"/>
        <w:contextualSpacing/>
        <w:jc w:val="both"/>
        <w:rPr>
          <w:rFonts w:ascii="GHEA Grapalat" w:hAnsi="GHEA Grapalat" w:cs="Sylfaen"/>
          <w:lang w:val="hy-AM" w:eastAsia="ru-RU"/>
        </w:rPr>
      </w:pPr>
      <w:r w:rsidRPr="00AA7372">
        <w:rPr>
          <w:rFonts w:ascii="GHEA Grapalat" w:hAnsi="GHEA Grapalat" w:cs="Sylfaen"/>
          <w:lang w:val="hy-AM" w:eastAsia="ru-RU"/>
        </w:rPr>
        <w:t xml:space="preserve">1) սույն որոշումն ուժի մեջ մտնելուց հետո </w:t>
      </w:r>
      <w:r w:rsidR="00FA08FA">
        <w:rPr>
          <w:rFonts w:ascii="GHEA Grapalat" w:hAnsi="GHEA Grapalat" w:cs="Sylfaen"/>
          <w:lang w:val="hy-AM" w:eastAsia="ru-RU"/>
        </w:rPr>
        <w:t>6</w:t>
      </w:r>
      <w:r w:rsidRPr="00AA7372">
        <w:rPr>
          <w:rFonts w:ascii="GHEA Grapalat" w:hAnsi="GHEA Grapalat" w:cs="Sylfaen"/>
          <w:lang w:val="hy-AM" w:eastAsia="ru-RU"/>
        </w:rPr>
        <w:t xml:space="preserve"> ամսվա ընթացքում </w:t>
      </w:r>
      <w:r w:rsidR="006D7C32">
        <w:rPr>
          <w:rFonts w:ascii="GHEA Grapalat" w:hAnsi="GHEA Grapalat" w:cs="Sylfaen"/>
          <w:lang w:val="hy-AM" w:eastAsia="ru-RU"/>
        </w:rPr>
        <w:t>ապահովել</w:t>
      </w:r>
      <w:r w:rsidRPr="00AA7372">
        <w:rPr>
          <w:rFonts w:ascii="GHEA Grapalat" w:hAnsi="GHEA Grapalat" w:cs="Sylfaen"/>
          <w:lang w:val="hy-AM" w:eastAsia="ru-RU"/>
        </w:rPr>
        <w:t xml:space="preserve"> սույն որոշմամբ նախատեսված՝ Հայաստանի Հանրապետության </w:t>
      </w:r>
      <w:r>
        <w:rPr>
          <w:rFonts w:ascii="GHEA Grapalat" w:hAnsi="GHEA Grapalat" w:cs="Sylfaen"/>
          <w:lang w:val="hy-AM" w:eastAsia="ru-RU"/>
        </w:rPr>
        <w:t>Արմավիրի</w:t>
      </w:r>
      <w:r w:rsidRPr="00AA7372">
        <w:rPr>
          <w:rFonts w:ascii="GHEA Grapalat" w:hAnsi="GHEA Grapalat" w:cs="Sylfaen"/>
          <w:lang w:val="hy-AM" w:eastAsia="ru-RU"/>
        </w:rPr>
        <w:t xml:space="preserve"> մարզի </w:t>
      </w:r>
      <w:r w:rsidR="0054327D">
        <w:rPr>
          <w:rFonts w:ascii="GHEA Grapalat" w:hAnsi="GHEA Grapalat" w:cs="Sylfaen"/>
          <w:lang w:val="hy-AM" w:eastAsia="ru-RU"/>
        </w:rPr>
        <w:t xml:space="preserve">և Գեղարքունիքի մարզի </w:t>
      </w:r>
      <w:r w:rsidRPr="00AA7372">
        <w:rPr>
          <w:rFonts w:ascii="GHEA Grapalat" w:hAnsi="GHEA Grapalat" w:cs="Sylfaen"/>
          <w:lang w:val="hy-AM" w:eastAsia="ru-RU"/>
        </w:rPr>
        <w:t>առողջապահական համակարգի օպտիմալացման ծ</w:t>
      </w:r>
      <w:r>
        <w:rPr>
          <w:rFonts w:ascii="GHEA Grapalat" w:hAnsi="GHEA Grapalat" w:cs="Sylfaen"/>
          <w:lang w:val="hy-AM" w:eastAsia="ru-RU"/>
        </w:rPr>
        <w:t>րագր</w:t>
      </w:r>
      <w:r w:rsidR="00501A49">
        <w:rPr>
          <w:rFonts w:ascii="GHEA Grapalat" w:hAnsi="GHEA Grapalat" w:cs="Sylfaen"/>
          <w:lang w:val="hy-AM" w:eastAsia="ru-RU"/>
        </w:rPr>
        <w:t>եր</w:t>
      </w:r>
      <w:r>
        <w:rPr>
          <w:rFonts w:ascii="GHEA Grapalat" w:hAnsi="GHEA Grapalat" w:cs="Sylfaen"/>
          <w:lang w:val="hy-AM" w:eastAsia="ru-RU"/>
        </w:rPr>
        <w:t xml:space="preserve">ից բխող` սույն որոշման </w:t>
      </w:r>
      <w:r w:rsidR="00B0600A">
        <w:rPr>
          <w:rFonts w:ascii="GHEA Grapalat" w:hAnsi="GHEA Grapalat" w:cs="Sylfaen"/>
          <w:lang w:val="hy-AM" w:eastAsia="ru-RU"/>
        </w:rPr>
        <w:t>2-րդ</w:t>
      </w:r>
      <w:r w:rsidR="00B94046">
        <w:rPr>
          <w:rFonts w:ascii="GHEA Grapalat" w:hAnsi="GHEA Grapalat" w:cs="Sylfaen"/>
          <w:lang w:val="hy-AM" w:eastAsia="ru-RU"/>
        </w:rPr>
        <w:t xml:space="preserve"> կետի 1-ին </w:t>
      </w:r>
      <w:r w:rsidR="00E16510">
        <w:rPr>
          <w:rFonts w:ascii="GHEA Grapalat" w:hAnsi="GHEA Grapalat" w:cs="Sylfaen"/>
          <w:lang w:val="hy-AM" w:eastAsia="ru-RU"/>
        </w:rPr>
        <w:t xml:space="preserve">և </w:t>
      </w:r>
      <w:r w:rsidR="00501A49">
        <w:rPr>
          <w:rFonts w:ascii="GHEA Grapalat" w:hAnsi="GHEA Grapalat" w:cs="Sylfaen"/>
          <w:lang w:val="hy-AM" w:eastAsia="ru-RU"/>
        </w:rPr>
        <w:t>2-րդ</w:t>
      </w:r>
      <w:r w:rsidR="00B94046">
        <w:rPr>
          <w:rFonts w:ascii="GHEA Grapalat" w:hAnsi="GHEA Grapalat" w:cs="Sylfaen"/>
          <w:lang w:val="hy-AM" w:eastAsia="ru-RU"/>
        </w:rPr>
        <w:t xml:space="preserve"> ենթակետ</w:t>
      </w:r>
      <w:r w:rsidR="00E16510">
        <w:rPr>
          <w:rFonts w:ascii="GHEA Grapalat" w:hAnsi="GHEA Grapalat" w:cs="Sylfaen"/>
          <w:lang w:val="hy-AM" w:eastAsia="ru-RU"/>
        </w:rPr>
        <w:t>երով</w:t>
      </w:r>
      <w:r w:rsidRPr="00AA7372">
        <w:rPr>
          <w:rFonts w:ascii="GHEA Grapalat" w:hAnsi="GHEA Grapalat" w:cs="Sylfaen"/>
          <w:lang w:val="hy-AM" w:eastAsia="ru-RU"/>
        </w:rPr>
        <w:t xml:space="preserve"> նախատեսված աշխատանքների իրականացումը՝ Հայաստանի Հանրապետության քաղաքացիական օրենսգրքի 6</w:t>
      </w:r>
      <w:r w:rsidR="006D7C32">
        <w:rPr>
          <w:rFonts w:ascii="GHEA Grapalat" w:hAnsi="GHEA Grapalat" w:cs="Sylfaen"/>
          <w:lang w:val="hy-AM" w:eastAsia="ru-RU"/>
        </w:rPr>
        <w:t>3-րդ, 64-րդ և 65-րդ հոդվածներով,</w:t>
      </w:r>
      <w:r w:rsidRPr="00AA7372">
        <w:rPr>
          <w:rFonts w:ascii="GHEA Grapalat" w:hAnsi="GHEA Grapalat" w:cs="Sylfaen"/>
          <w:lang w:val="hy-AM" w:eastAsia="ru-RU"/>
        </w:rPr>
        <w:t xml:space="preserve"> «Բաժնետիրական ընկերությունների մասին» Հայաստանի Հանրապետության օրենքի 18-րդ, 20-րդ</w:t>
      </w:r>
      <w:r w:rsidR="00DD150F" w:rsidRPr="00DD150F">
        <w:rPr>
          <w:rFonts w:ascii="GHEA Grapalat" w:hAnsi="GHEA Grapalat" w:cs="Sylfaen"/>
          <w:lang w:val="hy-AM" w:eastAsia="ru-RU"/>
        </w:rPr>
        <w:t>, 24-</w:t>
      </w:r>
      <w:r w:rsidR="00DD150F">
        <w:rPr>
          <w:rFonts w:ascii="GHEA Grapalat" w:hAnsi="GHEA Grapalat" w:cs="Sylfaen"/>
          <w:lang w:val="hy-AM" w:eastAsia="ru-RU"/>
        </w:rPr>
        <w:t>րդ</w:t>
      </w:r>
      <w:r w:rsidRPr="00AA7372">
        <w:rPr>
          <w:rFonts w:ascii="GHEA Grapalat" w:hAnsi="GHEA Grapalat" w:cs="Sylfaen"/>
          <w:lang w:val="hy-AM" w:eastAsia="ru-RU"/>
        </w:rPr>
        <w:t xml:space="preserve"> և 2</w:t>
      </w:r>
      <w:r w:rsidR="00FE1627">
        <w:rPr>
          <w:rFonts w:ascii="GHEA Grapalat" w:hAnsi="GHEA Grapalat" w:cs="Sylfaen"/>
          <w:lang w:val="hy-AM" w:eastAsia="ru-RU"/>
        </w:rPr>
        <w:t>5</w:t>
      </w:r>
      <w:r w:rsidRPr="00AA7372">
        <w:rPr>
          <w:rFonts w:ascii="GHEA Grapalat" w:hAnsi="GHEA Grapalat" w:cs="Sylfaen"/>
          <w:lang w:val="hy-AM" w:eastAsia="ru-RU"/>
        </w:rPr>
        <w:t>-րդ հոդվածներով</w:t>
      </w:r>
      <w:r w:rsidR="006D7C32">
        <w:rPr>
          <w:rFonts w:ascii="GHEA Grapalat" w:hAnsi="GHEA Grapalat" w:cs="Sylfaen"/>
          <w:lang w:val="hy-AM" w:eastAsia="ru-RU"/>
        </w:rPr>
        <w:t xml:space="preserve"> և «Ի</w:t>
      </w:r>
      <w:r w:rsidR="00DD150F">
        <w:rPr>
          <w:rFonts w:ascii="GHEA Grapalat" w:hAnsi="GHEA Grapalat" w:cs="Sylfaen"/>
          <w:lang w:val="hy-AM" w:eastAsia="ru-RU"/>
        </w:rPr>
        <w:t>րավաբանական անձանց պետական գրանա</w:t>
      </w:r>
      <w:r w:rsidR="006D7C32">
        <w:rPr>
          <w:rFonts w:ascii="GHEA Grapalat" w:hAnsi="GHEA Grapalat" w:cs="Sylfaen"/>
          <w:lang w:val="hy-AM" w:eastAsia="ru-RU"/>
        </w:rPr>
        <w:t>ցման, իրավաբանական անձանց առանձնացված ստորաբաժանումների, հիմնարկների և անհատ ձեռնարկատերերի պետական հաշվառման մասին»</w:t>
      </w:r>
      <w:r w:rsidRPr="00AA7372">
        <w:rPr>
          <w:rFonts w:ascii="GHEA Grapalat" w:hAnsi="GHEA Grapalat" w:cs="Sylfaen"/>
          <w:lang w:val="hy-AM" w:eastAsia="ru-RU"/>
        </w:rPr>
        <w:t xml:space="preserve"> </w:t>
      </w:r>
      <w:r w:rsidR="006D7C32" w:rsidRPr="006D7C32">
        <w:rPr>
          <w:rFonts w:ascii="GHEA Grapalat" w:hAnsi="GHEA Grapalat" w:cs="Sylfaen"/>
          <w:lang w:val="hy-AM" w:eastAsia="ru-RU"/>
        </w:rPr>
        <w:t xml:space="preserve">Հայաստանի </w:t>
      </w:r>
      <w:r w:rsidR="006D7C32" w:rsidRPr="006D7C32">
        <w:rPr>
          <w:rFonts w:ascii="GHEA Grapalat" w:hAnsi="GHEA Grapalat" w:cs="Sylfaen"/>
          <w:lang w:val="hy-AM" w:eastAsia="ru-RU"/>
        </w:rPr>
        <w:lastRenderedPageBreak/>
        <w:t xml:space="preserve">Հանրապետության օրենքի </w:t>
      </w:r>
      <w:r w:rsidR="006D7C32">
        <w:rPr>
          <w:rFonts w:ascii="GHEA Grapalat" w:hAnsi="GHEA Grapalat" w:cs="Sylfaen"/>
          <w:lang w:val="hy-AM" w:eastAsia="ru-RU"/>
        </w:rPr>
        <w:t>44</w:t>
      </w:r>
      <w:r w:rsidR="006D7C32" w:rsidRPr="006D7C32">
        <w:rPr>
          <w:rFonts w:ascii="GHEA Grapalat" w:hAnsi="GHEA Grapalat" w:cs="Sylfaen"/>
          <w:lang w:val="hy-AM" w:eastAsia="ru-RU"/>
        </w:rPr>
        <w:t xml:space="preserve">-րդ հոդվածով </w:t>
      </w:r>
      <w:r w:rsidRPr="00AA7372">
        <w:rPr>
          <w:rFonts w:ascii="GHEA Grapalat" w:hAnsi="GHEA Grapalat" w:cs="Sylfaen"/>
          <w:lang w:val="hy-AM" w:eastAsia="ru-RU"/>
        </w:rPr>
        <w:t>սահմանված պահանջներին համապատասխան,</w:t>
      </w:r>
    </w:p>
    <w:p w:rsidR="00AA7372" w:rsidRDefault="00AA7372" w:rsidP="00AA7372">
      <w:pPr>
        <w:pStyle w:val="NormalWeb"/>
        <w:spacing w:line="360" w:lineRule="auto"/>
        <w:contextualSpacing/>
        <w:jc w:val="both"/>
        <w:rPr>
          <w:rFonts w:ascii="GHEA Grapalat" w:hAnsi="GHEA Grapalat" w:cs="Sylfaen"/>
          <w:lang w:val="hy-AM" w:eastAsia="ru-RU"/>
        </w:rPr>
      </w:pPr>
      <w:r w:rsidRPr="00AA7372">
        <w:rPr>
          <w:rFonts w:ascii="GHEA Grapalat" w:hAnsi="GHEA Grapalat" w:cs="Sylfaen"/>
          <w:lang w:val="hy-AM" w:eastAsia="ru-RU"/>
        </w:rPr>
        <w:t xml:space="preserve">2) սույն որոշումն ուժի մեջ մտնելուց հետո </w:t>
      </w:r>
      <w:r w:rsidR="00421117">
        <w:rPr>
          <w:rFonts w:ascii="GHEA Grapalat" w:hAnsi="GHEA Grapalat" w:cs="Sylfaen"/>
          <w:lang w:val="hy-AM" w:eastAsia="ru-RU"/>
        </w:rPr>
        <w:t>6,5</w:t>
      </w:r>
      <w:r w:rsidR="00FA08FA">
        <w:rPr>
          <w:rFonts w:ascii="GHEA Grapalat" w:hAnsi="GHEA Grapalat" w:cs="Sylfaen"/>
          <w:lang w:val="hy-AM" w:eastAsia="ru-RU"/>
        </w:rPr>
        <w:t xml:space="preserve"> </w:t>
      </w:r>
      <w:r w:rsidRPr="00AA7372">
        <w:rPr>
          <w:rFonts w:ascii="GHEA Grapalat" w:hAnsi="GHEA Grapalat" w:cs="Sylfaen"/>
          <w:lang w:val="hy-AM" w:eastAsia="ru-RU"/>
        </w:rPr>
        <w:t xml:space="preserve">ամսվա ընթացքում Հայաստանի Հանրապետության վարչապետի աշխատակազմ և Հայաստանի Հանրապետության առողջապահության նախարարություն ներկայացնել հաշվետվություններ </w:t>
      </w:r>
      <w:r w:rsidR="00C96553">
        <w:rPr>
          <w:rFonts w:ascii="GHEA Grapalat" w:hAnsi="GHEA Grapalat" w:cs="Sylfaen"/>
          <w:lang w:val="hy-AM" w:eastAsia="ru-RU"/>
        </w:rPr>
        <w:t>սույն որոշման 2</w:t>
      </w:r>
      <w:r w:rsidR="007E20C6" w:rsidRPr="007E20C6">
        <w:rPr>
          <w:rFonts w:ascii="GHEA Grapalat" w:hAnsi="GHEA Grapalat" w:cs="Sylfaen"/>
          <w:lang w:val="hy-AM" w:eastAsia="ru-RU"/>
        </w:rPr>
        <w:t>-</w:t>
      </w:r>
      <w:r w:rsidR="00C96553">
        <w:rPr>
          <w:rFonts w:ascii="GHEA Grapalat" w:hAnsi="GHEA Grapalat" w:cs="Sylfaen"/>
          <w:lang w:val="hy-AM" w:eastAsia="ru-RU"/>
        </w:rPr>
        <w:t>րդ</w:t>
      </w:r>
      <w:r w:rsidR="007E20C6" w:rsidRPr="007E20C6">
        <w:rPr>
          <w:rFonts w:ascii="GHEA Grapalat" w:hAnsi="GHEA Grapalat" w:cs="Sylfaen"/>
          <w:lang w:val="hy-AM" w:eastAsia="ru-RU"/>
        </w:rPr>
        <w:t xml:space="preserve"> կետի 1-ին և 2-րդ ենթակետ</w:t>
      </w:r>
      <w:r w:rsidR="00E16510">
        <w:rPr>
          <w:rFonts w:ascii="GHEA Grapalat" w:hAnsi="GHEA Grapalat" w:cs="Sylfaen"/>
          <w:lang w:val="hy-AM" w:eastAsia="ru-RU"/>
        </w:rPr>
        <w:t>երով</w:t>
      </w:r>
      <w:r w:rsidR="007E20C6" w:rsidRPr="007E20C6">
        <w:rPr>
          <w:rFonts w:ascii="GHEA Grapalat" w:hAnsi="GHEA Grapalat" w:cs="Sylfaen"/>
          <w:lang w:val="hy-AM" w:eastAsia="ru-RU"/>
        </w:rPr>
        <w:t xml:space="preserve"> </w:t>
      </w:r>
      <w:r w:rsidRPr="00AA7372">
        <w:rPr>
          <w:rFonts w:ascii="GHEA Grapalat" w:hAnsi="GHEA Grapalat" w:cs="Sylfaen"/>
          <w:lang w:val="hy-AM" w:eastAsia="ru-RU"/>
        </w:rPr>
        <w:t>նախատեսված աշխատանքների իրականացման մասին:</w:t>
      </w:r>
    </w:p>
    <w:p w:rsidR="00E60730" w:rsidRDefault="009A19B3" w:rsidP="00AA7372">
      <w:pPr>
        <w:pStyle w:val="NormalWeb"/>
        <w:spacing w:line="360" w:lineRule="auto"/>
        <w:contextualSpacing/>
        <w:jc w:val="both"/>
        <w:rPr>
          <w:rFonts w:ascii="GHEA Grapalat" w:hAnsi="GHEA Grapalat" w:cs="Sylfaen"/>
          <w:lang w:val="hy-AM" w:eastAsia="ru-RU"/>
        </w:rPr>
      </w:pPr>
      <w:r>
        <w:rPr>
          <w:rFonts w:ascii="GHEA Grapalat" w:hAnsi="GHEA Grapalat" w:cs="Sylfaen"/>
          <w:lang w:val="hy-AM" w:eastAsia="ru-RU"/>
        </w:rPr>
        <w:t>4</w:t>
      </w:r>
      <w:r w:rsidR="00E60730">
        <w:rPr>
          <w:rFonts w:ascii="GHEA Grapalat" w:hAnsi="GHEA Grapalat" w:cs="Sylfaen"/>
          <w:lang w:val="hy-AM" w:eastAsia="ru-RU"/>
        </w:rPr>
        <w:t xml:space="preserve">․ Սահմանել, որ կազմակերպությունների վերակազմակերպմամբ պայմանավորված պետական գրանցման ծախսերը իրականացվում են միացվող և միացման արդյունքում ընդլայնվող կազմակերպությունների հաշվին։ </w:t>
      </w:r>
    </w:p>
    <w:p w:rsidR="00F06553" w:rsidRPr="00926E87" w:rsidRDefault="009A19B3" w:rsidP="00AA7372">
      <w:pPr>
        <w:pStyle w:val="NormalWeb"/>
        <w:spacing w:line="360" w:lineRule="auto"/>
        <w:contextualSpacing/>
        <w:jc w:val="both"/>
        <w:rPr>
          <w:rFonts w:ascii="GHEA Grapalat" w:hAnsi="GHEA Grapalat" w:cstheme="majorHAnsi"/>
          <w:lang w:val="hy-AM" w:eastAsia="ru-RU"/>
        </w:rPr>
      </w:pPr>
      <w:r>
        <w:rPr>
          <w:rFonts w:ascii="GHEA Grapalat" w:hAnsi="GHEA Grapalat" w:cstheme="majorHAnsi"/>
          <w:lang w:val="hy-AM" w:eastAsia="ru-RU"/>
        </w:rPr>
        <w:t>5</w:t>
      </w:r>
      <w:bookmarkStart w:id="2" w:name="_GoBack"/>
      <w:bookmarkEnd w:id="2"/>
      <w:r w:rsidR="00F06553" w:rsidRPr="00926E87">
        <w:rPr>
          <w:rFonts w:ascii="GHEA Grapalat" w:hAnsi="GHEA Grapalat" w:cstheme="majorHAnsi"/>
          <w:lang w:val="hy-AM" w:eastAsia="ru-RU"/>
        </w:rPr>
        <w:t>. Սույն որոշումն ուժի մեջ է մտնում պաշտոնական հրապարակմանը հաջորդող օրվա</w:t>
      </w:r>
      <w:r w:rsidR="007B7B0D" w:rsidRPr="00926E87">
        <w:rPr>
          <w:rFonts w:ascii="GHEA Grapalat" w:hAnsi="GHEA Grapalat" w:cstheme="majorHAnsi"/>
          <w:lang w:val="hy-AM" w:eastAsia="ru-RU"/>
        </w:rPr>
        <w:t>նից։</w:t>
      </w:r>
    </w:p>
    <w:sectPr w:rsidR="00F06553" w:rsidRPr="00926E87" w:rsidSect="002056C0">
      <w:pgSz w:w="11906" w:h="16838" w:code="9"/>
      <w:pgMar w:top="990" w:right="1440" w:bottom="1170" w:left="144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RTEK Courier">
    <w:charset w:val="00"/>
    <w:family w:val="roma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  <w:embedRegular r:id="rId1" w:fontKey="{AC643792-F731-466A-B63E-D0077A674F1A}"/>
    <w:embedBold r:id="rId2" w:fontKey="{D1D92188-DA8B-4B45-B712-8E99258D3F6D}"/>
    <w:embedBoldItalic r:id="rId3" w:fontKey="{A2679EFE-4516-4550-8C1C-7354C1BE64DA}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  <w:embedRegular r:id="rId4" w:fontKey="{BA1445B4-7DB1-432F-8260-EA50C0428617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5" w:fontKey="{1BA5A348-5533-4BCE-BD82-78A27B6E0356}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6" w:fontKey="{44F74AE8-F65E-472C-9E5F-81BB4461FF6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64B0745E-4AF6-4CFB-BC44-DF7DC944A08A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8" w:fontKey="{04404E2B-333E-44D0-97FA-EACB96439984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9" w:fontKey="{EB8E6864-614A-462C-9C33-6189626B01AC}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  <w:embedRegular r:id="rId10" w:fontKey="{74905820-F754-4A6C-8BBF-58F1B424F6A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1" w:fontKey="{3F6E3638-BB09-45AF-8C6E-D04F19458B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2" w:fontKey="{76EC6374-68EF-4EEF-8BBF-29D254272765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D7A2C"/>
    <w:multiLevelType w:val="hybridMultilevel"/>
    <w:tmpl w:val="008E93EC"/>
    <w:lvl w:ilvl="0" w:tplc="A01C005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3A50E4C"/>
    <w:multiLevelType w:val="hybridMultilevel"/>
    <w:tmpl w:val="8EEEB942"/>
    <w:lvl w:ilvl="0" w:tplc="052A7420">
      <w:start w:val="1"/>
      <w:numFmt w:val="decimal"/>
      <w:lvlText w:val="%1."/>
      <w:lvlJc w:val="left"/>
      <w:pPr>
        <w:ind w:left="510" w:hanging="360"/>
      </w:pPr>
      <w:rPr>
        <w:rFonts w:cs="IRTEK Courier" w:hint="default"/>
      </w:rPr>
    </w:lvl>
    <w:lvl w:ilvl="1" w:tplc="04090019" w:tentative="1">
      <w:start w:val="1"/>
      <w:numFmt w:val="lowerLetter"/>
      <w:lvlText w:val="%2."/>
      <w:lvlJc w:val="left"/>
      <w:pPr>
        <w:ind w:left="1230" w:hanging="360"/>
      </w:pPr>
    </w:lvl>
    <w:lvl w:ilvl="2" w:tplc="0409001B" w:tentative="1">
      <w:start w:val="1"/>
      <w:numFmt w:val="lowerRoman"/>
      <w:lvlText w:val="%3."/>
      <w:lvlJc w:val="right"/>
      <w:pPr>
        <w:ind w:left="1950" w:hanging="180"/>
      </w:pPr>
    </w:lvl>
    <w:lvl w:ilvl="3" w:tplc="0409000F" w:tentative="1">
      <w:start w:val="1"/>
      <w:numFmt w:val="decimal"/>
      <w:lvlText w:val="%4."/>
      <w:lvlJc w:val="left"/>
      <w:pPr>
        <w:ind w:left="2670" w:hanging="360"/>
      </w:pPr>
    </w:lvl>
    <w:lvl w:ilvl="4" w:tplc="04090019" w:tentative="1">
      <w:start w:val="1"/>
      <w:numFmt w:val="lowerLetter"/>
      <w:lvlText w:val="%5."/>
      <w:lvlJc w:val="left"/>
      <w:pPr>
        <w:ind w:left="3390" w:hanging="360"/>
      </w:pPr>
    </w:lvl>
    <w:lvl w:ilvl="5" w:tplc="0409001B" w:tentative="1">
      <w:start w:val="1"/>
      <w:numFmt w:val="lowerRoman"/>
      <w:lvlText w:val="%6."/>
      <w:lvlJc w:val="right"/>
      <w:pPr>
        <w:ind w:left="4110" w:hanging="180"/>
      </w:pPr>
    </w:lvl>
    <w:lvl w:ilvl="6" w:tplc="0409000F" w:tentative="1">
      <w:start w:val="1"/>
      <w:numFmt w:val="decimal"/>
      <w:lvlText w:val="%7."/>
      <w:lvlJc w:val="left"/>
      <w:pPr>
        <w:ind w:left="4830" w:hanging="360"/>
      </w:pPr>
    </w:lvl>
    <w:lvl w:ilvl="7" w:tplc="04090019" w:tentative="1">
      <w:start w:val="1"/>
      <w:numFmt w:val="lowerLetter"/>
      <w:lvlText w:val="%8."/>
      <w:lvlJc w:val="left"/>
      <w:pPr>
        <w:ind w:left="5550" w:hanging="360"/>
      </w:pPr>
    </w:lvl>
    <w:lvl w:ilvl="8" w:tplc="04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0E946769"/>
    <w:multiLevelType w:val="hybridMultilevel"/>
    <w:tmpl w:val="CDC0C1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71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BD7BAB"/>
    <w:multiLevelType w:val="hybridMultilevel"/>
    <w:tmpl w:val="2742672A"/>
    <w:lvl w:ilvl="0" w:tplc="D2FED364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 w15:restartNumberingAfterBreak="0">
    <w:nsid w:val="25CA74CA"/>
    <w:multiLevelType w:val="hybridMultilevel"/>
    <w:tmpl w:val="8B6E8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7E287A"/>
    <w:multiLevelType w:val="hybridMultilevel"/>
    <w:tmpl w:val="95A8DAC4"/>
    <w:lvl w:ilvl="0" w:tplc="F88CB8B6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6" w15:restartNumberingAfterBreak="0">
    <w:nsid w:val="2DF67DC5"/>
    <w:multiLevelType w:val="hybridMultilevel"/>
    <w:tmpl w:val="8954D7E2"/>
    <w:lvl w:ilvl="0" w:tplc="04090011">
      <w:start w:val="1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F266F9A"/>
    <w:multiLevelType w:val="hybridMultilevel"/>
    <w:tmpl w:val="4EEAFEB0"/>
    <w:lvl w:ilvl="0" w:tplc="1A78C8B0">
      <w:start w:val="1"/>
      <w:numFmt w:val="decimal"/>
      <w:lvlText w:val="%1)"/>
      <w:lvlJc w:val="left"/>
      <w:pPr>
        <w:ind w:left="540" w:hanging="360"/>
      </w:pPr>
      <w:rPr>
        <w:rFonts w:cs="Times Armeni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CBD6D81"/>
    <w:multiLevelType w:val="hybridMultilevel"/>
    <w:tmpl w:val="E8C4365E"/>
    <w:lvl w:ilvl="0" w:tplc="DD6068AA">
      <w:start w:val="2"/>
      <w:numFmt w:val="bullet"/>
      <w:lvlText w:val="-"/>
      <w:lvlJc w:val="left"/>
      <w:pPr>
        <w:tabs>
          <w:tab w:val="num" w:pos="2085"/>
        </w:tabs>
        <w:ind w:left="2085" w:hanging="1185"/>
      </w:pPr>
      <w:rPr>
        <w:rFonts w:ascii="Arial Unicode" w:eastAsia="Times New Roman" w:hAnsi="Arial Unicode" w:cs="Sylfae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4B5B392B"/>
    <w:multiLevelType w:val="hybridMultilevel"/>
    <w:tmpl w:val="23EA18EA"/>
    <w:lvl w:ilvl="0" w:tplc="D2FED364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79935C1"/>
    <w:multiLevelType w:val="hybridMultilevel"/>
    <w:tmpl w:val="B732A644"/>
    <w:lvl w:ilvl="0" w:tplc="0544767E">
      <w:start w:val="1"/>
      <w:numFmt w:val="decimal"/>
      <w:lvlText w:val="%1)"/>
      <w:lvlJc w:val="left"/>
      <w:pPr>
        <w:ind w:left="540" w:hanging="360"/>
      </w:pPr>
      <w:rPr>
        <w:rFonts w:ascii="GHEA Grapalat" w:hAnsi="GHEA Grapalat" w:cs="Times Armeni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C075C9B"/>
    <w:multiLevelType w:val="hybridMultilevel"/>
    <w:tmpl w:val="6E02B790"/>
    <w:lvl w:ilvl="0" w:tplc="BD920412">
      <w:start w:val="4"/>
      <w:numFmt w:val="decimal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8"/>
  </w:num>
  <w:num w:numId="5">
    <w:abstractNumId w:val="5"/>
  </w:num>
  <w:num w:numId="6">
    <w:abstractNumId w:val="1"/>
  </w:num>
  <w:num w:numId="7">
    <w:abstractNumId w:val="10"/>
  </w:num>
  <w:num w:numId="8">
    <w:abstractNumId w:val="11"/>
  </w:num>
  <w:num w:numId="9">
    <w:abstractNumId w:val="2"/>
  </w:num>
  <w:num w:numId="10">
    <w:abstractNumId w:val="4"/>
  </w:num>
  <w:num w:numId="11">
    <w:abstractNumId w:val="2"/>
  </w:num>
  <w:num w:numId="12">
    <w:abstractNumId w:val="7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AA7"/>
    <w:rsid w:val="00000303"/>
    <w:rsid w:val="00000373"/>
    <w:rsid w:val="00000DE5"/>
    <w:rsid w:val="0000582C"/>
    <w:rsid w:val="00010B51"/>
    <w:rsid w:val="00011497"/>
    <w:rsid w:val="00013B06"/>
    <w:rsid w:val="00015DBA"/>
    <w:rsid w:val="00017C9F"/>
    <w:rsid w:val="00020197"/>
    <w:rsid w:val="000203F3"/>
    <w:rsid w:val="0002148E"/>
    <w:rsid w:val="00023618"/>
    <w:rsid w:val="00023D83"/>
    <w:rsid w:val="000250B3"/>
    <w:rsid w:val="00025BE6"/>
    <w:rsid w:val="00026D4B"/>
    <w:rsid w:val="00033110"/>
    <w:rsid w:val="00033948"/>
    <w:rsid w:val="00034B72"/>
    <w:rsid w:val="00036ABE"/>
    <w:rsid w:val="0003733F"/>
    <w:rsid w:val="00040B51"/>
    <w:rsid w:val="00040EA2"/>
    <w:rsid w:val="000422FB"/>
    <w:rsid w:val="000440F1"/>
    <w:rsid w:val="0004439E"/>
    <w:rsid w:val="0004461F"/>
    <w:rsid w:val="000459D8"/>
    <w:rsid w:val="00046A70"/>
    <w:rsid w:val="00047ED0"/>
    <w:rsid w:val="000500DF"/>
    <w:rsid w:val="000500EF"/>
    <w:rsid w:val="000512EC"/>
    <w:rsid w:val="00051EED"/>
    <w:rsid w:val="00052C32"/>
    <w:rsid w:val="00053738"/>
    <w:rsid w:val="00055A5C"/>
    <w:rsid w:val="0005640A"/>
    <w:rsid w:val="00056E8F"/>
    <w:rsid w:val="0006076C"/>
    <w:rsid w:val="00060DDF"/>
    <w:rsid w:val="00064B66"/>
    <w:rsid w:val="00065515"/>
    <w:rsid w:val="00070636"/>
    <w:rsid w:val="00070A28"/>
    <w:rsid w:val="00072AD2"/>
    <w:rsid w:val="0007309D"/>
    <w:rsid w:val="00073655"/>
    <w:rsid w:val="00073FA3"/>
    <w:rsid w:val="00074C41"/>
    <w:rsid w:val="00075A58"/>
    <w:rsid w:val="00075BAE"/>
    <w:rsid w:val="00077BC0"/>
    <w:rsid w:val="00080CCE"/>
    <w:rsid w:val="00080F66"/>
    <w:rsid w:val="00082DC6"/>
    <w:rsid w:val="00083175"/>
    <w:rsid w:val="000836EF"/>
    <w:rsid w:val="000914B9"/>
    <w:rsid w:val="00095E36"/>
    <w:rsid w:val="0009781B"/>
    <w:rsid w:val="000A0430"/>
    <w:rsid w:val="000A5000"/>
    <w:rsid w:val="000A53C5"/>
    <w:rsid w:val="000A6034"/>
    <w:rsid w:val="000A6AAC"/>
    <w:rsid w:val="000A736C"/>
    <w:rsid w:val="000B0692"/>
    <w:rsid w:val="000B4727"/>
    <w:rsid w:val="000B506F"/>
    <w:rsid w:val="000B573F"/>
    <w:rsid w:val="000B5FD3"/>
    <w:rsid w:val="000B7122"/>
    <w:rsid w:val="000C2216"/>
    <w:rsid w:val="000C3D4C"/>
    <w:rsid w:val="000C5CC1"/>
    <w:rsid w:val="000C76E1"/>
    <w:rsid w:val="000C7ED3"/>
    <w:rsid w:val="000D1D7B"/>
    <w:rsid w:val="000D2C36"/>
    <w:rsid w:val="000D302A"/>
    <w:rsid w:val="000D3D7D"/>
    <w:rsid w:val="000D7508"/>
    <w:rsid w:val="000D754A"/>
    <w:rsid w:val="000E046A"/>
    <w:rsid w:val="000E1B32"/>
    <w:rsid w:val="000E283B"/>
    <w:rsid w:val="000E3478"/>
    <w:rsid w:val="000E65B5"/>
    <w:rsid w:val="000E699A"/>
    <w:rsid w:val="000E6CA5"/>
    <w:rsid w:val="000F04A3"/>
    <w:rsid w:val="000F106C"/>
    <w:rsid w:val="000F19AE"/>
    <w:rsid w:val="000F2740"/>
    <w:rsid w:val="000F28A9"/>
    <w:rsid w:val="000F2948"/>
    <w:rsid w:val="000F5FAA"/>
    <w:rsid w:val="000F6EB2"/>
    <w:rsid w:val="000F6F50"/>
    <w:rsid w:val="00103659"/>
    <w:rsid w:val="001050A7"/>
    <w:rsid w:val="0010570E"/>
    <w:rsid w:val="001068D7"/>
    <w:rsid w:val="00107183"/>
    <w:rsid w:val="001071B1"/>
    <w:rsid w:val="00107692"/>
    <w:rsid w:val="00110A46"/>
    <w:rsid w:val="00110C32"/>
    <w:rsid w:val="00112B92"/>
    <w:rsid w:val="00113C96"/>
    <w:rsid w:val="00115E72"/>
    <w:rsid w:val="00116106"/>
    <w:rsid w:val="00121F36"/>
    <w:rsid w:val="00122723"/>
    <w:rsid w:val="00122E08"/>
    <w:rsid w:val="00122EA7"/>
    <w:rsid w:val="00126DEC"/>
    <w:rsid w:val="00130042"/>
    <w:rsid w:val="0013056E"/>
    <w:rsid w:val="001320B3"/>
    <w:rsid w:val="00133838"/>
    <w:rsid w:val="0013682B"/>
    <w:rsid w:val="00137F74"/>
    <w:rsid w:val="00137FC3"/>
    <w:rsid w:val="00140CB0"/>
    <w:rsid w:val="001412D9"/>
    <w:rsid w:val="00141ABD"/>
    <w:rsid w:val="00143C2A"/>
    <w:rsid w:val="00144082"/>
    <w:rsid w:val="001456B3"/>
    <w:rsid w:val="0014725D"/>
    <w:rsid w:val="00147ED6"/>
    <w:rsid w:val="001538B4"/>
    <w:rsid w:val="00155538"/>
    <w:rsid w:val="00155918"/>
    <w:rsid w:val="00156F99"/>
    <w:rsid w:val="0015772D"/>
    <w:rsid w:val="0015793E"/>
    <w:rsid w:val="00161111"/>
    <w:rsid w:val="00162777"/>
    <w:rsid w:val="00164909"/>
    <w:rsid w:val="00164C74"/>
    <w:rsid w:val="00166AE1"/>
    <w:rsid w:val="00166EBE"/>
    <w:rsid w:val="001675FF"/>
    <w:rsid w:val="00170BF1"/>
    <w:rsid w:val="00170E50"/>
    <w:rsid w:val="001716BC"/>
    <w:rsid w:val="00171CEC"/>
    <w:rsid w:val="00174F2F"/>
    <w:rsid w:val="00175424"/>
    <w:rsid w:val="00176231"/>
    <w:rsid w:val="00176325"/>
    <w:rsid w:val="00176797"/>
    <w:rsid w:val="00176B88"/>
    <w:rsid w:val="00177502"/>
    <w:rsid w:val="001776E2"/>
    <w:rsid w:val="00184FC3"/>
    <w:rsid w:val="001856D1"/>
    <w:rsid w:val="00185F49"/>
    <w:rsid w:val="0018606D"/>
    <w:rsid w:val="001860C3"/>
    <w:rsid w:val="00193957"/>
    <w:rsid w:val="00193A3D"/>
    <w:rsid w:val="00193C77"/>
    <w:rsid w:val="001957B5"/>
    <w:rsid w:val="00196C91"/>
    <w:rsid w:val="001A0455"/>
    <w:rsid w:val="001A0D32"/>
    <w:rsid w:val="001A1D8A"/>
    <w:rsid w:val="001A1FC3"/>
    <w:rsid w:val="001A2428"/>
    <w:rsid w:val="001A69FA"/>
    <w:rsid w:val="001A6EB0"/>
    <w:rsid w:val="001B02AE"/>
    <w:rsid w:val="001B0332"/>
    <w:rsid w:val="001B0A71"/>
    <w:rsid w:val="001B19D4"/>
    <w:rsid w:val="001B55F8"/>
    <w:rsid w:val="001B5B1E"/>
    <w:rsid w:val="001B673C"/>
    <w:rsid w:val="001C0B5C"/>
    <w:rsid w:val="001C10C1"/>
    <w:rsid w:val="001C458D"/>
    <w:rsid w:val="001C461C"/>
    <w:rsid w:val="001C5399"/>
    <w:rsid w:val="001C678F"/>
    <w:rsid w:val="001C7503"/>
    <w:rsid w:val="001D0954"/>
    <w:rsid w:val="001D3A57"/>
    <w:rsid w:val="001D3C7C"/>
    <w:rsid w:val="001D4944"/>
    <w:rsid w:val="001D7352"/>
    <w:rsid w:val="001D7B26"/>
    <w:rsid w:val="001E058C"/>
    <w:rsid w:val="001E5214"/>
    <w:rsid w:val="001E5B35"/>
    <w:rsid w:val="001E5BA1"/>
    <w:rsid w:val="001E6A74"/>
    <w:rsid w:val="001E7C22"/>
    <w:rsid w:val="001F141A"/>
    <w:rsid w:val="001F14C5"/>
    <w:rsid w:val="001F15E3"/>
    <w:rsid w:val="001F1C8F"/>
    <w:rsid w:val="001F23F4"/>
    <w:rsid w:val="001F6C3B"/>
    <w:rsid w:val="001F7647"/>
    <w:rsid w:val="001F7952"/>
    <w:rsid w:val="001F7A3A"/>
    <w:rsid w:val="002005B7"/>
    <w:rsid w:val="0020082D"/>
    <w:rsid w:val="00200B8D"/>
    <w:rsid w:val="00201B66"/>
    <w:rsid w:val="00202052"/>
    <w:rsid w:val="0020269F"/>
    <w:rsid w:val="002026A7"/>
    <w:rsid w:val="0020550B"/>
    <w:rsid w:val="002056C0"/>
    <w:rsid w:val="00205CD9"/>
    <w:rsid w:val="0020777E"/>
    <w:rsid w:val="002111FB"/>
    <w:rsid w:val="00211D8E"/>
    <w:rsid w:val="0021268C"/>
    <w:rsid w:val="00213D5B"/>
    <w:rsid w:val="00214BF7"/>
    <w:rsid w:val="0021719A"/>
    <w:rsid w:val="00217252"/>
    <w:rsid w:val="00217A15"/>
    <w:rsid w:val="00220445"/>
    <w:rsid w:val="00220684"/>
    <w:rsid w:val="002206B3"/>
    <w:rsid w:val="00220E5B"/>
    <w:rsid w:val="0022106C"/>
    <w:rsid w:val="00222478"/>
    <w:rsid w:val="00222953"/>
    <w:rsid w:val="00222D91"/>
    <w:rsid w:val="00225C52"/>
    <w:rsid w:val="0022619B"/>
    <w:rsid w:val="002266ED"/>
    <w:rsid w:val="00230684"/>
    <w:rsid w:val="002315F0"/>
    <w:rsid w:val="00231604"/>
    <w:rsid w:val="00232619"/>
    <w:rsid w:val="00232691"/>
    <w:rsid w:val="0023573F"/>
    <w:rsid w:val="00235865"/>
    <w:rsid w:val="00236C28"/>
    <w:rsid w:val="00236C7F"/>
    <w:rsid w:val="00240FA8"/>
    <w:rsid w:val="002421CC"/>
    <w:rsid w:val="00242CC6"/>
    <w:rsid w:val="00243C46"/>
    <w:rsid w:val="00245312"/>
    <w:rsid w:val="00247C84"/>
    <w:rsid w:val="00250F1C"/>
    <w:rsid w:val="002541E9"/>
    <w:rsid w:val="002544B0"/>
    <w:rsid w:val="00254F3C"/>
    <w:rsid w:val="00257275"/>
    <w:rsid w:val="002609E5"/>
    <w:rsid w:val="00260AC7"/>
    <w:rsid w:val="00260F50"/>
    <w:rsid w:val="0026182F"/>
    <w:rsid w:val="00262236"/>
    <w:rsid w:val="00262255"/>
    <w:rsid w:val="0026294C"/>
    <w:rsid w:val="002641EA"/>
    <w:rsid w:val="0026757D"/>
    <w:rsid w:val="00270211"/>
    <w:rsid w:val="00270460"/>
    <w:rsid w:val="00270501"/>
    <w:rsid w:val="0027056A"/>
    <w:rsid w:val="002711DC"/>
    <w:rsid w:val="002715F8"/>
    <w:rsid w:val="00272DDA"/>
    <w:rsid w:val="0027483C"/>
    <w:rsid w:val="00275080"/>
    <w:rsid w:val="00277EFD"/>
    <w:rsid w:val="00280931"/>
    <w:rsid w:val="00283297"/>
    <w:rsid w:val="00284135"/>
    <w:rsid w:val="002844AE"/>
    <w:rsid w:val="00284BA4"/>
    <w:rsid w:val="00286CC1"/>
    <w:rsid w:val="0029167A"/>
    <w:rsid w:val="002929FF"/>
    <w:rsid w:val="00295008"/>
    <w:rsid w:val="00295DB6"/>
    <w:rsid w:val="00295EE3"/>
    <w:rsid w:val="0029604C"/>
    <w:rsid w:val="002964D6"/>
    <w:rsid w:val="0029663E"/>
    <w:rsid w:val="00296F91"/>
    <w:rsid w:val="0029741C"/>
    <w:rsid w:val="00297D69"/>
    <w:rsid w:val="002A150D"/>
    <w:rsid w:val="002A2334"/>
    <w:rsid w:val="002A2483"/>
    <w:rsid w:val="002A3987"/>
    <w:rsid w:val="002A5496"/>
    <w:rsid w:val="002A6543"/>
    <w:rsid w:val="002B0443"/>
    <w:rsid w:val="002B4778"/>
    <w:rsid w:val="002B5865"/>
    <w:rsid w:val="002C0148"/>
    <w:rsid w:val="002C0BD0"/>
    <w:rsid w:val="002C184C"/>
    <w:rsid w:val="002C20DC"/>
    <w:rsid w:val="002C3BCB"/>
    <w:rsid w:val="002C4703"/>
    <w:rsid w:val="002C4EA6"/>
    <w:rsid w:val="002C56D0"/>
    <w:rsid w:val="002C57BD"/>
    <w:rsid w:val="002C7530"/>
    <w:rsid w:val="002C7A39"/>
    <w:rsid w:val="002D001A"/>
    <w:rsid w:val="002D1383"/>
    <w:rsid w:val="002D1AB8"/>
    <w:rsid w:val="002D2DF1"/>
    <w:rsid w:val="002D415C"/>
    <w:rsid w:val="002D45D0"/>
    <w:rsid w:val="002D6765"/>
    <w:rsid w:val="002D6AAD"/>
    <w:rsid w:val="002D6FE9"/>
    <w:rsid w:val="002E4048"/>
    <w:rsid w:val="002E53CE"/>
    <w:rsid w:val="002F1116"/>
    <w:rsid w:val="002F1FD1"/>
    <w:rsid w:val="002F295A"/>
    <w:rsid w:val="002F2DA8"/>
    <w:rsid w:val="002F325D"/>
    <w:rsid w:val="002F43D4"/>
    <w:rsid w:val="002F443F"/>
    <w:rsid w:val="002F4981"/>
    <w:rsid w:val="002F50A6"/>
    <w:rsid w:val="002F549B"/>
    <w:rsid w:val="002F6525"/>
    <w:rsid w:val="002F7535"/>
    <w:rsid w:val="0030433D"/>
    <w:rsid w:val="00305132"/>
    <w:rsid w:val="00307BE6"/>
    <w:rsid w:val="00311235"/>
    <w:rsid w:val="0031662F"/>
    <w:rsid w:val="0031681E"/>
    <w:rsid w:val="00320714"/>
    <w:rsid w:val="00320A96"/>
    <w:rsid w:val="00322375"/>
    <w:rsid w:val="00324471"/>
    <w:rsid w:val="003269C2"/>
    <w:rsid w:val="00330176"/>
    <w:rsid w:val="003313B9"/>
    <w:rsid w:val="00332B28"/>
    <w:rsid w:val="003333B7"/>
    <w:rsid w:val="003354E2"/>
    <w:rsid w:val="00335CE9"/>
    <w:rsid w:val="00335D55"/>
    <w:rsid w:val="0033728A"/>
    <w:rsid w:val="0033763A"/>
    <w:rsid w:val="003413F6"/>
    <w:rsid w:val="00341586"/>
    <w:rsid w:val="00342C40"/>
    <w:rsid w:val="0034319B"/>
    <w:rsid w:val="003431BD"/>
    <w:rsid w:val="0034407A"/>
    <w:rsid w:val="003465F9"/>
    <w:rsid w:val="003474B9"/>
    <w:rsid w:val="00347A9A"/>
    <w:rsid w:val="00353C15"/>
    <w:rsid w:val="00356499"/>
    <w:rsid w:val="0035697E"/>
    <w:rsid w:val="00357A1A"/>
    <w:rsid w:val="00360DA5"/>
    <w:rsid w:val="0036216D"/>
    <w:rsid w:val="003626D5"/>
    <w:rsid w:val="003649CA"/>
    <w:rsid w:val="00366A4C"/>
    <w:rsid w:val="00367045"/>
    <w:rsid w:val="00374B84"/>
    <w:rsid w:val="003754CF"/>
    <w:rsid w:val="0037611D"/>
    <w:rsid w:val="00384009"/>
    <w:rsid w:val="00384C32"/>
    <w:rsid w:val="003853F2"/>
    <w:rsid w:val="00387C82"/>
    <w:rsid w:val="003905AA"/>
    <w:rsid w:val="00390D70"/>
    <w:rsid w:val="00391D90"/>
    <w:rsid w:val="00392AA1"/>
    <w:rsid w:val="00392F12"/>
    <w:rsid w:val="00393C78"/>
    <w:rsid w:val="00394567"/>
    <w:rsid w:val="00397033"/>
    <w:rsid w:val="003976FC"/>
    <w:rsid w:val="00397F58"/>
    <w:rsid w:val="003A0087"/>
    <w:rsid w:val="003A1E1D"/>
    <w:rsid w:val="003A544D"/>
    <w:rsid w:val="003A6D53"/>
    <w:rsid w:val="003A799F"/>
    <w:rsid w:val="003B5A14"/>
    <w:rsid w:val="003B648B"/>
    <w:rsid w:val="003C0690"/>
    <w:rsid w:val="003C21BD"/>
    <w:rsid w:val="003C2AE2"/>
    <w:rsid w:val="003C3611"/>
    <w:rsid w:val="003C4951"/>
    <w:rsid w:val="003C4A12"/>
    <w:rsid w:val="003C68D9"/>
    <w:rsid w:val="003C7927"/>
    <w:rsid w:val="003D0E8E"/>
    <w:rsid w:val="003D13B8"/>
    <w:rsid w:val="003D1C4B"/>
    <w:rsid w:val="003D3C62"/>
    <w:rsid w:val="003D3D9F"/>
    <w:rsid w:val="003D3F8F"/>
    <w:rsid w:val="003D794D"/>
    <w:rsid w:val="003E0182"/>
    <w:rsid w:val="003E1D79"/>
    <w:rsid w:val="003E58FC"/>
    <w:rsid w:val="003E681E"/>
    <w:rsid w:val="003F0820"/>
    <w:rsid w:val="003F08BB"/>
    <w:rsid w:val="003F219D"/>
    <w:rsid w:val="003F28CB"/>
    <w:rsid w:val="003F3C90"/>
    <w:rsid w:val="003F46A7"/>
    <w:rsid w:val="003F63B9"/>
    <w:rsid w:val="004007EC"/>
    <w:rsid w:val="004019DC"/>
    <w:rsid w:val="00401F7F"/>
    <w:rsid w:val="004021DF"/>
    <w:rsid w:val="0040242A"/>
    <w:rsid w:val="00402595"/>
    <w:rsid w:val="004026DF"/>
    <w:rsid w:val="00405B5A"/>
    <w:rsid w:val="004067BE"/>
    <w:rsid w:val="00406BD6"/>
    <w:rsid w:val="0040743F"/>
    <w:rsid w:val="00412F2A"/>
    <w:rsid w:val="00413458"/>
    <w:rsid w:val="0041562E"/>
    <w:rsid w:val="004164F7"/>
    <w:rsid w:val="00417191"/>
    <w:rsid w:val="00421117"/>
    <w:rsid w:val="0042151E"/>
    <w:rsid w:val="004218A6"/>
    <w:rsid w:val="00422163"/>
    <w:rsid w:val="0042229A"/>
    <w:rsid w:val="00422575"/>
    <w:rsid w:val="00422AAE"/>
    <w:rsid w:val="00423EAB"/>
    <w:rsid w:val="00424646"/>
    <w:rsid w:val="0042478B"/>
    <w:rsid w:val="004267C7"/>
    <w:rsid w:val="00427B8E"/>
    <w:rsid w:val="00427E0F"/>
    <w:rsid w:val="0043098E"/>
    <w:rsid w:val="0043124B"/>
    <w:rsid w:val="00435461"/>
    <w:rsid w:val="00435A47"/>
    <w:rsid w:val="0043672C"/>
    <w:rsid w:val="00437565"/>
    <w:rsid w:val="00437D2A"/>
    <w:rsid w:val="004433E9"/>
    <w:rsid w:val="00443814"/>
    <w:rsid w:val="0044519D"/>
    <w:rsid w:val="00446219"/>
    <w:rsid w:val="0044692A"/>
    <w:rsid w:val="004479EA"/>
    <w:rsid w:val="00447A1C"/>
    <w:rsid w:val="00447FAD"/>
    <w:rsid w:val="004531FF"/>
    <w:rsid w:val="00454116"/>
    <w:rsid w:val="00455326"/>
    <w:rsid w:val="00455EA6"/>
    <w:rsid w:val="004606A6"/>
    <w:rsid w:val="004626E2"/>
    <w:rsid w:val="0046291A"/>
    <w:rsid w:val="00463532"/>
    <w:rsid w:val="00464CEE"/>
    <w:rsid w:val="004656FF"/>
    <w:rsid w:val="004705A6"/>
    <w:rsid w:val="00470835"/>
    <w:rsid w:val="0047164A"/>
    <w:rsid w:val="00473A83"/>
    <w:rsid w:val="004745CA"/>
    <w:rsid w:val="00475E89"/>
    <w:rsid w:val="00477F50"/>
    <w:rsid w:val="0048181F"/>
    <w:rsid w:val="00481A71"/>
    <w:rsid w:val="00483624"/>
    <w:rsid w:val="00487212"/>
    <w:rsid w:val="004913AB"/>
    <w:rsid w:val="00492DF5"/>
    <w:rsid w:val="00493313"/>
    <w:rsid w:val="00493908"/>
    <w:rsid w:val="004952C1"/>
    <w:rsid w:val="00495491"/>
    <w:rsid w:val="00496079"/>
    <w:rsid w:val="00497B58"/>
    <w:rsid w:val="004A0010"/>
    <w:rsid w:val="004A0795"/>
    <w:rsid w:val="004A38E2"/>
    <w:rsid w:val="004A56DD"/>
    <w:rsid w:val="004B0E51"/>
    <w:rsid w:val="004B142E"/>
    <w:rsid w:val="004B1437"/>
    <w:rsid w:val="004B16CA"/>
    <w:rsid w:val="004B74A0"/>
    <w:rsid w:val="004C04DD"/>
    <w:rsid w:val="004C06FD"/>
    <w:rsid w:val="004C125A"/>
    <w:rsid w:val="004C441B"/>
    <w:rsid w:val="004C67DE"/>
    <w:rsid w:val="004C7CCA"/>
    <w:rsid w:val="004D0AB2"/>
    <w:rsid w:val="004D0D0A"/>
    <w:rsid w:val="004D3577"/>
    <w:rsid w:val="004D3ABB"/>
    <w:rsid w:val="004D44F3"/>
    <w:rsid w:val="004E207A"/>
    <w:rsid w:val="004E4C4A"/>
    <w:rsid w:val="004E4FC2"/>
    <w:rsid w:val="004E57B3"/>
    <w:rsid w:val="004E74C7"/>
    <w:rsid w:val="004E78CA"/>
    <w:rsid w:val="004F3FEC"/>
    <w:rsid w:val="004F4CFE"/>
    <w:rsid w:val="00500180"/>
    <w:rsid w:val="00501A49"/>
    <w:rsid w:val="00502EB2"/>
    <w:rsid w:val="00506CE8"/>
    <w:rsid w:val="00510042"/>
    <w:rsid w:val="005114EA"/>
    <w:rsid w:val="00511552"/>
    <w:rsid w:val="0051372A"/>
    <w:rsid w:val="00515FAA"/>
    <w:rsid w:val="00516787"/>
    <w:rsid w:val="00516A11"/>
    <w:rsid w:val="00517630"/>
    <w:rsid w:val="005235D4"/>
    <w:rsid w:val="0052443B"/>
    <w:rsid w:val="00526A3E"/>
    <w:rsid w:val="00530AAD"/>
    <w:rsid w:val="005313C6"/>
    <w:rsid w:val="005316B0"/>
    <w:rsid w:val="00532203"/>
    <w:rsid w:val="0053299D"/>
    <w:rsid w:val="00533476"/>
    <w:rsid w:val="00533E5A"/>
    <w:rsid w:val="00537B66"/>
    <w:rsid w:val="00540B4E"/>
    <w:rsid w:val="0054203B"/>
    <w:rsid w:val="0054327D"/>
    <w:rsid w:val="00543420"/>
    <w:rsid w:val="00543509"/>
    <w:rsid w:val="005450E1"/>
    <w:rsid w:val="005459E3"/>
    <w:rsid w:val="00545AA2"/>
    <w:rsid w:val="00545AA7"/>
    <w:rsid w:val="0054671F"/>
    <w:rsid w:val="0055155A"/>
    <w:rsid w:val="00551651"/>
    <w:rsid w:val="00552126"/>
    <w:rsid w:val="00552A11"/>
    <w:rsid w:val="00554952"/>
    <w:rsid w:val="00554F1B"/>
    <w:rsid w:val="00555E5D"/>
    <w:rsid w:val="00557AE9"/>
    <w:rsid w:val="005612E9"/>
    <w:rsid w:val="005627C3"/>
    <w:rsid w:val="005637B0"/>
    <w:rsid w:val="00565833"/>
    <w:rsid w:val="00565A47"/>
    <w:rsid w:val="005663C6"/>
    <w:rsid w:val="005670DE"/>
    <w:rsid w:val="00567458"/>
    <w:rsid w:val="00571079"/>
    <w:rsid w:val="0057540A"/>
    <w:rsid w:val="0057594F"/>
    <w:rsid w:val="00575B40"/>
    <w:rsid w:val="00575D2D"/>
    <w:rsid w:val="005824D2"/>
    <w:rsid w:val="005874FF"/>
    <w:rsid w:val="00590B95"/>
    <w:rsid w:val="005917EB"/>
    <w:rsid w:val="00592FC3"/>
    <w:rsid w:val="00594267"/>
    <w:rsid w:val="00595CF9"/>
    <w:rsid w:val="00596E56"/>
    <w:rsid w:val="005A0859"/>
    <w:rsid w:val="005A25C3"/>
    <w:rsid w:val="005A3A2F"/>
    <w:rsid w:val="005A689B"/>
    <w:rsid w:val="005A7C57"/>
    <w:rsid w:val="005A7DD1"/>
    <w:rsid w:val="005B07DD"/>
    <w:rsid w:val="005B0AFC"/>
    <w:rsid w:val="005B0AFD"/>
    <w:rsid w:val="005B1E02"/>
    <w:rsid w:val="005B2020"/>
    <w:rsid w:val="005B28A4"/>
    <w:rsid w:val="005B3171"/>
    <w:rsid w:val="005B35D5"/>
    <w:rsid w:val="005B5F29"/>
    <w:rsid w:val="005B678A"/>
    <w:rsid w:val="005B68AA"/>
    <w:rsid w:val="005B6B54"/>
    <w:rsid w:val="005C06A0"/>
    <w:rsid w:val="005C2D93"/>
    <w:rsid w:val="005C56EA"/>
    <w:rsid w:val="005C62F6"/>
    <w:rsid w:val="005C6B9B"/>
    <w:rsid w:val="005D0B4D"/>
    <w:rsid w:val="005D10B8"/>
    <w:rsid w:val="005D15A8"/>
    <w:rsid w:val="005D2C19"/>
    <w:rsid w:val="005D47A9"/>
    <w:rsid w:val="005D52EC"/>
    <w:rsid w:val="005D625C"/>
    <w:rsid w:val="005D62D6"/>
    <w:rsid w:val="005E0C72"/>
    <w:rsid w:val="005E1C95"/>
    <w:rsid w:val="005E1D7D"/>
    <w:rsid w:val="005E3A89"/>
    <w:rsid w:val="005E3BC9"/>
    <w:rsid w:val="005E4802"/>
    <w:rsid w:val="005E61A0"/>
    <w:rsid w:val="005E6F6A"/>
    <w:rsid w:val="005F0922"/>
    <w:rsid w:val="005F1601"/>
    <w:rsid w:val="005F67F2"/>
    <w:rsid w:val="005F7022"/>
    <w:rsid w:val="005F7868"/>
    <w:rsid w:val="006025B6"/>
    <w:rsid w:val="00603A1C"/>
    <w:rsid w:val="00603CAA"/>
    <w:rsid w:val="0060492A"/>
    <w:rsid w:val="00607A3E"/>
    <w:rsid w:val="00607EF6"/>
    <w:rsid w:val="00613B26"/>
    <w:rsid w:val="00615E4D"/>
    <w:rsid w:val="006172B1"/>
    <w:rsid w:val="00621D50"/>
    <w:rsid w:val="00623708"/>
    <w:rsid w:val="006278F3"/>
    <w:rsid w:val="00630CF2"/>
    <w:rsid w:val="00632857"/>
    <w:rsid w:val="006333C4"/>
    <w:rsid w:val="00633DC1"/>
    <w:rsid w:val="0063409A"/>
    <w:rsid w:val="00634FF6"/>
    <w:rsid w:val="006415A2"/>
    <w:rsid w:val="00647F80"/>
    <w:rsid w:val="0065085D"/>
    <w:rsid w:val="00650B69"/>
    <w:rsid w:val="00653937"/>
    <w:rsid w:val="00654B7D"/>
    <w:rsid w:val="00654DF0"/>
    <w:rsid w:val="006575AB"/>
    <w:rsid w:val="006607F8"/>
    <w:rsid w:val="00662CCB"/>
    <w:rsid w:val="006633F5"/>
    <w:rsid w:val="006642A2"/>
    <w:rsid w:val="0066511E"/>
    <w:rsid w:val="00667057"/>
    <w:rsid w:val="00671B3E"/>
    <w:rsid w:val="00671B83"/>
    <w:rsid w:val="006770A4"/>
    <w:rsid w:val="006779B5"/>
    <w:rsid w:val="00677B01"/>
    <w:rsid w:val="006803D4"/>
    <w:rsid w:val="006811ED"/>
    <w:rsid w:val="00681905"/>
    <w:rsid w:val="006844B9"/>
    <w:rsid w:val="00691763"/>
    <w:rsid w:val="0069207B"/>
    <w:rsid w:val="006920B3"/>
    <w:rsid w:val="00694F0B"/>
    <w:rsid w:val="0069644E"/>
    <w:rsid w:val="00696D1F"/>
    <w:rsid w:val="00697917"/>
    <w:rsid w:val="00697B83"/>
    <w:rsid w:val="006A34A9"/>
    <w:rsid w:val="006A3795"/>
    <w:rsid w:val="006A3BD2"/>
    <w:rsid w:val="006A4BD8"/>
    <w:rsid w:val="006A4DC6"/>
    <w:rsid w:val="006A4DE4"/>
    <w:rsid w:val="006A4E8B"/>
    <w:rsid w:val="006A6BDE"/>
    <w:rsid w:val="006A79FA"/>
    <w:rsid w:val="006B0231"/>
    <w:rsid w:val="006B29F3"/>
    <w:rsid w:val="006B3701"/>
    <w:rsid w:val="006B3FDE"/>
    <w:rsid w:val="006B548A"/>
    <w:rsid w:val="006B69BF"/>
    <w:rsid w:val="006C13BF"/>
    <w:rsid w:val="006C2A01"/>
    <w:rsid w:val="006C2EC2"/>
    <w:rsid w:val="006C34F3"/>
    <w:rsid w:val="006C39DC"/>
    <w:rsid w:val="006C5840"/>
    <w:rsid w:val="006C6113"/>
    <w:rsid w:val="006C759D"/>
    <w:rsid w:val="006C78C5"/>
    <w:rsid w:val="006C79B2"/>
    <w:rsid w:val="006D13F5"/>
    <w:rsid w:val="006D2DBA"/>
    <w:rsid w:val="006D2EA1"/>
    <w:rsid w:val="006D405B"/>
    <w:rsid w:val="006D476E"/>
    <w:rsid w:val="006D5CE8"/>
    <w:rsid w:val="006D69EC"/>
    <w:rsid w:val="006D7C32"/>
    <w:rsid w:val="006E0893"/>
    <w:rsid w:val="006E0FD3"/>
    <w:rsid w:val="006E1552"/>
    <w:rsid w:val="006E1C43"/>
    <w:rsid w:val="006E21A7"/>
    <w:rsid w:val="006E42A7"/>
    <w:rsid w:val="006E599D"/>
    <w:rsid w:val="006F3DA6"/>
    <w:rsid w:val="006F581E"/>
    <w:rsid w:val="006F5F06"/>
    <w:rsid w:val="006F6052"/>
    <w:rsid w:val="006F729E"/>
    <w:rsid w:val="006F7630"/>
    <w:rsid w:val="00704423"/>
    <w:rsid w:val="00704899"/>
    <w:rsid w:val="00706C1F"/>
    <w:rsid w:val="0070780C"/>
    <w:rsid w:val="007105EB"/>
    <w:rsid w:val="00713014"/>
    <w:rsid w:val="00713196"/>
    <w:rsid w:val="007148BF"/>
    <w:rsid w:val="00714AD6"/>
    <w:rsid w:val="0071609F"/>
    <w:rsid w:val="00716BA4"/>
    <w:rsid w:val="00720597"/>
    <w:rsid w:val="0072060E"/>
    <w:rsid w:val="007216A0"/>
    <w:rsid w:val="007231FE"/>
    <w:rsid w:val="00724705"/>
    <w:rsid w:val="0072506A"/>
    <w:rsid w:val="007273AC"/>
    <w:rsid w:val="007303B5"/>
    <w:rsid w:val="007314B6"/>
    <w:rsid w:val="007320C4"/>
    <w:rsid w:val="0073244B"/>
    <w:rsid w:val="00733A63"/>
    <w:rsid w:val="00733C60"/>
    <w:rsid w:val="00734F44"/>
    <w:rsid w:val="00735A73"/>
    <w:rsid w:val="00735D38"/>
    <w:rsid w:val="00736C98"/>
    <w:rsid w:val="007403F6"/>
    <w:rsid w:val="00740B8C"/>
    <w:rsid w:val="00740E1C"/>
    <w:rsid w:val="00743007"/>
    <w:rsid w:val="007502A6"/>
    <w:rsid w:val="007516D2"/>
    <w:rsid w:val="00753EB6"/>
    <w:rsid w:val="00756398"/>
    <w:rsid w:val="0075722E"/>
    <w:rsid w:val="0075774D"/>
    <w:rsid w:val="00760BCA"/>
    <w:rsid w:val="00761D35"/>
    <w:rsid w:val="00762A57"/>
    <w:rsid w:val="007633CD"/>
    <w:rsid w:val="0076353F"/>
    <w:rsid w:val="00764415"/>
    <w:rsid w:val="00765579"/>
    <w:rsid w:val="00767DF3"/>
    <w:rsid w:val="00770BD1"/>
    <w:rsid w:val="00770FFD"/>
    <w:rsid w:val="007736C1"/>
    <w:rsid w:val="00776FE3"/>
    <w:rsid w:val="007773CF"/>
    <w:rsid w:val="00781D23"/>
    <w:rsid w:val="00782555"/>
    <w:rsid w:val="00782714"/>
    <w:rsid w:val="00783770"/>
    <w:rsid w:val="00783C67"/>
    <w:rsid w:val="0078481D"/>
    <w:rsid w:val="00784A7A"/>
    <w:rsid w:val="00785266"/>
    <w:rsid w:val="00785530"/>
    <w:rsid w:val="00787439"/>
    <w:rsid w:val="007911C6"/>
    <w:rsid w:val="007912A6"/>
    <w:rsid w:val="00791FDA"/>
    <w:rsid w:val="0079366D"/>
    <w:rsid w:val="00795464"/>
    <w:rsid w:val="007959E6"/>
    <w:rsid w:val="00795E01"/>
    <w:rsid w:val="00795E6A"/>
    <w:rsid w:val="0079659B"/>
    <w:rsid w:val="00796663"/>
    <w:rsid w:val="00796D61"/>
    <w:rsid w:val="0079747E"/>
    <w:rsid w:val="007A13C8"/>
    <w:rsid w:val="007A1614"/>
    <w:rsid w:val="007A17E4"/>
    <w:rsid w:val="007A590A"/>
    <w:rsid w:val="007A67B4"/>
    <w:rsid w:val="007B0F35"/>
    <w:rsid w:val="007B266F"/>
    <w:rsid w:val="007B31B8"/>
    <w:rsid w:val="007B33DA"/>
    <w:rsid w:val="007B4066"/>
    <w:rsid w:val="007B5029"/>
    <w:rsid w:val="007B50FC"/>
    <w:rsid w:val="007B6ACF"/>
    <w:rsid w:val="007B6B8F"/>
    <w:rsid w:val="007B6D9D"/>
    <w:rsid w:val="007B7B0D"/>
    <w:rsid w:val="007C0767"/>
    <w:rsid w:val="007C0F24"/>
    <w:rsid w:val="007C123D"/>
    <w:rsid w:val="007C22D8"/>
    <w:rsid w:val="007C25F4"/>
    <w:rsid w:val="007C2C81"/>
    <w:rsid w:val="007C3FF5"/>
    <w:rsid w:val="007C4109"/>
    <w:rsid w:val="007D0D8A"/>
    <w:rsid w:val="007D13C9"/>
    <w:rsid w:val="007D21A8"/>
    <w:rsid w:val="007D3216"/>
    <w:rsid w:val="007D3D80"/>
    <w:rsid w:val="007E00D0"/>
    <w:rsid w:val="007E0586"/>
    <w:rsid w:val="007E20C6"/>
    <w:rsid w:val="007E4093"/>
    <w:rsid w:val="007E573C"/>
    <w:rsid w:val="007E654F"/>
    <w:rsid w:val="007E6964"/>
    <w:rsid w:val="007E7066"/>
    <w:rsid w:val="007E72D6"/>
    <w:rsid w:val="007E7BBF"/>
    <w:rsid w:val="007E7D57"/>
    <w:rsid w:val="007F03EB"/>
    <w:rsid w:val="007F2387"/>
    <w:rsid w:val="007F282D"/>
    <w:rsid w:val="007F4EA5"/>
    <w:rsid w:val="007F6948"/>
    <w:rsid w:val="007F7E09"/>
    <w:rsid w:val="007F7EC4"/>
    <w:rsid w:val="00800161"/>
    <w:rsid w:val="008010D3"/>
    <w:rsid w:val="00801648"/>
    <w:rsid w:val="00801799"/>
    <w:rsid w:val="00804267"/>
    <w:rsid w:val="00804A20"/>
    <w:rsid w:val="00804FA3"/>
    <w:rsid w:val="0080715C"/>
    <w:rsid w:val="008107AD"/>
    <w:rsid w:val="00811102"/>
    <w:rsid w:val="008127A6"/>
    <w:rsid w:val="008134AD"/>
    <w:rsid w:val="008161E2"/>
    <w:rsid w:val="00816B92"/>
    <w:rsid w:val="00817103"/>
    <w:rsid w:val="00820638"/>
    <w:rsid w:val="00820AFA"/>
    <w:rsid w:val="00820EE2"/>
    <w:rsid w:val="008214A9"/>
    <w:rsid w:val="008227B9"/>
    <w:rsid w:val="00823DE6"/>
    <w:rsid w:val="00824598"/>
    <w:rsid w:val="008255F7"/>
    <w:rsid w:val="008278FA"/>
    <w:rsid w:val="00830FD8"/>
    <w:rsid w:val="00832086"/>
    <w:rsid w:val="0083260D"/>
    <w:rsid w:val="00833846"/>
    <w:rsid w:val="00835A44"/>
    <w:rsid w:val="00836741"/>
    <w:rsid w:val="008378F3"/>
    <w:rsid w:val="0084018D"/>
    <w:rsid w:val="00840937"/>
    <w:rsid w:val="00841C2C"/>
    <w:rsid w:val="00843FD0"/>
    <w:rsid w:val="00844D29"/>
    <w:rsid w:val="00845198"/>
    <w:rsid w:val="0084683C"/>
    <w:rsid w:val="00847213"/>
    <w:rsid w:val="00850114"/>
    <w:rsid w:val="00851758"/>
    <w:rsid w:val="00851CD5"/>
    <w:rsid w:val="0085373E"/>
    <w:rsid w:val="00854238"/>
    <w:rsid w:val="008547B9"/>
    <w:rsid w:val="00855468"/>
    <w:rsid w:val="008558BE"/>
    <w:rsid w:val="00855B6C"/>
    <w:rsid w:val="00855CFB"/>
    <w:rsid w:val="00860C23"/>
    <w:rsid w:val="00862929"/>
    <w:rsid w:val="00862933"/>
    <w:rsid w:val="00862AEE"/>
    <w:rsid w:val="008631CB"/>
    <w:rsid w:val="00864080"/>
    <w:rsid w:val="00864146"/>
    <w:rsid w:val="0086444E"/>
    <w:rsid w:val="008661F9"/>
    <w:rsid w:val="008665C9"/>
    <w:rsid w:val="00867CFB"/>
    <w:rsid w:val="0087005D"/>
    <w:rsid w:val="00870D0F"/>
    <w:rsid w:val="00871817"/>
    <w:rsid w:val="008728D3"/>
    <w:rsid w:val="00873655"/>
    <w:rsid w:val="008738D1"/>
    <w:rsid w:val="008745CD"/>
    <w:rsid w:val="008750D9"/>
    <w:rsid w:val="0087535F"/>
    <w:rsid w:val="00875CAA"/>
    <w:rsid w:val="008768F9"/>
    <w:rsid w:val="00876D0D"/>
    <w:rsid w:val="00880004"/>
    <w:rsid w:val="008807AE"/>
    <w:rsid w:val="00883DFC"/>
    <w:rsid w:val="008868AA"/>
    <w:rsid w:val="00887AEC"/>
    <w:rsid w:val="00893400"/>
    <w:rsid w:val="00893F07"/>
    <w:rsid w:val="00894336"/>
    <w:rsid w:val="008945B0"/>
    <w:rsid w:val="00895265"/>
    <w:rsid w:val="008954C1"/>
    <w:rsid w:val="008959DB"/>
    <w:rsid w:val="00896163"/>
    <w:rsid w:val="00896A8A"/>
    <w:rsid w:val="00896ADB"/>
    <w:rsid w:val="008A0A98"/>
    <w:rsid w:val="008A5110"/>
    <w:rsid w:val="008B034C"/>
    <w:rsid w:val="008B1084"/>
    <w:rsid w:val="008B508E"/>
    <w:rsid w:val="008B553A"/>
    <w:rsid w:val="008B57E3"/>
    <w:rsid w:val="008B5FF0"/>
    <w:rsid w:val="008B68B6"/>
    <w:rsid w:val="008C01B5"/>
    <w:rsid w:val="008C04D4"/>
    <w:rsid w:val="008C17EB"/>
    <w:rsid w:val="008C2980"/>
    <w:rsid w:val="008C31DC"/>
    <w:rsid w:val="008C394E"/>
    <w:rsid w:val="008C581A"/>
    <w:rsid w:val="008C602E"/>
    <w:rsid w:val="008C6C8D"/>
    <w:rsid w:val="008C7790"/>
    <w:rsid w:val="008D253E"/>
    <w:rsid w:val="008D2C63"/>
    <w:rsid w:val="008D449E"/>
    <w:rsid w:val="008D601F"/>
    <w:rsid w:val="008D6412"/>
    <w:rsid w:val="008D68F2"/>
    <w:rsid w:val="008D6FF2"/>
    <w:rsid w:val="008E02EC"/>
    <w:rsid w:val="008E0F55"/>
    <w:rsid w:val="008E1E8E"/>
    <w:rsid w:val="008E6278"/>
    <w:rsid w:val="008E6499"/>
    <w:rsid w:val="008E7821"/>
    <w:rsid w:val="008F1146"/>
    <w:rsid w:val="008F1BF1"/>
    <w:rsid w:val="008F1D6A"/>
    <w:rsid w:val="008F1E88"/>
    <w:rsid w:val="008F4C7C"/>
    <w:rsid w:val="008F4E73"/>
    <w:rsid w:val="008F60ED"/>
    <w:rsid w:val="009010D5"/>
    <w:rsid w:val="00903FFB"/>
    <w:rsid w:val="0090440E"/>
    <w:rsid w:val="00905B53"/>
    <w:rsid w:val="00906618"/>
    <w:rsid w:val="009072E0"/>
    <w:rsid w:val="009102CD"/>
    <w:rsid w:val="009106C3"/>
    <w:rsid w:val="00910F53"/>
    <w:rsid w:val="0091131C"/>
    <w:rsid w:val="00915796"/>
    <w:rsid w:val="009159FA"/>
    <w:rsid w:val="00916DA2"/>
    <w:rsid w:val="00917498"/>
    <w:rsid w:val="00917EBE"/>
    <w:rsid w:val="009214BF"/>
    <w:rsid w:val="009220E8"/>
    <w:rsid w:val="00923119"/>
    <w:rsid w:val="0092630F"/>
    <w:rsid w:val="0092647A"/>
    <w:rsid w:val="00926E87"/>
    <w:rsid w:val="00927748"/>
    <w:rsid w:val="00932176"/>
    <w:rsid w:val="009343E9"/>
    <w:rsid w:val="0093588F"/>
    <w:rsid w:val="00935A12"/>
    <w:rsid w:val="00937173"/>
    <w:rsid w:val="00945356"/>
    <w:rsid w:val="00945BC4"/>
    <w:rsid w:val="00946BB4"/>
    <w:rsid w:val="00947A09"/>
    <w:rsid w:val="0095521F"/>
    <w:rsid w:val="0095797C"/>
    <w:rsid w:val="00960CBD"/>
    <w:rsid w:val="00961351"/>
    <w:rsid w:val="00961404"/>
    <w:rsid w:val="009614CE"/>
    <w:rsid w:val="009625D8"/>
    <w:rsid w:val="00963925"/>
    <w:rsid w:val="00966E28"/>
    <w:rsid w:val="009673D6"/>
    <w:rsid w:val="0097057D"/>
    <w:rsid w:val="00970AF9"/>
    <w:rsid w:val="0097122D"/>
    <w:rsid w:val="00972A9B"/>
    <w:rsid w:val="00973AE1"/>
    <w:rsid w:val="00974FF6"/>
    <w:rsid w:val="00976381"/>
    <w:rsid w:val="00977661"/>
    <w:rsid w:val="00981646"/>
    <w:rsid w:val="00981823"/>
    <w:rsid w:val="00983171"/>
    <w:rsid w:val="00983CDC"/>
    <w:rsid w:val="009852AB"/>
    <w:rsid w:val="00990BE4"/>
    <w:rsid w:val="00990F3C"/>
    <w:rsid w:val="00991984"/>
    <w:rsid w:val="009919F7"/>
    <w:rsid w:val="00997845"/>
    <w:rsid w:val="009A08C0"/>
    <w:rsid w:val="009A0AEE"/>
    <w:rsid w:val="009A1251"/>
    <w:rsid w:val="009A19B3"/>
    <w:rsid w:val="009A1CEE"/>
    <w:rsid w:val="009A310A"/>
    <w:rsid w:val="009A5A1F"/>
    <w:rsid w:val="009A5AA9"/>
    <w:rsid w:val="009A5D19"/>
    <w:rsid w:val="009A657C"/>
    <w:rsid w:val="009A7D7F"/>
    <w:rsid w:val="009B1D9A"/>
    <w:rsid w:val="009B257F"/>
    <w:rsid w:val="009B2C2C"/>
    <w:rsid w:val="009B3108"/>
    <w:rsid w:val="009B45D1"/>
    <w:rsid w:val="009B54C0"/>
    <w:rsid w:val="009B693D"/>
    <w:rsid w:val="009B7584"/>
    <w:rsid w:val="009C0E1F"/>
    <w:rsid w:val="009C40A9"/>
    <w:rsid w:val="009C49D5"/>
    <w:rsid w:val="009C7E24"/>
    <w:rsid w:val="009C7F98"/>
    <w:rsid w:val="009D00A0"/>
    <w:rsid w:val="009D07D6"/>
    <w:rsid w:val="009D0E7B"/>
    <w:rsid w:val="009D1AA9"/>
    <w:rsid w:val="009D3274"/>
    <w:rsid w:val="009D3F40"/>
    <w:rsid w:val="009D4445"/>
    <w:rsid w:val="009D5069"/>
    <w:rsid w:val="009E1C5F"/>
    <w:rsid w:val="009E4ADA"/>
    <w:rsid w:val="009E7C96"/>
    <w:rsid w:val="009F0305"/>
    <w:rsid w:val="009F0B9F"/>
    <w:rsid w:val="009F242B"/>
    <w:rsid w:val="009F2BFB"/>
    <w:rsid w:val="009F35DC"/>
    <w:rsid w:val="009F4555"/>
    <w:rsid w:val="009F5636"/>
    <w:rsid w:val="009F6067"/>
    <w:rsid w:val="009F656C"/>
    <w:rsid w:val="009F7E2C"/>
    <w:rsid w:val="009F7F44"/>
    <w:rsid w:val="00A00814"/>
    <w:rsid w:val="00A0097F"/>
    <w:rsid w:val="00A01027"/>
    <w:rsid w:val="00A0140C"/>
    <w:rsid w:val="00A014B5"/>
    <w:rsid w:val="00A01DAD"/>
    <w:rsid w:val="00A0248D"/>
    <w:rsid w:val="00A03E57"/>
    <w:rsid w:val="00A040ED"/>
    <w:rsid w:val="00A05540"/>
    <w:rsid w:val="00A05B3E"/>
    <w:rsid w:val="00A069B6"/>
    <w:rsid w:val="00A07355"/>
    <w:rsid w:val="00A10064"/>
    <w:rsid w:val="00A100A7"/>
    <w:rsid w:val="00A11B7F"/>
    <w:rsid w:val="00A15915"/>
    <w:rsid w:val="00A16C49"/>
    <w:rsid w:val="00A205BF"/>
    <w:rsid w:val="00A20B8B"/>
    <w:rsid w:val="00A21372"/>
    <w:rsid w:val="00A215B0"/>
    <w:rsid w:val="00A23C8A"/>
    <w:rsid w:val="00A2698B"/>
    <w:rsid w:val="00A30E92"/>
    <w:rsid w:val="00A346CE"/>
    <w:rsid w:val="00A35594"/>
    <w:rsid w:val="00A36079"/>
    <w:rsid w:val="00A360E9"/>
    <w:rsid w:val="00A369AF"/>
    <w:rsid w:val="00A403A3"/>
    <w:rsid w:val="00A407A1"/>
    <w:rsid w:val="00A41FF1"/>
    <w:rsid w:val="00A4487B"/>
    <w:rsid w:val="00A448C3"/>
    <w:rsid w:val="00A45C9C"/>
    <w:rsid w:val="00A505F8"/>
    <w:rsid w:val="00A53426"/>
    <w:rsid w:val="00A5449B"/>
    <w:rsid w:val="00A54F89"/>
    <w:rsid w:val="00A5570A"/>
    <w:rsid w:val="00A602FA"/>
    <w:rsid w:val="00A60F86"/>
    <w:rsid w:val="00A61164"/>
    <w:rsid w:val="00A61D04"/>
    <w:rsid w:val="00A62432"/>
    <w:rsid w:val="00A634E8"/>
    <w:rsid w:val="00A6387C"/>
    <w:rsid w:val="00A638B2"/>
    <w:rsid w:val="00A65D59"/>
    <w:rsid w:val="00A74E0E"/>
    <w:rsid w:val="00A762C8"/>
    <w:rsid w:val="00A7642A"/>
    <w:rsid w:val="00A8143D"/>
    <w:rsid w:val="00A84AC5"/>
    <w:rsid w:val="00A84C76"/>
    <w:rsid w:val="00A86B56"/>
    <w:rsid w:val="00A86E20"/>
    <w:rsid w:val="00A9142E"/>
    <w:rsid w:val="00A91C49"/>
    <w:rsid w:val="00A9340B"/>
    <w:rsid w:val="00A96C88"/>
    <w:rsid w:val="00A96CC1"/>
    <w:rsid w:val="00A96E68"/>
    <w:rsid w:val="00AA0108"/>
    <w:rsid w:val="00AA030E"/>
    <w:rsid w:val="00AA12E2"/>
    <w:rsid w:val="00AA306E"/>
    <w:rsid w:val="00AA3971"/>
    <w:rsid w:val="00AA4E5B"/>
    <w:rsid w:val="00AA7372"/>
    <w:rsid w:val="00AA73BF"/>
    <w:rsid w:val="00AA7AA6"/>
    <w:rsid w:val="00AB0803"/>
    <w:rsid w:val="00AB1585"/>
    <w:rsid w:val="00AB2011"/>
    <w:rsid w:val="00AB2709"/>
    <w:rsid w:val="00AB5100"/>
    <w:rsid w:val="00AB553F"/>
    <w:rsid w:val="00AB5968"/>
    <w:rsid w:val="00AB6564"/>
    <w:rsid w:val="00AB6B1A"/>
    <w:rsid w:val="00AC0AC3"/>
    <w:rsid w:val="00AC2268"/>
    <w:rsid w:val="00AC3679"/>
    <w:rsid w:val="00AC3786"/>
    <w:rsid w:val="00AC592C"/>
    <w:rsid w:val="00AC7C76"/>
    <w:rsid w:val="00AD0D82"/>
    <w:rsid w:val="00AD1921"/>
    <w:rsid w:val="00AD2197"/>
    <w:rsid w:val="00AD2976"/>
    <w:rsid w:val="00AD3A6D"/>
    <w:rsid w:val="00AD47A1"/>
    <w:rsid w:val="00AD66DC"/>
    <w:rsid w:val="00AD6A27"/>
    <w:rsid w:val="00AE0831"/>
    <w:rsid w:val="00AE2C23"/>
    <w:rsid w:val="00AE2D18"/>
    <w:rsid w:val="00AE45DB"/>
    <w:rsid w:val="00AE48DE"/>
    <w:rsid w:val="00AE4CCB"/>
    <w:rsid w:val="00AE51AD"/>
    <w:rsid w:val="00AE61F9"/>
    <w:rsid w:val="00AF0143"/>
    <w:rsid w:val="00AF021C"/>
    <w:rsid w:val="00AF1227"/>
    <w:rsid w:val="00AF4019"/>
    <w:rsid w:val="00AF4B3E"/>
    <w:rsid w:val="00AF6F07"/>
    <w:rsid w:val="00AF7779"/>
    <w:rsid w:val="00B00206"/>
    <w:rsid w:val="00B01043"/>
    <w:rsid w:val="00B0111B"/>
    <w:rsid w:val="00B02F15"/>
    <w:rsid w:val="00B041EA"/>
    <w:rsid w:val="00B04D6B"/>
    <w:rsid w:val="00B05206"/>
    <w:rsid w:val="00B0600A"/>
    <w:rsid w:val="00B0686F"/>
    <w:rsid w:val="00B06894"/>
    <w:rsid w:val="00B11935"/>
    <w:rsid w:val="00B12B86"/>
    <w:rsid w:val="00B14343"/>
    <w:rsid w:val="00B17175"/>
    <w:rsid w:val="00B176A5"/>
    <w:rsid w:val="00B2067F"/>
    <w:rsid w:val="00B2194D"/>
    <w:rsid w:val="00B21D19"/>
    <w:rsid w:val="00B22178"/>
    <w:rsid w:val="00B2268C"/>
    <w:rsid w:val="00B226BC"/>
    <w:rsid w:val="00B22C8A"/>
    <w:rsid w:val="00B22C92"/>
    <w:rsid w:val="00B2317B"/>
    <w:rsid w:val="00B24F45"/>
    <w:rsid w:val="00B3025B"/>
    <w:rsid w:val="00B31593"/>
    <w:rsid w:val="00B32EF2"/>
    <w:rsid w:val="00B33707"/>
    <w:rsid w:val="00B33B61"/>
    <w:rsid w:val="00B34E7E"/>
    <w:rsid w:val="00B35737"/>
    <w:rsid w:val="00B4166A"/>
    <w:rsid w:val="00B44AC9"/>
    <w:rsid w:val="00B472BD"/>
    <w:rsid w:val="00B50ED8"/>
    <w:rsid w:val="00B5482F"/>
    <w:rsid w:val="00B56704"/>
    <w:rsid w:val="00B5676E"/>
    <w:rsid w:val="00B60837"/>
    <w:rsid w:val="00B60988"/>
    <w:rsid w:val="00B60DC0"/>
    <w:rsid w:val="00B6127F"/>
    <w:rsid w:val="00B61CD2"/>
    <w:rsid w:val="00B63E45"/>
    <w:rsid w:val="00B64050"/>
    <w:rsid w:val="00B64DA2"/>
    <w:rsid w:val="00B66EF0"/>
    <w:rsid w:val="00B67B1D"/>
    <w:rsid w:val="00B71107"/>
    <w:rsid w:val="00B726EC"/>
    <w:rsid w:val="00B72E2E"/>
    <w:rsid w:val="00B73C06"/>
    <w:rsid w:val="00B75377"/>
    <w:rsid w:val="00B765B7"/>
    <w:rsid w:val="00B7692D"/>
    <w:rsid w:val="00B76D96"/>
    <w:rsid w:val="00B81A28"/>
    <w:rsid w:val="00B8263C"/>
    <w:rsid w:val="00B82A22"/>
    <w:rsid w:val="00B831C5"/>
    <w:rsid w:val="00B85A21"/>
    <w:rsid w:val="00B86E30"/>
    <w:rsid w:val="00B9188B"/>
    <w:rsid w:val="00B9250C"/>
    <w:rsid w:val="00B92AD7"/>
    <w:rsid w:val="00B93FF7"/>
    <w:rsid w:val="00B94046"/>
    <w:rsid w:val="00B9493B"/>
    <w:rsid w:val="00B97179"/>
    <w:rsid w:val="00BA4E62"/>
    <w:rsid w:val="00BA603C"/>
    <w:rsid w:val="00BA7D59"/>
    <w:rsid w:val="00BB07A9"/>
    <w:rsid w:val="00BB10D4"/>
    <w:rsid w:val="00BB1262"/>
    <w:rsid w:val="00BB2312"/>
    <w:rsid w:val="00BB3840"/>
    <w:rsid w:val="00BB3FCD"/>
    <w:rsid w:val="00BB5772"/>
    <w:rsid w:val="00BB5F8D"/>
    <w:rsid w:val="00BB6191"/>
    <w:rsid w:val="00BB653E"/>
    <w:rsid w:val="00BB6621"/>
    <w:rsid w:val="00BB66F5"/>
    <w:rsid w:val="00BB7AD4"/>
    <w:rsid w:val="00BC0999"/>
    <w:rsid w:val="00BC14AE"/>
    <w:rsid w:val="00BC16B6"/>
    <w:rsid w:val="00BC2D0D"/>
    <w:rsid w:val="00BC336F"/>
    <w:rsid w:val="00BC38B7"/>
    <w:rsid w:val="00BC6D8A"/>
    <w:rsid w:val="00BC7453"/>
    <w:rsid w:val="00BD0811"/>
    <w:rsid w:val="00BD195D"/>
    <w:rsid w:val="00BD1FB2"/>
    <w:rsid w:val="00BD26F0"/>
    <w:rsid w:val="00BD29E1"/>
    <w:rsid w:val="00BD2A2E"/>
    <w:rsid w:val="00BD2DA9"/>
    <w:rsid w:val="00BD5095"/>
    <w:rsid w:val="00BE0BCA"/>
    <w:rsid w:val="00BE17C6"/>
    <w:rsid w:val="00BE33AB"/>
    <w:rsid w:val="00BE3C5E"/>
    <w:rsid w:val="00BE6F10"/>
    <w:rsid w:val="00BE75D8"/>
    <w:rsid w:val="00BF1824"/>
    <w:rsid w:val="00BF23A2"/>
    <w:rsid w:val="00BF3D8B"/>
    <w:rsid w:val="00BF4A0D"/>
    <w:rsid w:val="00BF7F33"/>
    <w:rsid w:val="00C008CF"/>
    <w:rsid w:val="00C00BB8"/>
    <w:rsid w:val="00C01423"/>
    <w:rsid w:val="00C021FB"/>
    <w:rsid w:val="00C027E0"/>
    <w:rsid w:val="00C04288"/>
    <w:rsid w:val="00C04E3D"/>
    <w:rsid w:val="00C04E60"/>
    <w:rsid w:val="00C05EA6"/>
    <w:rsid w:val="00C06425"/>
    <w:rsid w:val="00C06FC6"/>
    <w:rsid w:val="00C079FE"/>
    <w:rsid w:val="00C12E35"/>
    <w:rsid w:val="00C13335"/>
    <w:rsid w:val="00C15B96"/>
    <w:rsid w:val="00C1728D"/>
    <w:rsid w:val="00C172DF"/>
    <w:rsid w:val="00C201E4"/>
    <w:rsid w:val="00C20F05"/>
    <w:rsid w:val="00C22464"/>
    <w:rsid w:val="00C22EB8"/>
    <w:rsid w:val="00C22FF4"/>
    <w:rsid w:val="00C23752"/>
    <w:rsid w:val="00C25EF3"/>
    <w:rsid w:val="00C2650D"/>
    <w:rsid w:val="00C2710E"/>
    <w:rsid w:val="00C279FE"/>
    <w:rsid w:val="00C27AF2"/>
    <w:rsid w:val="00C310EA"/>
    <w:rsid w:val="00C31D6A"/>
    <w:rsid w:val="00C32140"/>
    <w:rsid w:val="00C325E9"/>
    <w:rsid w:val="00C33403"/>
    <w:rsid w:val="00C33CBE"/>
    <w:rsid w:val="00C345BE"/>
    <w:rsid w:val="00C34BDA"/>
    <w:rsid w:val="00C35DA8"/>
    <w:rsid w:val="00C372EE"/>
    <w:rsid w:val="00C375F3"/>
    <w:rsid w:val="00C37ADE"/>
    <w:rsid w:val="00C40AA1"/>
    <w:rsid w:val="00C40C36"/>
    <w:rsid w:val="00C410E5"/>
    <w:rsid w:val="00C415A5"/>
    <w:rsid w:val="00C43B25"/>
    <w:rsid w:val="00C43E0B"/>
    <w:rsid w:val="00C44A0E"/>
    <w:rsid w:val="00C45052"/>
    <w:rsid w:val="00C45FCF"/>
    <w:rsid w:val="00C462CA"/>
    <w:rsid w:val="00C4670C"/>
    <w:rsid w:val="00C46CE6"/>
    <w:rsid w:val="00C475FF"/>
    <w:rsid w:val="00C47C62"/>
    <w:rsid w:val="00C47F24"/>
    <w:rsid w:val="00C50718"/>
    <w:rsid w:val="00C511EA"/>
    <w:rsid w:val="00C51E28"/>
    <w:rsid w:val="00C51F80"/>
    <w:rsid w:val="00C53E90"/>
    <w:rsid w:val="00C53ED5"/>
    <w:rsid w:val="00C5437D"/>
    <w:rsid w:val="00C54DDD"/>
    <w:rsid w:val="00C55C73"/>
    <w:rsid w:val="00C5782A"/>
    <w:rsid w:val="00C612B3"/>
    <w:rsid w:val="00C616E5"/>
    <w:rsid w:val="00C62AE6"/>
    <w:rsid w:val="00C6353C"/>
    <w:rsid w:val="00C63C31"/>
    <w:rsid w:val="00C6535F"/>
    <w:rsid w:val="00C70C2E"/>
    <w:rsid w:val="00C71263"/>
    <w:rsid w:val="00C71E00"/>
    <w:rsid w:val="00C71F7A"/>
    <w:rsid w:val="00C7247F"/>
    <w:rsid w:val="00C72FAC"/>
    <w:rsid w:val="00C73980"/>
    <w:rsid w:val="00C74698"/>
    <w:rsid w:val="00C7551B"/>
    <w:rsid w:val="00C76A3A"/>
    <w:rsid w:val="00C776AE"/>
    <w:rsid w:val="00C77B34"/>
    <w:rsid w:val="00C81CE7"/>
    <w:rsid w:val="00C82ABD"/>
    <w:rsid w:val="00C8625D"/>
    <w:rsid w:val="00C86530"/>
    <w:rsid w:val="00C8698E"/>
    <w:rsid w:val="00C86D07"/>
    <w:rsid w:val="00C90139"/>
    <w:rsid w:val="00C90A3C"/>
    <w:rsid w:val="00C90BDF"/>
    <w:rsid w:val="00C92B7E"/>
    <w:rsid w:val="00C93950"/>
    <w:rsid w:val="00C93EF9"/>
    <w:rsid w:val="00C9426E"/>
    <w:rsid w:val="00C95B8C"/>
    <w:rsid w:val="00C96553"/>
    <w:rsid w:val="00CA0105"/>
    <w:rsid w:val="00CA098A"/>
    <w:rsid w:val="00CA0BAA"/>
    <w:rsid w:val="00CA264F"/>
    <w:rsid w:val="00CA3817"/>
    <w:rsid w:val="00CA3E9F"/>
    <w:rsid w:val="00CA5D53"/>
    <w:rsid w:val="00CA5DD9"/>
    <w:rsid w:val="00CA7A48"/>
    <w:rsid w:val="00CA7CB8"/>
    <w:rsid w:val="00CB0086"/>
    <w:rsid w:val="00CB2214"/>
    <w:rsid w:val="00CB2EB6"/>
    <w:rsid w:val="00CB480E"/>
    <w:rsid w:val="00CB5E8A"/>
    <w:rsid w:val="00CC04E0"/>
    <w:rsid w:val="00CC1004"/>
    <w:rsid w:val="00CC388C"/>
    <w:rsid w:val="00CC3AB0"/>
    <w:rsid w:val="00CC7502"/>
    <w:rsid w:val="00CD1901"/>
    <w:rsid w:val="00CD23AE"/>
    <w:rsid w:val="00CD6EE2"/>
    <w:rsid w:val="00CD7B50"/>
    <w:rsid w:val="00CE089A"/>
    <w:rsid w:val="00CE0E33"/>
    <w:rsid w:val="00CE1DB0"/>
    <w:rsid w:val="00CE1F6C"/>
    <w:rsid w:val="00CE33A2"/>
    <w:rsid w:val="00CE33B1"/>
    <w:rsid w:val="00CE3917"/>
    <w:rsid w:val="00CE3E6A"/>
    <w:rsid w:val="00CE45D7"/>
    <w:rsid w:val="00CE6116"/>
    <w:rsid w:val="00CE6AA8"/>
    <w:rsid w:val="00CF15EE"/>
    <w:rsid w:val="00CF1AAB"/>
    <w:rsid w:val="00CF2788"/>
    <w:rsid w:val="00CF425A"/>
    <w:rsid w:val="00CF44A4"/>
    <w:rsid w:val="00CF4513"/>
    <w:rsid w:val="00CF5502"/>
    <w:rsid w:val="00CF5882"/>
    <w:rsid w:val="00CF5F6D"/>
    <w:rsid w:val="00D0089F"/>
    <w:rsid w:val="00D0155E"/>
    <w:rsid w:val="00D0158C"/>
    <w:rsid w:val="00D01CB5"/>
    <w:rsid w:val="00D03158"/>
    <w:rsid w:val="00D06A5D"/>
    <w:rsid w:val="00D1197B"/>
    <w:rsid w:val="00D129E5"/>
    <w:rsid w:val="00D135D7"/>
    <w:rsid w:val="00D137F8"/>
    <w:rsid w:val="00D15307"/>
    <w:rsid w:val="00D17008"/>
    <w:rsid w:val="00D20FC2"/>
    <w:rsid w:val="00D21C19"/>
    <w:rsid w:val="00D21D45"/>
    <w:rsid w:val="00D227BC"/>
    <w:rsid w:val="00D26425"/>
    <w:rsid w:val="00D2655C"/>
    <w:rsid w:val="00D333C1"/>
    <w:rsid w:val="00D33BDF"/>
    <w:rsid w:val="00D368B4"/>
    <w:rsid w:val="00D36E72"/>
    <w:rsid w:val="00D374E0"/>
    <w:rsid w:val="00D4033E"/>
    <w:rsid w:val="00D44C2A"/>
    <w:rsid w:val="00D47E51"/>
    <w:rsid w:val="00D53297"/>
    <w:rsid w:val="00D53BFE"/>
    <w:rsid w:val="00D54554"/>
    <w:rsid w:val="00D54E52"/>
    <w:rsid w:val="00D56C0A"/>
    <w:rsid w:val="00D57728"/>
    <w:rsid w:val="00D61EB5"/>
    <w:rsid w:val="00D63651"/>
    <w:rsid w:val="00D63B8C"/>
    <w:rsid w:val="00D659BA"/>
    <w:rsid w:val="00D66806"/>
    <w:rsid w:val="00D66CE2"/>
    <w:rsid w:val="00D67379"/>
    <w:rsid w:val="00D67D62"/>
    <w:rsid w:val="00D710A3"/>
    <w:rsid w:val="00D73703"/>
    <w:rsid w:val="00D73BDA"/>
    <w:rsid w:val="00D767D3"/>
    <w:rsid w:val="00D804C2"/>
    <w:rsid w:val="00D80AD5"/>
    <w:rsid w:val="00D82367"/>
    <w:rsid w:val="00D83DF6"/>
    <w:rsid w:val="00D842E1"/>
    <w:rsid w:val="00D85E19"/>
    <w:rsid w:val="00D867F5"/>
    <w:rsid w:val="00D91430"/>
    <w:rsid w:val="00D91FF3"/>
    <w:rsid w:val="00D93400"/>
    <w:rsid w:val="00D94049"/>
    <w:rsid w:val="00D95C9C"/>
    <w:rsid w:val="00D96D97"/>
    <w:rsid w:val="00DA10C5"/>
    <w:rsid w:val="00DA3008"/>
    <w:rsid w:val="00DA3409"/>
    <w:rsid w:val="00DA6F6E"/>
    <w:rsid w:val="00DB3199"/>
    <w:rsid w:val="00DB53E1"/>
    <w:rsid w:val="00DB5FF1"/>
    <w:rsid w:val="00DB6E1F"/>
    <w:rsid w:val="00DB6FA0"/>
    <w:rsid w:val="00DC0F06"/>
    <w:rsid w:val="00DC145F"/>
    <w:rsid w:val="00DC2A50"/>
    <w:rsid w:val="00DC520E"/>
    <w:rsid w:val="00DD11E8"/>
    <w:rsid w:val="00DD150F"/>
    <w:rsid w:val="00DD472C"/>
    <w:rsid w:val="00DD4CD9"/>
    <w:rsid w:val="00DD60E8"/>
    <w:rsid w:val="00DD7651"/>
    <w:rsid w:val="00DE3CF7"/>
    <w:rsid w:val="00DE4F04"/>
    <w:rsid w:val="00DE592C"/>
    <w:rsid w:val="00DF6F0A"/>
    <w:rsid w:val="00DF6FB9"/>
    <w:rsid w:val="00E00F28"/>
    <w:rsid w:val="00E01877"/>
    <w:rsid w:val="00E01EF4"/>
    <w:rsid w:val="00E03DF4"/>
    <w:rsid w:val="00E059F3"/>
    <w:rsid w:val="00E06A1F"/>
    <w:rsid w:val="00E103A7"/>
    <w:rsid w:val="00E11CA3"/>
    <w:rsid w:val="00E1241A"/>
    <w:rsid w:val="00E133EF"/>
    <w:rsid w:val="00E14249"/>
    <w:rsid w:val="00E16256"/>
    <w:rsid w:val="00E1631F"/>
    <w:rsid w:val="00E16510"/>
    <w:rsid w:val="00E217FA"/>
    <w:rsid w:val="00E2322D"/>
    <w:rsid w:val="00E238F9"/>
    <w:rsid w:val="00E23BDF"/>
    <w:rsid w:val="00E24F3C"/>
    <w:rsid w:val="00E26999"/>
    <w:rsid w:val="00E30CDA"/>
    <w:rsid w:val="00E30D14"/>
    <w:rsid w:val="00E31837"/>
    <w:rsid w:val="00E31CA8"/>
    <w:rsid w:val="00E32EDC"/>
    <w:rsid w:val="00E34EC1"/>
    <w:rsid w:val="00E35910"/>
    <w:rsid w:val="00E35CF4"/>
    <w:rsid w:val="00E3633B"/>
    <w:rsid w:val="00E37C13"/>
    <w:rsid w:val="00E425AB"/>
    <w:rsid w:val="00E447F1"/>
    <w:rsid w:val="00E45FAE"/>
    <w:rsid w:val="00E477E2"/>
    <w:rsid w:val="00E5148C"/>
    <w:rsid w:val="00E516CF"/>
    <w:rsid w:val="00E52106"/>
    <w:rsid w:val="00E535F2"/>
    <w:rsid w:val="00E55149"/>
    <w:rsid w:val="00E57262"/>
    <w:rsid w:val="00E6003D"/>
    <w:rsid w:val="00E60675"/>
    <w:rsid w:val="00E60730"/>
    <w:rsid w:val="00E61624"/>
    <w:rsid w:val="00E61A31"/>
    <w:rsid w:val="00E61DEB"/>
    <w:rsid w:val="00E6243F"/>
    <w:rsid w:val="00E62583"/>
    <w:rsid w:val="00E639B5"/>
    <w:rsid w:val="00E64A74"/>
    <w:rsid w:val="00E703FF"/>
    <w:rsid w:val="00E71647"/>
    <w:rsid w:val="00E71D53"/>
    <w:rsid w:val="00E73A52"/>
    <w:rsid w:val="00E74690"/>
    <w:rsid w:val="00E771C0"/>
    <w:rsid w:val="00E77497"/>
    <w:rsid w:val="00E800FA"/>
    <w:rsid w:val="00E80BB9"/>
    <w:rsid w:val="00E840D4"/>
    <w:rsid w:val="00E8568B"/>
    <w:rsid w:val="00E858E3"/>
    <w:rsid w:val="00E87DFC"/>
    <w:rsid w:val="00E9083A"/>
    <w:rsid w:val="00E9084F"/>
    <w:rsid w:val="00E9139D"/>
    <w:rsid w:val="00E9148B"/>
    <w:rsid w:val="00E91531"/>
    <w:rsid w:val="00E92270"/>
    <w:rsid w:val="00E929B1"/>
    <w:rsid w:val="00E93AA3"/>
    <w:rsid w:val="00E9402E"/>
    <w:rsid w:val="00E95B21"/>
    <w:rsid w:val="00E97018"/>
    <w:rsid w:val="00EA0E5C"/>
    <w:rsid w:val="00EA1AF6"/>
    <w:rsid w:val="00EA4CBF"/>
    <w:rsid w:val="00EA51D3"/>
    <w:rsid w:val="00EA74F7"/>
    <w:rsid w:val="00EB115F"/>
    <w:rsid w:val="00EB2858"/>
    <w:rsid w:val="00EB4040"/>
    <w:rsid w:val="00EB66C8"/>
    <w:rsid w:val="00EB74A6"/>
    <w:rsid w:val="00EB7773"/>
    <w:rsid w:val="00EB7D0C"/>
    <w:rsid w:val="00EC36F8"/>
    <w:rsid w:val="00EC5B08"/>
    <w:rsid w:val="00ED0F41"/>
    <w:rsid w:val="00ED1683"/>
    <w:rsid w:val="00ED17BD"/>
    <w:rsid w:val="00ED1B09"/>
    <w:rsid w:val="00ED2A03"/>
    <w:rsid w:val="00ED43A3"/>
    <w:rsid w:val="00EE1F64"/>
    <w:rsid w:val="00EE3779"/>
    <w:rsid w:val="00EE3E66"/>
    <w:rsid w:val="00EE4734"/>
    <w:rsid w:val="00EE7B68"/>
    <w:rsid w:val="00EF1656"/>
    <w:rsid w:val="00EF1DD9"/>
    <w:rsid w:val="00EF3FB8"/>
    <w:rsid w:val="00EF433A"/>
    <w:rsid w:val="00EF54C6"/>
    <w:rsid w:val="00EF5D4E"/>
    <w:rsid w:val="00EF6726"/>
    <w:rsid w:val="00EF6E4E"/>
    <w:rsid w:val="00F010C8"/>
    <w:rsid w:val="00F015F6"/>
    <w:rsid w:val="00F023FC"/>
    <w:rsid w:val="00F027DC"/>
    <w:rsid w:val="00F038D2"/>
    <w:rsid w:val="00F05C5D"/>
    <w:rsid w:val="00F0603B"/>
    <w:rsid w:val="00F06553"/>
    <w:rsid w:val="00F06EAE"/>
    <w:rsid w:val="00F10BAA"/>
    <w:rsid w:val="00F12975"/>
    <w:rsid w:val="00F1376A"/>
    <w:rsid w:val="00F13B39"/>
    <w:rsid w:val="00F20482"/>
    <w:rsid w:val="00F20C88"/>
    <w:rsid w:val="00F20FD4"/>
    <w:rsid w:val="00F23A3C"/>
    <w:rsid w:val="00F2546B"/>
    <w:rsid w:val="00F267B3"/>
    <w:rsid w:val="00F3141E"/>
    <w:rsid w:val="00F314FA"/>
    <w:rsid w:val="00F31BD1"/>
    <w:rsid w:val="00F3308B"/>
    <w:rsid w:val="00F3423C"/>
    <w:rsid w:val="00F346AB"/>
    <w:rsid w:val="00F360A5"/>
    <w:rsid w:val="00F37073"/>
    <w:rsid w:val="00F40CA7"/>
    <w:rsid w:val="00F40DB5"/>
    <w:rsid w:val="00F41030"/>
    <w:rsid w:val="00F41239"/>
    <w:rsid w:val="00F412BB"/>
    <w:rsid w:val="00F430FC"/>
    <w:rsid w:val="00F44097"/>
    <w:rsid w:val="00F442AC"/>
    <w:rsid w:val="00F45C46"/>
    <w:rsid w:val="00F4798E"/>
    <w:rsid w:val="00F5078E"/>
    <w:rsid w:val="00F526A7"/>
    <w:rsid w:val="00F5449C"/>
    <w:rsid w:val="00F54DA0"/>
    <w:rsid w:val="00F6129C"/>
    <w:rsid w:val="00F62132"/>
    <w:rsid w:val="00F62532"/>
    <w:rsid w:val="00F62A75"/>
    <w:rsid w:val="00F63764"/>
    <w:rsid w:val="00F66781"/>
    <w:rsid w:val="00F70F95"/>
    <w:rsid w:val="00F715AD"/>
    <w:rsid w:val="00F7166F"/>
    <w:rsid w:val="00F72305"/>
    <w:rsid w:val="00F754A2"/>
    <w:rsid w:val="00F77EEB"/>
    <w:rsid w:val="00F81642"/>
    <w:rsid w:val="00F83677"/>
    <w:rsid w:val="00F83AFB"/>
    <w:rsid w:val="00F847CB"/>
    <w:rsid w:val="00F85E7D"/>
    <w:rsid w:val="00F85ED3"/>
    <w:rsid w:val="00F86232"/>
    <w:rsid w:val="00F87772"/>
    <w:rsid w:val="00F87E14"/>
    <w:rsid w:val="00F93448"/>
    <w:rsid w:val="00F93884"/>
    <w:rsid w:val="00F93CB3"/>
    <w:rsid w:val="00F95B81"/>
    <w:rsid w:val="00F95C83"/>
    <w:rsid w:val="00F95DBA"/>
    <w:rsid w:val="00F95F18"/>
    <w:rsid w:val="00F96734"/>
    <w:rsid w:val="00F96F87"/>
    <w:rsid w:val="00F97586"/>
    <w:rsid w:val="00FA0010"/>
    <w:rsid w:val="00FA08FA"/>
    <w:rsid w:val="00FA334E"/>
    <w:rsid w:val="00FA42D4"/>
    <w:rsid w:val="00FA4728"/>
    <w:rsid w:val="00FA4932"/>
    <w:rsid w:val="00FA49A6"/>
    <w:rsid w:val="00FA49E1"/>
    <w:rsid w:val="00FA4C42"/>
    <w:rsid w:val="00FB4400"/>
    <w:rsid w:val="00FB68E4"/>
    <w:rsid w:val="00FB7440"/>
    <w:rsid w:val="00FC04BC"/>
    <w:rsid w:val="00FC0B4F"/>
    <w:rsid w:val="00FC548D"/>
    <w:rsid w:val="00FC5F5E"/>
    <w:rsid w:val="00FD12FC"/>
    <w:rsid w:val="00FD2F98"/>
    <w:rsid w:val="00FD427F"/>
    <w:rsid w:val="00FD4496"/>
    <w:rsid w:val="00FD50E3"/>
    <w:rsid w:val="00FD6462"/>
    <w:rsid w:val="00FD6EB9"/>
    <w:rsid w:val="00FD7042"/>
    <w:rsid w:val="00FD7D1A"/>
    <w:rsid w:val="00FE0F02"/>
    <w:rsid w:val="00FE1627"/>
    <w:rsid w:val="00FE25C5"/>
    <w:rsid w:val="00FE53E5"/>
    <w:rsid w:val="00FE5784"/>
    <w:rsid w:val="00FE5F8A"/>
    <w:rsid w:val="00FE69C0"/>
    <w:rsid w:val="00FF0DD6"/>
    <w:rsid w:val="00FF0E58"/>
    <w:rsid w:val="00FF168F"/>
    <w:rsid w:val="00FF3E06"/>
    <w:rsid w:val="00FF4836"/>
    <w:rsid w:val="00FF5149"/>
    <w:rsid w:val="00FF7308"/>
    <w:rsid w:val="00FF74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79E5A57"/>
  <w15:docId w15:val="{9D791B03-98F0-4CFC-99C8-2CD37371D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AA7"/>
    <w:rPr>
      <w:rFonts w:ascii="Times Armenian" w:hAnsi="Times Armenian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63532"/>
    <w:pPr>
      <w:jc w:val="center"/>
    </w:pPr>
    <w:rPr>
      <w:rFonts w:ascii="Arial LatArm" w:hAnsi="Arial LatArm"/>
      <w:sz w:val="24"/>
      <w:szCs w:val="20"/>
      <w:lang w:val="en-GB"/>
    </w:rPr>
  </w:style>
  <w:style w:type="paragraph" w:customStyle="1" w:styleId="DefaultParagraphFontParaChar">
    <w:name w:val="Default Paragraph Font Para Char"/>
    <w:basedOn w:val="Normal"/>
    <w:locked/>
    <w:rsid w:val="008E6278"/>
    <w:pPr>
      <w:spacing w:after="160"/>
    </w:pPr>
    <w:rPr>
      <w:rFonts w:ascii="Verdana" w:eastAsia="Batang" w:hAnsi="Verdana" w:cs="Verdana"/>
      <w:sz w:val="20"/>
      <w:szCs w:val="20"/>
    </w:rPr>
  </w:style>
  <w:style w:type="paragraph" w:customStyle="1" w:styleId="Znak">
    <w:name w:val="Znak"/>
    <w:basedOn w:val="Normal"/>
    <w:rsid w:val="00B226BC"/>
    <w:pPr>
      <w:tabs>
        <w:tab w:val="left" w:pos="709"/>
      </w:tabs>
    </w:pPr>
    <w:rPr>
      <w:rFonts w:ascii="Tahoma" w:hAnsi="Tahoma"/>
      <w:sz w:val="24"/>
      <w:lang w:val="pl-PL" w:eastAsia="pl-PL"/>
    </w:rPr>
  </w:style>
  <w:style w:type="character" w:styleId="CommentReference">
    <w:name w:val="annotation reference"/>
    <w:semiHidden/>
    <w:rsid w:val="00F027DC"/>
    <w:rPr>
      <w:sz w:val="16"/>
      <w:szCs w:val="16"/>
    </w:rPr>
  </w:style>
  <w:style w:type="paragraph" w:styleId="CommentText">
    <w:name w:val="annotation text"/>
    <w:basedOn w:val="Normal"/>
    <w:semiHidden/>
    <w:rsid w:val="00F027D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F027DC"/>
    <w:rPr>
      <w:b/>
      <w:bCs/>
    </w:rPr>
  </w:style>
  <w:style w:type="paragraph" w:styleId="BalloonText">
    <w:name w:val="Balloon Text"/>
    <w:basedOn w:val="Normal"/>
    <w:semiHidden/>
    <w:rsid w:val="00F027D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545A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107AD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A07355"/>
  </w:style>
  <w:style w:type="character" w:styleId="Strong">
    <w:name w:val="Strong"/>
    <w:uiPriority w:val="22"/>
    <w:qFormat/>
    <w:rsid w:val="007E00D0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74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FB7440"/>
    <w:rPr>
      <w:rFonts w:ascii="Times Armenian" w:hAnsi="Times Armenian"/>
      <w:b/>
      <w:bCs/>
      <w:i/>
      <w:iCs/>
      <w:color w:val="4F81BD"/>
      <w:sz w:val="28"/>
      <w:szCs w:val="24"/>
    </w:rPr>
  </w:style>
  <w:style w:type="paragraph" w:styleId="ListParagraph">
    <w:name w:val="List Paragraph"/>
    <w:basedOn w:val="Normal"/>
    <w:uiPriority w:val="34"/>
    <w:qFormat/>
    <w:rsid w:val="00AF021C"/>
    <w:pPr>
      <w:spacing w:line="276" w:lineRule="auto"/>
    </w:pPr>
    <w:rPr>
      <w:rFonts w:ascii="Calibri" w:hAnsi="Calibri"/>
      <w:sz w:val="21"/>
      <w:szCs w:val="22"/>
    </w:rPr>
  </w:style>
  <w:style w:type="paragraph" w:customStyle="1" w:styleId="norm">
    <w:name w:val="norm"/>
    <w:basedOn w:val="Normal"/>
    <w:rsid w:val="001B55F8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84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51C5A5-5181-406A-B2F8-142CEBFCB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3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Garant</Company>
  <LinksUpToDate>false</LinksUpToDate>
  <CharactersWithSpaces>3714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Hasmik</dc:creator>
  <cp:keywords>https://mul2.gov.am/tasks/539006/oneclick/ba8719283e2480b14f2bf121da76199e40901ca7bffd3e4326a2ed1038cb07a5.docx?token=a3a7aed226d886c64ea7816692152ccd</cp:keywords>
  <dc:description/>
  <cp:lastModifiedBy>MAghajanova</cp:lastModifiedBy>
  <cp:revision>149</cp:revision>
  <cp:lastPrinted>2021-11-23T07:54:00Z</cp:lastPrinted>
  <dcterms:created xsi:type="dcterms:W3CDTF">2020-03-11T12:08:00Z</dcterms:created>
  <dcterms:modified xsi:type="dcterms:W3CDTF">2021-12-13T12:14:00Z</dcterms:modified>
</cp:coreProperties>
</file>