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59B4" w14:textId="5C0D9FDB" w:rsidR="00F4673C" w:rsidRPr="007E3F02" w:rsidRDefault="007E3F02" w:rsidP="00F4673C">
      <w:pPr>
        <w:pStyle w:val="dec-date"/>
        <w:shd w:val="clear" w:color="auto" w:fill="FFFFFF"/>
        <w:spacing w:before="0" w:beforeAutospacing="0" w:after="240" w:afterAutospacing="0" w:line="480" w:lineRule="auto"/>
        <w:jc w:val="right"/>
        <w:rPr>
          <w:rFonts w:ascii="GHEA Grapalat" w:hAnsi="GHEA Grapalat"/>
          <w:b/>
          <w:color w:val="000000"/>
        </w:rPr>
      </w:pPr>
      <w:r w:rsidRPr="007E3F02">
        <w:rPr>
          <w:rFonts w:ascii="GHEA Grapalat" w:hAnsi="GHEA Grapalat"/>
          <w:b/>
          <w:color w:val="000000"/>
        </w:rPr>
        <w:t>ՆԱԽԱԳԻԾ</w:t>
      </w:r>
      <w:r w:rsidRPr="007E3F02" w:rsidDel="007F29EC">
        <w:rPr>
          <w:rFonts w:ascii="GHEA Grapalat" w:hAnsi="GHEA Grapalat"/>
          <w:b/>
          <w:color w:val="000000"/>
        </w:rPr>
        <w:t xml:space="preserve"> </w:t>
      </w:r>
      <w:r w:rsidR="00F4673C" w:rsidRPr="007E3F02">
        <w:rPr>
          <w:rFonts w:ascii="GHEA Grapalat" w:hAnsi="GHEA Grapalat"/>
          <w:b/>
          <w:color w:val="000000"/>
        </w:rPr>
        <w:br/>
      </w:r>
    </w:p>
    <w:p w14:paraId="7FEC0B9A" w14:textId="77777777" w:rsidR="00F4673C" w:rsidRDefault="00F4673C" w:rsidP="00F4673C">
      <w:pPr>
        <w:pStyle w:val="dec-name"/>
        <w:shd w:val="clear" w:color="auto" w:fill="FFFFFF"/>
        <w:spacing w:before="0" w:beforeAutospacing="0" w:after="240" w:afterAutospacing="0" w:line="480" w:lineRule="auto"/>
        <w:jc w:val="center"/>
        <w:rPr>
          <w:rFonts w:ascii="GHEA Grapalat" w:hAnsi="GHEA Grapalat"/>
          <w:b/>
          <w:bCs/>
          <w:color w:val="000000"/>
        </w:rPr>
      </w:pPr>
      <w:r w:rsidRPr="001163B7">
        <w:rPr>
          <w:rFonts w:ascii="GHEA Grapalat" w:hAnsi="GHEA Grapalat"/>
          <w:b/>
          <w:bCs/>
          <w:color w:val="000000"/>
        </w:rPr>
        <w:t xml:space="preserve">ՀԱՅԱՍՏԱՆԻ ՀԱՆՐԱՊԵՏՈՒԹՅԱՆ ԿԱՌԱՎԱՐՈՒԹՅԱՆ </w:t>
      </w:r>
    </w:p>
    <w:p w14:paraId="1D862283" w14:textId="77777777" w:rsidR="00F4673C" w:rsidRDefault="00F4673C" w:rsidP="00F4673C">
      <w:pPr>
        <w:pStyle w:val="dec-name"/>
        <w:shd w:val="clear" w:color="auto" w:fill="FFFFFF"/>
        <w:spacing w:before="0" w:beforeAutospacing="0" w:after="240" w:afterAutospacing="0" w:line="480" w:lineRule="auto"/>
        <w:jc w:val="center"/>
        <w:rPr>
          <w:rFonts w:ascii="GHEA Grapalat" w:hAnsi="GHEA Grapalat"/>
          <w:b/>
          <w:bCs/>
          <w:color w:val="000000"/>
        </w:rPr>
      </w:pPr>
      <w:r w:rsidRPr="001163B7">
        <w:rPr>
          <w:rFonts w:ascii="GHEA Grapalat" w:hAnsi="GHEA Grapalat"/>
          <w:b/>
          <w:bCs/>
          <w:color w:val="000000"/>
        </w:rPr>
        <w:t xml:space="preserve">ՈՐՈՇՈՒՄ </w:t>
      </w:r>
    </w:p>
    <w:p w14:paraId="3DE6AFF7" w14:textId="77777777" w:rsidR="00F4673C" w:rsidRPr="00210110" w:rsidRDefault="00F4673C" w:rsidP="00F4673C">
      <w:pPr>
        <w:spacing w:line="360" w:lineRule="auto"/>
        <w:jc w:val="center"/>
        <w:rPr>
          <w:rFonts w:ascii="GHEA Grapalat" w:hAnsi="GHEA Grapalat"/>
          <w:b/>
        </w:rPr>
      </w:pPr>
      <w:r w:rsidDel="007F29EC">
        <w:rPr>
          <w:rFonts w:ascii="GHEA Grapalat" w:hAnsi="GHEA Grapalat"/>
          <w:b/>
          <w:bCs/>
          <w:color w:val="000000"/>
        </w:rPr>
        <w:t xml:space="preserve"> </w:t>
      </w:r>
      <w:r w:rsidRPr="001163B7">
        <w:rPr>
          <w:rFonts w:ascii="GHEA Grapalat" w:hAnsi="GHEA Grapalat"/>
          <w:b/>
          <w:lang w:val="hy-AM"/>
        </w:rPr>
        <w:t xml:space="preserve">«    » _______________ 2021 թ. </w:t>
      </w:r>
      <w:r w:rsidRPr="001163B7">
        <w:rPr>
          <w:rFonts w:ascii="GHEA Grapalat" w:hAnsi="GHEA Grapalat"/>
          <w:b/>
        </w:rPr>
        <w:t>N ___</w:t>
      </w:r>
      <w:r>
        <w:rPr>
          <w:rFonts w:ascii="GHEA Grapalat" w:hAnsi="GHEA Grapalat"/>
          <w:b/>
          <w:lang w:val="hy-AM"/>
        </w:rPr>
        <w:t xml:space="preserve"> </w:t>
      </w:r>
      <w:r>
        <w:rPr>
          <w:rFonts w:ascii="GHEA Grapalat" w:hAnsi="GHEA Grapalat"/>
          <w:b/>
        </w:rPr>
        <w:t>Ա</w:t>
      </w:r>
    </w:p>
    <w:p w14:paraId="55F96F4B" w14:textId="77777777" w:rsidR="00F4673C" w:rsidRPr="00EC5858" w:rsidRDefault="00F4673C" w:rsidP="00F4673C">
      <w:pPr>
        <w:spacing w:line="360" w:lineRule="auto"/>
        <w:jc w:val="center"/>
        <w:rPr>
          <w:rFonts w:ascii="GHEA Grapalat" w:hAnsi="GHEA Grapalat"/>
          <w:b/>
          <w:lang w:val="hy-AM"/>
        </w:rPr>
      </w:pPr>
    </w:p>
    <w:p w14:paraId="5D2F84E8" w14:textId="77777777" w:rsidR="00F4673C" w:rsidRPr="00EC5858" w:rsidRDefault="00F4673C" w:rsidP="00F4673C">
      <w:pPr>
        <w:spacing w:line="360" w:lineRule="auto"/>
        <w:jc w:val="center"/>
        <w:rPr>
          <w:rFonts w:ascii="GHEA Grapalat" w:hAnsi="GHEA Grapalat"/>
          <w:b/>
          <w:bCs/>
          <w:lang w:val="hy-AM"/>
        </w:rPr>
      </w:pPr>
      <w:r w:rsidRPr="001163B7">
        <w:rPr>
          <w:rFonts w:ascii="GHEA Grapalat" w:hAnsi="GHEA Grapalat"/>
          <w:b/>
          <w:lang w:val="hy-AM"/>
        </w:rPr>
        <w:t xml:space="preserve">ԳՈՒՅՔԻ ԱՌՈՒՎԱՃԱՌՔԻ </w:t>
      </w:r>
      <w:r w:rsidRPr="001163B7">
        <w:rPr>
          <w:rFonts w:ascii="GHEA Grapalat" w:hAnsi="GHEA Grapalat"/>
          <w:b/>
          <w:bCs/>
          <w:lang w:val="hy-AM"/>
        </w:rPr>
        <w:t xml:space="preserve">ՊԱՅՄԱՆԱԳՐՈՒՄ </w:t>
      </w:r>
      <w:r w:rsidRPr="001163B7">
        <w:rPr>
          <w:rFonts w:ascii="GHEA Grapalat" w:hAnsi="GHEA Grapalat"/>
          <w:lang w:val="hy-AM"/>
        </w:rPr>
        <w:t>(«</w:t>
      </w:r>
      <w:r w:rsidRPr="001163B7">
        <w:rPr>
          <w:rFonts w:ascii="GHEA Grapalat" w:hAnsi="GHEA Grapalat"/>
          <w:b/>
          <w:bCs/>
          <w:lang w:val="hy-AM"/>
        </w:rPr>
        <w:t>ԳԱՊ</w:t>
      </w:r>
      <w:r w:rsidRPr="001163B7">
        <w:rPr>
          <w:rFonts w:ascii="GHEA Grapalat" w:hAnsi="GHEA Grapalat"/>
          <w:lang w:val="hy-AM"/>
        </w:rPr>
        <w:t>»)</w:t>
      </w:r>
      <w:r w:rsidRPr="00EC5858">
        <w:rPr>
          <w:rFonts w:ascii="GHEA Grapalat" w:hAnsi="GHEA Grapalat"/>
          <w:lang w:val="hy-AM"/>
        </w:rPr>
        <w:t xml:space="preserve"> </w:t>
      </w:r>
      <w:r w:rsidRPr="001163B7">
        <w:rPr>
          <w:rFonts w:ascii="GHEA Grapalat" w:hAnsi="GHEA Grapalat"/>
          <w:b/>
          <w:bCs/>
          <w:lang w:val="hy-AM"/>
        </w:rPr>
        <w:t>ԼՐԱՑՈՒՄՆԵՐ ԿԱՏԱՐԵԼՈՒ ՄԱՍԻՆ</w:t>
      </w:r>
      <w:r w:rsidRPr="00EC5858">
        <w:rPr>
          <w:rFonts w:ascii="GHEA Grapalat" w:hAnsi="GHEA Grapalat"/>
          <w:b/>
          <w:bCs/>
          <w:lang w:val="hy-AM"/>
        </w:rPr>
        <w:t xml:space="preserve"> ՀԱՄԱՁԱՅՆԱԳՐԻՆ ՀԱՎԱՆՈՒԹՅՈՒՆ ՏԱԼՈՒ ՄԱՍԻՆ</w:t>
      </w:r>
    </w:p>
    <w:p w14:paraId="4C432B01" w14:textId="77777777" w:rsidR="00F4673C" w:rsidRPr="000C09FE" w:rsidRDefault="00F4673C" w:rsidP="00F4673C">
      <w:pPr>
        <w:spacing w:line="360" w:lineRule="auto"/>
        <w:jc w:val="center"/>
        <w:rPr>
          <w:rFonts w:ascii="GHEA Grapalat" w:hAnsi="GHEA Grapalat"/>
          <w:b/>
          <w:lang w:val="hy-AM"/>
        </w:rPr>
      </w:pPr>
    </w:p>
    <w:p w14:paraId="47D5A69F" w14:textId="0895EBE4" w:rsidR="00F4673C" w:rsidRPr="001163B7" w:rsidRDefault="00F4673C" w:rsidP="00F4673C">
      <w:pPr>
        <w:pStyle w:val="norm"/>
        <w:spacing w:line="360" w:lineRule="auto"/>
        <w:rPr>
          <w:rFonts w:ascii="GHEA Grapalat" w:hAnsi="GHEA Grapalat"/>
          <w:b/>
          <w:bCs/>
          <w:i/>
          <w:iCs/>
          <w:sz w:val="24"/>
          <w:szCs w:val="24"/>
          <w:lang w:val="hy-AM"/>
        </w:rPr>
      </w:pPr>
      <w:r w:rsidRPr="001163B7">
        <w:rPr>
          <w:rFonts w:ascii="Courier New" w:hAnsi="Courier New" w:cs="Courier New"/>
          <w:color w:val="000000"/>
          <w:sz w:val="24"/>
          <w:szCs w:val="24"/>
          <w:lang w:val="hy-AM"/>
        </w:rPr>
        <w:t> </w:t>
      </w:r>
      <w:r w:rsidR="001F564B" w:rsidRPr="001163B7">
        <w:rPr>
          <w:rFonts w:ascii="GHEA Grapalat" w:hAnsi="GHEA Grapalat" w:cs="Tahoma"/>
          <w:sz w:val="24"/>
          <w:szCs w:val="24"/>
          <w:lang w:val="hy-AM"/>
        </w:rPr>
        <w:t>Հիմք</w:t>
      </w:r>
      <w:r w:rsidR="001F564B" w:rsidRPr="001163B7">
        <w:rPr>
          <w:rFonts w:ascii="GHEA Grapalat" w:hAnsi="GHEA Grapalat"/>
          <w:sz w:val="24"/>
          <w:szCs w:val="24"/>
          <w:lang w:val="hy-AM"/>
        </w:rPr>
        <w:t xml:space="preserve"> </w:t>
      </w:r>
      <w:r w:rsidR="001F564B" w:rsidRPr="001163B7">
        <w:rPr>
          <w:rFonts w:ascii="GHEA Grapalat" w:hAnsi="GHEA Grapalat" w:cs="Tahoma"/>
          <w:sz w:val="24"/>
          <w:szCs w:val="24"/>
          <w:lang w:val="hy-AM"/>
        </w:rPr>
        <w:t>ընդունելով</w:t>
      </w:r>
      <w:r w:rsidR="001F564B" w:rsidRPr="006F5EF8">
        <w:rPr>
          <w:rFonts w:ascii="GHEA Grapalat" w:hAnsi="GHEA Grapalat"/>
          <w:sz w:val="24"/>
          <w:szCs w:val="24"/>
          <w:lang w:val="hy-AM"/>
        </w:rPr>
        <w:t xml:space="preserve"> </w:t>
      </w:r>
      <w:r w:rsidR="001F564B" w:rsidRPr="005E2A77">
        <w:rPr>
          <w:rFonts w:ascii="GHEA Grapalat" w:hAnsi="GHEA Grapalat" w:cs="Tahoma"/>
          <w:sz w:val="24"/>
          <w:szCs w:val="24"/>
          <w:lang w:val="hy-AM"/>
        </w:rPr>
        <w:t>Հայաստանի Հանրապետությա</w:t>
      </w:r>
      <w:bookmarkStart w:id="0" w:name="_GoBack"/>
      <w:bookmarkEnd w:id="0"/>
      <w:r w:rsidR="001F564B" w:rsidRPr="005E2A77">
        <w:rPr>
          <w:rFonts w:ascii="GHEA Grapalat" w:hAnsi="GHEA Grapalat" w:cs="Tahoma"/>
          <w:sz w:val="24"/>
          <w:szCs w:val="24"/>
          <w:lang w:val="hy-AM"/>
        </w:rPr>
        <w:t>ն քաղաքացիական օրենսգրքի  466-րդ հոդվածը՝ Հայա</w:t>
      </w:r>
      <w:r w:rsidR="001F564B" w:rsidRPr="001163B7">
        <w:rPr>
          <w:rFonts w:ascii="GHEA Grapalat" w:hAnsi="GHEA Grapalat" w:cs="Sylfaen"/>
          <w:spacing w:val="-6"/>
          <w:sz w:val="24"/>
          <w:szCs w:val="24"/>
          <w:lang w:val="hy-AM"/>
        </w:rPr>
        <w:t>ստանի</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Հանրապետության</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կառավարությունը</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ո</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ր</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ո</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շ</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ու</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մ</w:t>
      </w:r>
      <w:r w:rsidR="001F564B" w:rsidRPr="001163B7">
        <w:rPr>
          <w:rFonts w:ascii="GHEA Grapalat" w:hAnsi="GHEA Grapalat" w:cs="Arial Armenian"/>
          <w:spacing w:val="-6"/>
          <w:sz w:val="24"/>
          <w:szCs w:val="24"/>
          <w:lang w:val="hy-AM"/>
        </w:rPr>
        <w:t xml:space="preserve">   </w:t>
      </w:r>
      <w:r w:rsidR="001F564B" w:rsidRPr="001163B7">
        <w:rPr>
          <w:rFonts w:ascii="GHEA Grapalat" w:hAnsi="GHEA Grapalat" w:cs="Sylfaen"/>
          <w:spacing w:val="-6"/>
          <w:sz w:val="24"/>
          <w:szCs w:val="24"/>
          <w:lang w:val="hy-AM"/>
        </w:rPr>
        <w:t>է</w:t>
      </w:r>
      <w:r w:rsidR="001F564B" w:rsidRPr="001163B7">
        <w:rPr>
          <w:rFonts w:ascii="GHEA Grapalat" w:hAnsi="GHEA Grapalat" w:cs="Arial Armenian"/>
          <w:spacing w:val="-6"/>
          <w:sz w:val="24"/>
          <w:szCs w:val="24"/>
          <w:lang w:val="hy-AM"/>
        </w:rPr>
        <w:t>.</w:t>
      </w:r>
    </w:p>
    <w:p w14:paraId="6A6609C3" w14:textId="5BB71A2D" w:rsidR="00F4673C" w:rsidRDefault="00F4673C" w:rsidP="007E3F02">
      <w:pPr>
        <w:pStyle w:val="NormalWeb"/>
        <w:shd w:val="clear" w:color="auto" w:fill="FFFFFF"/>
        <w:spacing w:before="0" w:beforeAutospacing="0" w:after="240" w:afterAutospacing="0" w:line="360" w:lineRule="auto"/>
        <w:ind w:firstLine="720"/>
        <w:jc w:val="both"/>
        <w:rPr>
          <w:rFonts w:ascii="GHEA Grapalat" w:hAnsi="GHEA Grapalat" w:cs="Arial"/>
          <w:lang w:val="hy-AM"/>
        </w:rPr>
      </w:pPr>
      <w:r w:rsidRPr="001163B7">
        <w:rPr>
          <w:rFonts w:ascii="GHEA Grapalat" w:hAnsi="GHEA Grapalat" w:cs="GHEA Grapalat"/>
          <w:color w:val="000000"/>
          <w:lang w:val="hy-AM"/>
        </w:rPr>
        <w:t xml:space="preserve">1.  Հավանություն տալ </w:t>
      </w:r>
      <w:r w:rsidRPr="001163B7">
        <w:rPr>
          <w:rFonts w:ascii="GHEA Grapalat" w:hAnsi="GHEA Grapalat" w:cs="Arial"/>
          <w:lang w:val="hy-AM"/>
        </w:rPr>
        <w:t>Հայաստանի Հանրապետության, </w:t>
      </w:r>
      <w:proofErr w:type="spellStart"/>
      <w:r w:rsidRPr="001163B7">
        <w:rPr>
          <w:rFonts w:ascii="GHEA Grapalat" w:hAnsi="GHEA Grapalat" w:cs="Arial"/>
          <w:lang w:val="hy-AM"/>
        </w:rPr>
        <w:t>Որոտանի</w:t>
      </w:r>
      <w:proofErr w:type="spellEnd"/>
      <w:r w:rsidRPr="001163B7">
        <w:rPr>
          <w:rFonts w:ascii="GHEA Grapalat" w:hAnsi="GHEA Grapalat" w:cs="Arial"/>
          <w:lang w:val="hy-AM"/>
        </w:rPr>
        <w:t xml:space="preserve"> հիդրոէլեկտրակայանների համալիր, </w:t>
      </w:r>
      <w:proofErr w:type="spellStart"/>
      <w:r w:rsidRPr="001163B7">
        <w:rPr>
          <w:rFonts w:ascii="GHEA Grapalat" w:hAnsi="GHEA Grapalat" w:cs="Arial"/>
          <w:lang w:val="hy-AM"/>
        </w:rPr>
        <w:t>ՔոնթուրԳլոբալ</w:t>
      </w:r>
      <w:proofErr w:type="spellEnd"/>
      <w:r w:rsidRPr="001163B7">
        <w:rPr>
          <w:rFonts w:ascii="GHEA Grapalat" w:hAnsi="GHEA Grapalat" w:cs="Arial"/>
          <w:lang w:val="hy-AM"/>
        </w:rPr>
        <w:t xml:space="preserve"> հիդրո կասկադ, </w:t>
      </w:r>
      <w:proofErr w:type="spellStart"/>
      <w:r w:rsidRPr="001163B7">
        <w:rPr>
          <w:rFonts w:ascii="GHEA Grapalat" w:hAnsi="GHEA Grapalat" w:cs="Arial"/>
          <w:lang w:val="hy-AM"/>
        </w:rPr>
        <w:t>ՔոնթուրԳլ</w:t>
      </w:r>
      <w:r w:rsidR="00423C8C">
        <w:rPr>
          <w:rFonts w:ascii="GHEA Grapalat" w:hAnsi="GHEA Grapalat" w:cs="Arial"/>
          <w:lang w:val="hy-AM"/>
        </w:rPr>
        <w:t>ոբալ</w:t>
      </w:r>
      <w:proofErr w:type="spellEnd"/>
      <w:r w:rsidR="00423C8C">
        <w:rPr>
          <w:rFonts w:ascii="GHEA Grapalat" w:hAnsi="GHEA Grapalat" w:cs="Arial"/>
          <w:lang w:val="hy-AM"/>
        </w:rPr>
        <w:t xml:space="preserve"> </w:t>
      </w:r>
      <w:proofErr w:type="spellStart"/>
      <w:r w:rsidR="00423C8C">
        <w:rPr>
          <w:rFonts w:ascii="GHEA Grapalat" w:hAnsi="GHEA Grapalat" w:cs="Arial"/>
          <w:lang w:val="hy-AM"/>
        </w:rPr>
        <w:t>Տերրա</w:t>
      </w:r>
      <w:proofErr w:type="spellEnd"/>
      <w:r w:rsidR="00423C8C">
        <w:rPr>
          <w:rFonts w:ascii="GHEA Grapalat" w:hAnsi="GHEA Grapalat" w:cs="Arial"/>
          <w:lang w:val="hy-AM"/>
        </w:rPr>
        <w:t xml:space="preserve"> </w:t>
      </w:r>
      <w:proofErr w:type="spellStart"/>
      <w:r w:rsidR="00423C8C">
        <w:rPr>
          <w:rFonts w:ascii="GHEA Grapalat" w:hAnsi="GHEA Grapalat" w:cs="Arial"/>
          <w:lang w:val="hy-AM"/>
        </w:rPr>
        <w:t>Հոլդինգս</w:t>
      </w:r>
      <w:proofErr w:type="spellEnd"/>
      <w:r w:rsidR="00423C8C">
        <w:rPr>
          <w:rFonts w:ascii="GHEA Grapalat" w:hAnsi="GHEA Grapalat" w:cs="Arial"/>
          <w:lang w:val="hy-AM"/>
        </w:rPr>
        <w:t xml:space="preserve"> Էս-Ա-Էր-Էլ</w:t>
      </w:r>
      <w:r w:rsidRPr="001163B7">
        <w:rPr>
          <w:rFonts w:ascii="GHEA Grapalat" w:hAnsi="GHEA Grapalat" w:cs="Arial"/>
          <w:lang w:val="hy-AM"/>
        </w:rPr>
        <w:t xml:space="preserve"> և Սի-Ջի </w:t>
      </w:r>
      <w:proofErr w:type="spellStart"/>
      <w:r w:rsidRPr="001163B7">
        <w:rPr>
          <w:rFonts w:ascii="GHEA Grapalat" w:hAnsi="GHEA Grapalat" w:cs="Arial"/>
          <w:lang w:val="hy-AM"/>
        </w:rPr>
        <w:t>Սոլյուշնս</w:t>
      </w:r>
      <w:proofErr w:type="spellEnd"/>
      <w:r w:rsidRPr="001163B7">
        <w:rPr>
          <w:rFonts w:ascii="GHEA Grapalat" w:hAnsi="GHEA Grapalat" w:cs="Arial"/>
          <w:lang w:val="hy-AM"/>
        </w:rPr>
        <w:t xml:space="preserve"> Գլոբալ Հոլդինգ </w:t>
      </w:r>
      <w:proofErr w:type="spellStart"/>
      <w:r w:rsidRPr="001163B7">
        <w:rPr>
          <w:rFonts w:ascii="GHEA Grapalat" w:hAnsi="GHEA Grapalat" w:cs="Arial"/>
          <w:lang w:val="hy-AM"/>
        </w:rPr>
        <w:t>Քոմփնի</w:t>
      </w:r>
      <w:proofErr w:type="spellEnd"/>
      <w:r w:rsidRPr="001163B7">
        <w:rPr>
          <w:rFonts w:ascii="GHEA Grapalat" w:hAnsi="GHEA Grapalat" w:cs="Arial"/>
          <w:lang w:val="hy-AM"/>
        </w:rPr>
        <w:t xml:space="preserve"> ընկերությունների </w:t>
      </w:r>
      <w:proofErr w:type="spellStart"/>
      <w:r w:rsidRPr="001163B7">
        <w:rPr>
          <w:rFonts w:ascii="GHEA Grapalat" w:hAnsi="GHEA Grapalat" w:cs="Arial"/>
          <w:lang w:val="hy-AM"/>
        </w:rPr>
        <w:t>միջև</w:t>
      </w:r>
      <w:proofErr w:type="spellEnd"/>
      <w:r w:rsidRPr="001163B7">
        <w:rPr>
          <w:rFonts w:ascii="GHEA Grapalat" w:hAnsi="GHEA Grapalat" w:cs="Arial"/>
          <w:lang w:val="hy-AM"/>
        </w:rPr>
        <w:t xml:space="preserve"> 2015</w:t>
      </w:r>
      <w:r w:rsidR="00D7354F" w:rsidRPr="00D7354F">
        <w:rPr>
          <w:rFonts w:ascii="GHEA Grapalat" w:hAnsi="GHEA Grapalat" w:cs="Arial"/>
          <w:lang w:val="hy-AM"/>
        </w:rPr>
        <w:t xml:space="preserve"> </w:t>
      </w:r>
      <w:r w:rsidRPr="001163B7">
        <w:rPr>
          <w:rFonts w:ascii="GHEA Grapalat" w:hAnsi="GHEA Grapalat" w:cs="Arial"/>
          <w:lang w:val="hy-AM"/>
        </w:rPr>
        <w:t>թ</w:t>
      </w:r>
      <w:r w:rsidR="00D7354F">
        <w:rPr>
          <w:rFonts w:ascii="GHEA Grapalat" w:hAnsi="GHEA Grapalat" w:cs="Arial"/>
          <w:lang w:val="hy-AM"/>
        </w:rPr>
        <w:t>վականի</w:t>
      </w:r>
      <w:r w:rsidRPr="001163B7">
        <w:rPr>
          <w:rFonts w:ascii="GHEA Grapalat" w:hAnsi="GHEA Grapalat" w:cs="Arial"/>
          <w:lang w:val="hy-AM"/>
        </w:rPr>
        <w:t xml:space="preserve"> հունիսի </w:t>
      </w:r>
      <w:r w:rsidR="00664CD1">
        <w:rPr>
          <w:rFonts w:ascii="GHEA Grapalat" w:hAnsi="GHEA Grapalat" w:cs="Arial"/>
          <w:lang w:val="hy-AM"/>
        </w:rPr>
        <w:t>0</w:t>
      </w:r>
      <w:r w:rsidRPr="00210110">
        <w:rPr>
          <w:rFonts w:ascii="GHEA Grapalat" w:hAnsi="GHEA Grapalat" w:cs="Arial"/>
          <w:lang w:val="hy-AM"/>
        </w:rPr>
        <w:t>8</w:t>
      </w:r>
      <w:r w:rsidRPr="001163B7">
        <w:rPr>
          <w:rFonts w:ascii="GHEA Grapalat" w:hAnsi="GHEA Grapalat" w:cs="Arial"/>
          <w:lang w:val="hy-AM"/>
        </w:rPr>
        <w:t xml:space="preserve">-ին ստորագրված գույքի </w:t>
      </w:r>
      <w:proofErr w:type="spellStart"/>
      <w:r w:rsidRPr="001163B7">
        <w:rPr>
          <w:rFonts w:ascii="GHEA Grapalat" w:hAnsi="GHEA Grapalat" w:cs="Arial"/>
          <w:lang w:val="hy-AM"/>
        </w:rPr>
        <w:t>առուվաճառքի</w:t>
      </w:r>
      <w:proofErr w:type="spellEnd"/>
      <w:r w:rsidRPr="001163B7">
        <w:rPr>
          <w:rFonts w:ascii="GHEA Grapalat" w:hAnsi="GHEA Grapalat" w:cs="Arial"/>
          <w:lang w:val="hy-AM"/>
        </w:rPr>
        <w:t xml:space="preserve"> պայմանագրում կատարել լրացումներ</w:t>
      </w:r>
      <w:r w:rsidR="00275123">
        <w:rPr>
          <w:rFonts w:ascii="GHEA Grapalat" w:hAnsi="GHEA Grapalat" w:cs="Arial"/>
          <w:lang w:val="hy-AM"/>
        </w:rPr>
        <w:t>՝</w:t>
      </w:r>
      <w:r w:rsidRPr="001163B7">
        <w:rPr>
          <w:rFonts w:ascii="GHEA Grapalat" w:hAnsi="GHEA Grapalat" w:cs="Arial"/>
          <w:lang w:val="hy-AM"/>
        </w:rPr>
        <w:t xml:space="preserve"> համաձայն կից ներկայացված հավելվածի:  </w:t>
      </w:r>
    </w:p>
    <w:p w14:paraId="4E89F81F" w14:textId="77777777" w:rsidR="00F4673C" w:rsidRDefault="00F4673C" w:rsidP="001163B7">
      <w:pPr>
        <w:jc w:val="right"/>
        <w:rPr>
          <w:rFonts w:ascii="GHEA Grapalat" w:hAnsi="GHEA Grapalat"/>
          <w:color w:val="000000"/>
          <w:lang w:val="hy-AM"/>
        </w:rPr>
      </w:pPr>
    </w:p>
    <w:p w14:paraId="1AD0AE2B" w14:textId="77777777" w:rsidR="00F4673C" w:rsidRDefault="00F4673C" w:rsidP="001163B7">
      <w:pPr>
        <w:jc w:val="right"/>
        <w:rPr>
          <w:rFonts w:ascii="GHEA Grapalat" w:hAnsi="GHEA Grapalat"/>
          <w:color w:val="000000"/>
          <w:lang w:val="hy-AM"/>
        </w:rPr>
      </w:pPr>
    </w:p>
    <w:p w14:paraId="3989977A" w14:textId="77777777" w:rsidR="00F4673C" w:rsidRDefault="00F4673C" w:rsidP="001163B7">
      <w:pPr>
        <w:jc w:val="right"/>
        <w:rPr>
          <w:rFonts w:ascii="GHEA Grapalat" w:hAnsi="GHEA Grapalat"/>
          <w:color w:val="000000"/>
          <w:lang w:val="hy-AM"/>
        </w:rPr>
      </w:pPr>
    </w:p>
    <w:p w14:paraId="6ED62784" w14:textId="77777777" w:rsidR="00F4673C" w:rsidRPr="000C09FE" w:rsidRDefault="00F4673C" w:rsidP="001163B7">
      <w:pPr>
        <w:jc w:val="right"/>
        <w:rPr>
          <w:rFonts w:ascii="GHEA Grapalat" w:hAnsi="GHEA Grapalat"/>
          <w:color w:val="000000"/>
          <w:lang w:val="hy-AM"/>
        </w:rPr>
      </w:pPr>
    </w:p>
    <w:p w14:paraId="0B145474" w14:textId="77777777" w:rsidR="00F4673C" w:rsidRPr="000C09FE" w:rsidRDefault="00F4673C" w:rsidP="001163B7">
      <w:pPr>
        <w:jc w:val="right"/>
        <w:rPr>
          <w:rFonts w:ascii="GHEA Grapalat" w:hAnsi="GHEA Grapalat"/>
          <w:color w:val="000000"/>
          <w:lang w:val="hy-AM"/>
        </w:rPr>
      </w:pPr>
    </w:p>
    <w:p w14:paraId="5029918A" w14:textId="77777777" w:rsidR="00F4673C" w:rsidRPr="000C09FE" w:rsidRDefault="00F4673C" w:rsidP="001163B7">
      <w:pPr>
        <w:jc w:val="right"/>
        <w:rPr>
          <w:rFonts w:ascii="GHEA Grapalat" w:hAnsi="GHEA Grapalat"/>
          <w:color w:val="000000"/>
          <w:lang w:val="hy-AM"/>
        </w:rPr>
      </w:pPr>
    </w:p>
    <w:p w14:paraId="2BBE320D" w14:textId="77777777" w:rsidR="00423C8C" w:rsidRDefault="00423C8C" w:rsidP="001163B7">
      <w:pPr>
        <w:jc w:val="right"/>
        <w:rPr>
          <w:rFonts w:ascii="GHEA Grapalat" w:hAnsi="GHEA Grapalat"/>
          <w:lang w:val="pt-BR"/>
        </w:rPr>
        <w:sectPr w:rsidR="00423C8C" w:rsidSect="005712B4">
          <w:pgSz w:w="12240" w:h="15840"/>
          <w:pgMar w:top="450" w:right="1440" w:bottom="360" w:left="1440" w:header="720" w:footer="720" w:gutter="0"/>
          <w:cols w:space="720"/>
          <w:docGrid w:linePitch="360"/>
        </w:sectPr>
      </w:pPr>
    </w:p>
    <w:p w14:paraId="2432ACBA" w14:textId="0E24903D" w:rsidR="00332F60" w:rsidRDefault="00752D01" w:rsidP="001163B7">
      <w:pPr>
        <w:jc w:val="right"/>
        <w:rPr>
          <w:rFonts w:ascii="GHEA Grapalat" w:hAnsi="GHEA Grapalat"/>
          <w:lang w:val="pt-BR"/>
        </w:rPr>
      </w:pPr>
      <w:proofErr w:type="spellStart"/>
      <w:r>
        <w:rPr>
          <w:rFonts w:ascii="GHEA Grapalat" w:hAnsi="GHEA Grapalat"/>
          <w:lang w:val="pt-BR"/>
        </w:rPr>
        <w:lastRenderedPageBreak/>
        <w:t>Հավելված</w:t>
      </w:r>
      <w:proofErr w:type="spellEnd"/>
      <w:r>
        <w:rPr>
          <w:rFonts w:ascii="GHEA Grapalat" w:hAnsi="GHEA Grapalat"/>
          <w:lang w:val="pt-BR"/>
        </w:rPr>
        <w:t xml:space="preserve"> /</w:t>
      </w:r>
      <w:proofErr w:type="spellStart"/>
      <w:r>
        <w:rPr>
          <w:rFonts w:ascii="GHEA Grapalat" w:hAnsi="GHEA Grapalat"/>
          <w:lang w:val="pt-BR"/>
        </w:rPr>
        <w:t>Appendix</w:t>
      </w:r>
      <w:proofErr w:type="spellEnd"/>
      <w:r>
        <w:rPr>
          <w:rFonts w:ascii="GHEA Grapalat" w:hAnsi="GHEA Grapalat"/>
          <w:lang w:val="pt-BR"/>
        </w:rPr>
        <w:t xml:space="preserve"> </w:t>
      </w:r>
    </w:p>
    <w:p w14:paraId="47190E4C" w14:textId="77777777" w:rsidR="001163B7" w:rsidRPr="001163B7" w:rsidRDefault="001163B7" w:rsidP="001163B7">
      <w:pPr>
        <w:jc w:val="right"/>
        <w:rPr>
          <w:rFonts w:ascii="GHEA Grapalat" w:hAnsi="GHEA Grapalat"/>
          <w:lang w:val="pt-BR"/>
        </w:rPr>
      </w:pPr>
    </w:p>
    <w:tbl>
      <w:tblPr>
        <w:tblStyle w:val="TableGrid"/>
        <w:tblW w:w="9900" w:type="dxa"/>
        <w:tblInd w:w="-545" w:type="dxa"/>
        <w:tblLook w:val="04A0" w:firstRow="1" w:lastRow="0" w:firstColumn="1" w:lastColumn="0" w:noHBand="0" w:noVBand="1"/>
      </w:tblPr>
      <w:tblGrid>
        <w:gridCol w:w="5035"/>
        <w:gridCol w:w="4865"/>
      </w:tblGrid>
      <w:tr w:rsidR="001163B7" w:rsidRPr="001163B7" w14:paraId="79428284" w14:textId="77777777" w:rsidTr="01B5BFEF">
        <w:tc>
          <w:tcPr>
            <w:tcW w:w="5035" w:type="dxa"/>
          </w:tcPr>
          <w:p w14:paraId="27465254" w14:textId="1A836D03" w:rsidR="001163B7" w:rsidRPr="001163B7" w:rsidRDefault="001163B7" w:rsidP="002F177B">
            <w:pPr>
              <w:spacing w:line="360" w:lineRule="auto"/>
              <w:jc w:val="both"/>
              <w:rPr>
                <w:rFonts w:ascii="GHEA Grapalat" w:hAnsi="GHEA Grapalat"/>
                <w:lang w:val="hy-AM"/>
              </w:rPr>
            </w:pPr>
            <w:r w:rsidRPr="001163B7">
              <w:rPr>
                <w:rFonts w:ascii="GHEA Grapalat" w:hAnsi="GHEA Grapalat"/>
                <w:b/>
                <w:bCs/>
                <w:lang w:val="hy-AM"/>
              </w:rPr>
              <w:t>ՊԱՅՄԱՆԱԳՐՈՒՄ ԼՐԱՑՈՒՄՆԵՐ ԿԱՏԱՐԵԼՈՒ ՄԱՍԻՆ ՍՈՒՅՆ ՀԱՄԱՁԱՅՆԱԳԻՐԸ</w:t>
            </w:r>
            <w:r w:rsidRPr="001163B7">
              <w:rPr>
                <w:rFonts w:ascii="GHEA Grapalat" w:hAnsi="GHEA Grapalat"/>
                <w:lang w:val="hy-AM"/>
              </w:rPr>
              <w:t xml:space="preserve"> </w:t>
            </w:r>
            <w:r w:rsidRPr="001163B7">
              <w:rPr>
                <w:rFonts w:ascii="GHEA Grapalat" w:hAnsi="GHEA Grapalat"/>
                <w:b/>
                <w:bCs/>
                <w:lang w:val="hy-AM"/>
              </w:rPr>
              <w:t>(«Համաձայնագիր»</w:t>
            </w:r>
            <w:r w:rsidRPr="001163B7">
              <w:rPr>
                <w:rFonts w:ascii="GHEA Grapalat" w:hAnsi="GHEA Grapalat"/>
                <w:lang w:val="hy-AM"/>
              </w:rPr>
              <w:t xml:space="preserve">) կնքվել է </w:t>
            </w:r>
            <w:r w:rsidR="004D0FC3" w:rsidRPr="001163B7">
              <w:rPr>
                <w:rFonts w:ascii="GHEA Grapalat" w:hAnsi="GHEA Grapalat"/>
                <w:lang w:val="hy-AM"/>
              </w:rPr>
              <w:t>202</w:t>
            </w:r>
            <w:r w:rsidR="004D0FC3" w:rsidRPr="00F43681">
              <w:rPr>
                <w:rFonts w:ascii="GHEA Grapalat" w:hAnsi="GHEA Grapalat"/>
                <w:lang w:val="pt-BR"/>
              </w:rPr>
              <w:t>1</w:t>
            </w:r>
            <w:r w:rsidR="004D0FC3" w:rsidRPr="001163B7">
              <w:rPr>
                <w:rFonts w:ascii="GHEA Grapalat" w:hAnsi="GHEA Grapalat"/>
                <w:lang w:val="hy-AM"/>
              </w:rPr>
              <w:t>թ</w:t>
            </w:r>
            <w:r w:rsidRPr="001163B7">
              <w:rPr>
                <w:lang w:val="pt-BR"/>
              </w:rPr>
              <w:t>.</w:t>
            </w:r>
            <w:r w:rsidRPr="001163B7">
              <w:rPr>
                <w:rFonts w:ascii="GHEA Grapalat" w:hAnsi="GHEA Grapalat"/>
                <w:lang w:val="hy-AM"/>
              </w:rPr>
              <w:t>-ի, ____, Հայաստանի Հանրապետության («</w:t>
            </w:r>
            <w:r w:rsidRPr="001163B7">
              <w:rPr>
                <w:rFonts w:ascii="GHEA Grapalat" w:hAnsi="GHEA Grapalat"/>
                <w:b/>
                <w:bCs/>
                <w:lang w:val="hy-AM"/>
              </w:rPr>
              <w:t>ՀՀ</w:t>
            </w:r>
            <w:r w:rsidRPr="001163B7">
              <w:rPr>
                <w:rFonts w:ascii="GHEA Grapalat" w:hAnsi="GHEA Grapalat"/>
                <w:lang w:val="hy-AM"/>
              </w:rPr>
              <w:t>»), «</w:t>
            </w:r>
            <w:proofErr w:type="spellStart"/>
            <w:r w:rsidRPr="001163B7">
              <w:rPr>
                <w:rFonts w:ascii="GHEA Grapalat" w:hAnsi="GHEA Grapalat"/>
                <w:lang w:val="hy-AM"/>
              </w:rPr>
              <w:t>ՔոնթուրԳլոբալ</w:t>
            </w:r>
            <w:proofErr w:type="spellEnd"/>
            <w:r w:rsidRPr="001163B7">
              <w:rPr>
                <w:rFonts w:ascii="GHEA Grapalat" w:hAnsi="GHEA Grapalat"/>
                <w:lang w:val="hy-AM"/>
              </w:rPr>
              <w:t xml:space="preserve"> Հիդրո Կասկադ» փակ բաժնետիրական ընկերության </w:t>
            </w:r>
            <w:r w:rsidRPr="001163B7">
              <w:rPr>
                <w:rFonts w:ascii="GHEA Grapalat" w:hAnsi="GHEA Grapalat"/>
                <w:b/>
                <w:bCs/>
                <w:lang w:val="hy-AM"/>
              </w:rPr>
              <w:t>(«Գնորդ»),</w:t>
            </w:r>
            <w:r w:rsidRPr="001163B7">
              <w:rPr>
                <w:rFonts w:ascii="GHEA Grapalat" w:hAnsi="GHEA Grapalat"/>
                <w:lang w:val="hy-AM"/>
              </w:rPr>
              <w:t xml:space="preserve"> </w:t>
            </w:r>
            <w:r w:rsidRPr="001163B7">
              <w:rPr>
                <w:rFonts w:ascii="GHEA Grapalat" w:hAnsi="GHEA Grapalat" w:cs="Arial"/>
                <w:iCs/>
                <w:spacing w:val="-4"/>
                <w:lang w:val="hy-AM"/>
              </w:rPr>
              <w:t>«</w:t>
            </w:r>
            <w:proofErr w:type="spellStart"/>
            <w:r w:rsidRPr="001163B7">
              <w:rPr>
                <w:rFonts w:ascii="GHEA Grapalat" w:hAnsi="GHEA Grapalat" w:cs="Arial"/>
                <w:iCs/>
                <w:spacing w:val="-4"/>
                <w:lang w:val="hy-AM"/>
              </w:rPr>
              <w:t>ՔոնթուրԳլոբալ</w:t>
            </w:r>
            <w:proofErr w:type="spellEnd"/>
            <w:r w:rsidRPr="001163B7">
              <w:rPr>
                <w:rFonts w:ascii="GHEA Grapalat" w:hAnsi="GHEA Grapalat" w:cs="Arial"/>
                <w:iCs/>
                <w:spacing w:val="-4"/>
                <w:lang w:val="hy-AM"/>
              </w:rPr>
              <w:t xml:space="preserve"> </w:t>
            </w:r>
            <w:proofErr w:type="spellStart"/>
            <w:r w:rsidRPr="001163B7">
              <w:rPr>
                <w:rFonts w:ascii="GHEA Grapalat" w:hAnsi="GHEA Grapalat" w:cs="Arial"/>
                <w:iCs/>
                <w:spacing w:val="-4"/>
                <w:lang w:val="hy-AM"/>
              </w:rPr>
              <w:t>Տերրա</w:t>
            </w:r>
            <w:proofErr w:type="spellEnd"/>
            <w:r w:rsidRPr="001163B7">
              <w:rPr>
                <w:rFonts w:ascii="GHEA Grapalat" w:hAnsi="GHEA Grapalat" w:cs="Arial"/>
                <w:iCs/>
                <w:spacing w:val="-4"/>
                <w:lang w:val="hy-AM"/>
              </w:rPr>
              <w:t xml:space="preserve"> </w:t>
            </w:r>
            <w:proofErr w:type="spellStart"/>
            <w:r w:rsidRPr="001163B7">
              <w:rPr>
                <w:rFonts w:ascii="GHEA Grapalat" w:hAnsi="GHEA Grapalat" w:cs="Arial"/>
                <w:iCs/>
                <w:spacing w:val="-4"/>
                <w:lang w:val="hy-AM"/>
              </w:rPr>
              <w:t>Հոլդինգս</w:t>
            </w:r>
            <w:proofErr w:type="spellEnd"/>
            <w:r w:rsidRPr="001163B7">
              <w:rPr>
                <w:rFonts w:ascii="GHEA Grapalat" w:hAnsi="GHEA Grapalat" w:cs="Arial"/>
                <w:iCs/>
                <w:spacing w:val="-4"/>
                <w:lang w:val="hy-AM"/>
              </w:rPr>
              <w:t xml:space="preserve"> Էս-Ա-Էր-Էլ»</w:t>
            </w:r>
            <w:r w:rsidRPr="001163B7">
              <w:rPr>
                <w:rFonts w:ascii="GHEA Grapalat" w:hAnsi="GHEA Grapalat" w:cs="Arial"/>
                <w:iCs/>
                <w:spacing w:val="-4"/>
                <w:lang w:val="pt-BR"/>
              </w:rPr>
              <w:t xml:space="preserve"> </w:t>
            </w:r>
            <w:r w:rsidRPr="001163B7">
              <w:rPr>
                <w:rFonts w:ascii="GHEA Grapalat" w:hAnsi="GHEA Grapalat" w:cs="Arial"/>
                <w:iCs/>
                <w:spacing w:val="-4"/>
                <w:lang w:val="hy-AM"/>
              </w:rPr>
              <w:t>բաժնետիրական ընկերության («</w:t>
            </w:r>
            <w:proofErr w:type="spellStart"/>
            <w:r w:rsidRPr="001163B7">
              <w:rPr>
                <w:rFonts w:ascii="GHEA Grapalat" w:hAnsi="GHEA Grapalat" w:cs="Arial"/>
                <w:b/>
                <w:bCs/>
                <w:iCs/>
                <w:spacing w:val="-4"/>
                <w:lang w:val="hy-AM"/>
              </w:rPr>
              <w:t>ՔոնթուրԳլոբալ</w:t>
            </w:r>
            <w:proofErr w:type="spellEnd"/>
            <w:r w:rsidRPr="001163B7">
              <w:rPr>
                <w:rFonts w:ascii="GHEA Grapalat" w:hAnsi="GHEA Grapalat" w:cs="Arial"/>
                <w:iCs/>
                <w:spacing w:val="-4"/>
                <w:lang w:val="hy-AM"/>
              </w:rPr>
              <w:t xml:space="preserve">») և «Սի-Ջի </w:t>
            </w:r>
            <w:proofErr w:type="spellStart"/>
            <w:r w:rsidRPr="001163B7">
              <w:rPr>
                <w:rFonts w:ascii="GHEA Grapalat" w:hAnsi="GHEA Grapalat" w:cs="Arial"/>
                <w:iCs/>
                <w:spacing w:val="-4"/>
                <w:lang w:val="hy-AM"/>
              </w:rPr>
              <w:t>Սոլյուշնս</w:t>
            </w:r>
            <w:proofErr w:type="spellEnd"/>
            <w:r w:rsidRPr="001163B7">
              <w:rPr>
                <w:rFonts w:ascii="GHEA Grapalat" w:hAnsi="GHEA Grapalat" w:cs="Arial"/>
                <w:iCs/>
                <w:spacing w:val="-4"/>
                <w:lang w:val="hy-AM"/>
              </w:rPr>
              <w:t xml:space="preserve"> Գլոբալ Հոլդինգ </w:t>
            </w:r>
            <w:proofErr w:type="spellStart"/>
            <w:r w:rsidRPr="001163B7">
              <w:rPr>
                <w:rFonts w:ascii="GHEA Grapalat" w:hAnsi="GHEA Grapalat" w:cs="Arial"/>
                <w:iCs/>
                <w:spacing w:val="-4"/>
                <w:lang w:val="hy-AM"/>
              </w:rPr>
              <w:t>Քամփնի</w:t>
            </w:r>
            <w:proofErr w:type="spellEnd"/>
            <w:r w:rsidRPr="001163B7">
              <w:rPr>
                <w:rFonts w:ascii="GHEA Grapalat" w:hAnsi="GHEA Grapalat" w:cs="Arial"/>
                <w:iCs/>
                <w:spacing w:val="-4"/>
                <w:lang w:val="hy-AM"/>
              </w:rPr>
              <w:t xml:space="preserve">» սահմանափակ պատասխանատվությամբ ընկերության </w:t>
            </w:r>
            <w:r w:rsidRPr="001163B7">
              <w:rPr>
                <w:rFonts w:ascii="GHEA Grapalat" w:hAnsi="GHEA Grapalat" w:cs="Arial"/>
                <w:b/>
                <w:bCs/>
                <w:iCs/>
                <w:spacing w:val="-4"/>
                <w:lang w:val="hy-AM"/>
              </w:rPr>
              <w:t xml:space="preserve">(«Սի-Ջի </w:t>
            </w:r>
            <w:proofErr w:type="spellStart"/>
            <w:r w:rsidRPr="001163B7">
              <w:rPr>
                <w:rFonts w:ascii="GHEA Grapalat" w:hAnsi="GHEA Grapalat" w:cs="Arial"/>
                <w:b/>
                <w:bCs/>
                <w:iCs/>
                <w:spacing w:val="-4"/>
                <w:lang w:val="hy-AM"/>
              </w:rPr>
              <w:t>Սոլյուշնս</w:t>
            </w:r>
            <w:proofErr w:type="spellEnd"/>
            <w:r w:rsidRPr="001163B7">
              <w:rPr>
                <w:rFonts w:ascii="GHEA Grapalat" w:hAnsi="GHEA Grapalat" w:cs="Arial"/>
                <w:b/>
                <w:bCs/>
                <w:iCs/>
                <w:spacing w:val="-4"/>
                <w:lang w:val="hy-AM"/>
              </w:rPr>
              <w:t xml:space="preserve">») </w:t>
            </w:r>
            <w:r w:rsidRPr="001163B7">
              <w:rPr>
                <w:rFonts w:ascii="GHEA Grapalat" w:hAnsi="GHEA Grapalat" w:cs="Arial"/>
                <w:iCs/>
                <w:spacing w:val="-4"/>
                <w:lang w:val="hy-AM"/>
              </w:rPr>
              <w:t xml:space="preserve">կողմից և </w:t>
            </w:r>
            <w:proofErr w:type="spellStart"/>
            <w:r w:rsidRPr="001163B7">
              <w:rPr>
                <w:rFonts w:ascii="GHEA Grapalat" w:hAnsi="GHEA Grapalat" w:cs="Arial"/>
                <w:iCs/>
                <w:spacing w:val="-4"/>
                <w:lang w:val="hy-AM"/>
              </w:rPr>
              <w:t>միջև</w:t>
            </w:r>
            <w:proofErr w:type="spellEnd"/>
            <w:r w:rsidRPr="001163B7">
              <w:rPr>
                <w:rFonts w:ascii="GHEA Grapalat" w:hAnsi="GHEA Grapalat" w:cs="Arial"/>
                <w:iCs/>
                <w:spacing w:val="-4"/>
                <w:lang w:val="hy-AM"/>
              </w:rPr>
              <w:t>։</w:t>
            </w:r>
          </w:p>
          <w:p w14:paraId="4FD11663" w14:textId="0D87973D" w:rsidR="001163B7" w:rsidRPr="001163B7" w:rsidRDefault="001163B7" w:rsidP="002F177B">
            <w:pPr>
              <w:spacing w:line="360" w:lineRule="auto"/>
              <w:jc w:val="both"/>
              <w:rPr>
                <w:rFonts w:ascii="GHEA Grapalat" w:hAnsi="GHEA Grapalat"/>
                <w:lang w:val="hy-AM"/>
              </w:rPr>
            </w:pPr>
            <w:r w:rsidRPr="001163B7">
              <w:rPr>
                <w:rFonts w:ascii="GHEA Grapalat" w:hAnsi="GHEA Grapalat"/>
                <w:b/>
                <w:bCs/>
                <w:lang w:val="hy-AM"/>
              </w:rPr>
              <w:t>ՀԱՇՎԻ ԱՌՆԵԼՈՎ,</w:t>
            </w:r>
            <w:r w:rsidRPr="001163B7">
              <w:rPr>
                <w:rFonts w:ascii="GHEA Grapalat" w:hAnsi="GHEA Grapalat"/>
                <w:lang w:val="hy-AM"/>
              </w:rPr>
              <w:t xml:space="preserve"> որ ՀՀ-ն, Գնորդը, </w:t>
            </w:r>
            <w:proofErr w:type="spellStart"/>
            <w:r w:rsidRPr="001163B7">
              <w:rPr>
                <w:rFonts w:ascii="GHEA Grapalat" w:hAnsi="GHEA Grapalat"/>
                <w:lang w:val="hy-AM"/>
              </w:rPr>
              <w:t>ՔոնթուրԳլոբալը</w:t>
            </w:r>
            <w:proofErr w:type="spellEnd"/>
            <w:r w:rsidRPr="001163B7">
              <w:rPr>
                <w:rFonts w:ascii="GHEA Grapalat" w:hAnsi="GHEA Grapalat"/>
                <w:lang w:val="hy-AM"/>
              </w:rPr>
              <w:t xml:space="preserve">, Սի-Ջի </w:t>
            </w:r>
            <w:proofErr w:type="spellStart"/>
            <w:r w:rsidRPr="001163B7">
              <w:rPr>
                <w:rFonts w:ascii="GHEA Grapalat" w:hAnsi="GHEA Grapalat"/>
                <w:lang w:val="hy-AM"/>
              </w:rPr>
              <w:t>Սոլյուշնսը</w:t>
            </w:r>
            <w:proofErr w:type="spellEnd"/>
            <w:r w:rsidRPr="001163B7">
              <w:rPr>
                <w:rFonts w:ascii="GHEA Grapalat" w:hAnsi="GHEA Grapalat"/>
                <w:lang w:val="hy-AM"/>
              </w:rPr>
              <w:t xml:space="preserve"> </w:t>
            </w:r>
            <w:r w:rsidR="004D0FC3" w:rsidRPr="001163B7">
              <w:rPr>
                <w:rFonts w:ascii="GHEA Grapalat" w:hAnsi="GHEA Grapalat"/>
                <w:lang w:val="hy-AM"/>
              </w:rPr>
              <w:t>201</w:t>
            </w:r>
            <w:r w:rsidR="004D0FC3" w:rsidRPr="00F43681">
              <w:rPr>
                <w:rFonts w:ascii="GHEA Grapalat" w:hAnsi="GHEA Grapalat"/>
                <w:lang w:val="hy-AM"/>
              </w:rPr>
              <w:t>5</w:t>
            </w:r>
            <w:r w:rsidR="004D0FC3" w:rsidRPr="001163B7">
              <w:rPr>
                <w:rFonts w:ascii="GHEA Grapalat" w:hAnsi="GHEA Grapalat"/>
                <w:lang w:val="hy-AM"/>
              </w:rPr>
              <w:t xml:space="preserve"> </w:t>
            </w:r>
            <w:r w:rsidRPr="001163B7">
              <w:rPr>
                <w:rFonts w:ascii="GHEA Grapalat" w:hAnsi="GHEA Grapalat"/>
                <w:lang w:val="hy-AM"/>
              </w:rPr>
              <w:t xml:space="preserve">թ.-ի հունիսի </w:t>
            </w:r>
            <w:r w:rsidR="005F2E12" w:rsidRPr="00F43681">
              <w:rPr>
                <w:rFonts w:ascii="GHEA Grapalat" w:hAnsi="GHEA Grapalat"/>
                <w:lang w:val="hy-AM"/>
              </w:rPr>
              <w:t>0</w:t>
            </w:r>
            <w:r w:rsidR="004D0FC3" w:rsidRPr="00F43681">
              <w:rPr>
                <w:rFonts w:ascii="GHEA Grapalat" w:hAnsi="GHEA Grapalat"/>
                <w:lang w:val="hy-AM"/>
              </w:rPr>
              <w:t>8</w:t>
            </w:r>
            <w:r w:rsidRPr="001163B7">
              <w:rPr>
                <w:rFonts w:ascii="GHEA Grapalat" w:hAnsi="GHEA Grapalat"/>
                <w:lang w:val="hy-AM"/>
              </w:rPr>
              <w:t xml:space="preserve">-ին կնքել են Գույքի </w:t>
            </w:r>
            <w:proofErr w:type="spellStart"/>
            <w:r w:rsidRPr="001163B7">
              <w:rPr>
                <w:rFonts w:ascii="GHEA Grapalat" w:hAnsi="GHEA Grapalat"/>
                <w:lang w:val="hy-AM"/>
              </w:rPr>
              <w:t>Առուվաճառքի</w:t>
            </w:r>
            <w:proofErr w:type="spellEnd"/>
            <w:r w:rsidRPr="001163B7">
              <w:rPr>
                <w:rFonts w:ascii="GHEA Grapalat" w:hAnsi="GHEA Grapalat"/>
                <w:lang w:val="hy-AM"/>
              </w:rPr>
              <w:t xml:space="preserve"> Պայմանագիր («</w:t>
            </w:r>
            <w:r w:rsidRPr="001163B7">
              <w:rPr>
                <w:rFonts w:ascii="GHEA Grapalat" w:hAnsi="GHEA Grapalat"/>
                <w:b/>
                <w:bCs/>
                <w:lang w:val="hy-AM"/>
              </w:rPr>
              <w:t>ԳԱՊ</w:t>
            </w:r>
            <w:r w:rsidRPr="001163B7">
              <w:rPr>
                <w:rFonts w:ascii="GHEA Grapalat" w:hAnsi="GHEA Grapalat"/>
                <w:lang w:val="hy-AM"/>
              </w:rPr>
              <w:t>»),</w:t>
            </w:r>
          </w:p>
          <w:p w14:paraId="2354C4CF" w14:textId="55E5501C" w:rsidR="001163B7" w:rsidRDefault="001163B7" w:rsidP="002F177B">
            <w:pPr>
              <w:spacing w:line="360" w:lineRule="auto"/>
              <w:jc w:val="both"/>
              <w:rPr>
                <w:rFonts w:ascii="GHEA Grapalat" w:hAnsi="GHEA Grapalat"/>
                <w:lang w:val="hy-AM"/>
              </w:rPr>
            </w:pPr>
            <w:r w:rsidRPr="001163B7">
              <w:rPr>
                <w:rFonts w:ascii="GHEA Grapalat" w:hAnsi="GHEA Grapalat"/>
                <w:b/>
                <w:bCs/>
                <w:lang w:val="hy-AM"/>
              </w:rPr>
              <w:t>ՀԻՄՔ ԸՆԴՈՒՆԵԼՈՎ,</w:t>
            </w:r>
            <w:r w:rsidRPr="001163B7">
              <w:rPr>
                <w:rFonts w:ascii="GHEA Grapalat" w:hAnsi="GHEA Grapalat"/>
                <w:lang w:val="hy-AM"/>
              </w:rPr>
              <w:t xml:space="preserve"> որ Գնորդը խնդրել է ՀՀ-ին KFW-ի կողմից Գնորդին տրամադրված (i) 2010 թ.-ի հոկտեմբերի 20-ի կնքված և 2016թ.-ի դեկտեմբերի 20-ին փոփոխված Փոխառության և ծրագրային պայմանագրի համաձայն տրամադրված 22,000,000 ԵՎՐՈ և (</w:t>
            </w:r>
            <w:proofErr w:type="spellStart"/>
            <w:r w:rsidRPr="001163B7">
              <w:rPr>
                <w:rFonts w:ascii="GHEA Grapalat" w:hAnsi="GHEA Grapalat"/>
                <w:lang w:val="hy-AM"/>
              </w:rPr>
              <w:t>ii</w:t>
            </w:r>
            <w:proofErr w:type="spellEnd"/>
            <w:r w:rsidRPr="001163B7">
              <w:rPr>
                <w:rFonts w:ascii="GHEA Grapalat" w:hAnsi="GHEA Grapalat"/>
                <w:lang w:val="hy-AM"/>
              </w:rPr>
              <w:t xml:space="preserve">) 2010թ.-ի հոկտեմբերի 20-ին կնքված և 2016թ.-ի դեկտեմբերի 20-ին փոփոխված Փոխառության և ծրագրային պայմանագրի համաձայն տրամադրված 29,000,000 ԵՎՐՈ (հավաքական՝ </w:t>
            </w:r>
            <w:proofErr w:type="spellStart"/>
            <w:r w:rsidRPr="001163B7">
              <w:rPr>
                <w:rFonts w:ascii="GHEA Grapalat" w:hAnsi="GHEA Grapalat"/>
                <w:b/>
                <w:bCs/>
                <w:lang w:val="hy-AM"/>
              </w:rPr>
              <w:t>KfW</w:t>
            </w:r>
            <w:proofErr w:type="spellEnd"/>
            <w:r w:rsidRPr="001163B7">
              <w:rPr>
                <w:rFonts w:ascii="GHEA Grapalat" w:hAnsi="GHEA Grapalat"/>
                <w:b/>
                <w:bCs/>
                <w:lang w:val="hy-AM"/>
              </w:rPr>
              <w:t xml:space="preserve"> փոխառություն</w:t>
            </w:r>
            <w:r w:rsidRPr="001163B7">
              <w:rPr>
                <w:rFonts w:ascii="GHEA Grapalat" w:hAnsi="GHEA Grapalat"/>
                <w:lang w:val="hy-AM"/>
              </w:rPr>
              <w:t xml:space="preserve">) </w:t>
            </w:r>
            <w:r w:rsidRPr="00C0785A">
              <w:rPr>
                <w:rFonts w:ascii="GHEA Grapalat" w:hAnsi="GHEA Grapalat"/>
                <w:lang w:val="hy-AM"/>
              </w:rPr>
              <w:lastRenderedPageBreak/>
              <w:t>փոխառության սպասարկման ծախսերը</w:t>
            </w:r>
            <w:r w:rsidRPr="001163B7">
              <w:rPr>
                <w:rFonts w:ascii="GHEA Grapalat" w:hAnsi="GHEA Grapalat"/>
                <w:lang w:val="hy-AM"/>
              </w:rPr>
              <w:t xml:space="preserve"> 100%-ով ներառել ԳԱՊ-ի սակագնային ժամանակացույցով սահմանված հզորության բազային ամսական վճարի հաշվարկում։ Հայաստանի Հանրապետությունը ի դեմս Տարածքային կառավարման և ենթակառուցվածքների նախարարության համաձայնություն է տվել Գնորդի առաջարկին պայմանով, որ ԳԱՊ սակագնային </w:t>
            </w:r>
            <w:proofErr w:type="spellStart"/>
            <w:r w:rsidRPr="001163B7">
              <w:rPr>
                <w:rFonts w:ascii="GHEA Grapalat" w:hAnsi="GHEA Grapalat"/>
                <w:lang w:val="hy-AM"/>
              </w:rPr>
              <w:t>ժամանակացույցում</w:t>
            </w:r>
            <w:proofErr w:type="spellEnd"/>
            <w:r w:rsidRPr="001163B7">
              <w:rPr>
                <w:rFonts w:ascii="GHEA Grapalat" w:hAnsi="GHEA Grapalat"/>
                <w:lang w:val="hy-AM"/>
              </w:rPr>
              <w:t xml:space="preserve"> կկատարվի համապատասխան փոփոխություն։</w:t>
            </w:r>
          </w:p>
          <w:p w14:paraId="6644C3B3" w14:textId="25C1C765" w:rsidR="004D0FC3" w:rsidRPr="00400416" w:rsidRDefault="004D0FC3" w:rsidP="002F177B">
            <w:pPr>
              <w:spacing w:line="360" w:lineRule="auto"/>
              <w:jc w:val="both"/>
              <w:rPr>
                <w:rFonts w:ascii="GHEA Grapalat" w:hAnsi="GHEA Grapalat"/>
                <w:lang w:val="hy-AM"/>
              </w:rPr>
            </w:pPr>
            <w:r w:rsidRPr="00400416">
              <w:rPr>
                <w:rFonts w:ascii="GHEA Grapalat" w:hAnsi="GHEA Grapalat"/>
                <w:b/>
                <w:bCs/>
                <w:lang w:val="hy-AM"/>
              </w:rPr>
              <w:t>ՀԱՇՎԻ ԱՌՆԵԼՈՎ,</w:t>
            </w:r>
            <w:r w:rsidRPr="00400416">
              <w:rPr>
                <w:rFonts w:ascii="GHEA Grapalat" w:hAnsi="GHEA Grapalat"/>
                <w:lang w:val="hy-AM"/>
              </w:rPr>
              <w:t xml:space="preserve"> որ Հայաստանի Հանրապետության կառավարությունից կամ Հայաստանի Հանրապետության կառավարության երաշխիքով ստացված արտոնյալ վարկերի հաշվին իրականացվող ծրագրերի դեպքում Գնորդին սակագներով փոխհատուցվում են միայն նշված վարկային միջոցների մարման ու սպասարկման ծախսերը, որոնց ներառումը ԳԱՊ-ի սակագնային ժամանակացույցով սահմանված առաքված էլեկտրական էներգիայի դրույքի հաշվարկում Գնորդի համար կարող են առաջացնել ինչպես բացասական, այնպես էլ դրական արդյունքներ՝ ԳԱՊ-ի սակագնային ժամանակացույցով նախատեսվածի համեմատ փաստացի պակաս կամ ավել էլեկտրական էներգիայի առաքման </w:t>
            </w:r>
            <w:proofErr w:type="spellStart"/>
            <w:r w:rsidRPr="00400416">
              <w:rPr>
                <w:rFonts w:ascii="GHEA Grapalat" w:hAnsi="GHEA Grapalat"/>
                <w:lang w:val="hy-AM"/>
              </w:rPr>
              <w:lastRenderedPageBreak/>
              <w:t>հետևանքով</w:t>
            </w:r>
            <w:proofErr w:type="spellEnd"/>
            <w:r w:rsidRPr="00400416">
              <w:rPr>
                <w:rFonts w:ascii="GHEA Grapalat" w:hAnsi="GHEA Grapalat"/>
                <w:lang w:val="hy-AM"/>
              </w:rPr>
              <w:t xml:space="preserve">, </w:t>
            </w:r>
            <w:r w:rsidRPr="00DB3846">
              <w:rPr>
                <w:rFonts w:ascii="GHEA Grapalat" w:hAnsi="GHEA Grapalat"/>
                <w:lang w:val="hy-AM"/>
              </w:rPr>
              <w:t xml:space="preserve">և այդ ռիսկերը բացառելու նպատակով անհրաժեշտ է նշված </w:t>
            </w:r>
            <w:r w:rsidR="00AD2793" w:rsidRPr="00F43681">
              <w:rPr>
                <w:rFonts w:ascii="GHEA Grapalat" w:hAnsi="GHEA Grapalat"/>
                <w:lang w:val="hy-AM"/>
              </w:rPr>
              <w:t>փոխառության սպասարկման ծախսերը</w:t>
            </w:r>
            <w:r w:rsidRPr="00DB3846">
              <w:rPr>
                <w:rFonts w:ascii="GHEA Grapalat" w:hAnsi="GHEA Grapalat"/>
                <w:lang w:val="hy-AM"/>
              </w:rPr>
              <w:t xml:space="preserve"> ամբողջությամբ ներառել ԳԱՊ-ի սակագնային ժամանակացույցով սահմանված հզորության ամսական վճարի հաշվարկում,</w:t>
            </w:r>
          </w:p>
          <w:p w14:paraId="060F01CF" w14:textId="77777777" w:rsidR="001163B7" w:rsidRPr="001163B7" w:rsidRDefault="001163B7" w:rsidP="00752665">
            <w:pPr>
              <w:spacing w:line="360" w:lineRule="auto"/>
              <w:jc w:val="both"/>
              <w:rPr>
                <w:rFonts w:ascii="GHEA Grapalat" w:hAnsi="GHEA Grapalat"/>
                <w:lang w:val="hy-AM"/>
              </w:rPr>
            </w:pPr>
            <w:r w:rsidRPr="00DB3846">
              <w:rPr>
                <w:rFonts w:ascii="GHEA Grapalat" w:hAnsi="GHEA Grapalat"/>
                <w:b/>
                <w:bCs/>
                <w:lang w:val="hy-AM"/>
              </w:rPr>
              <w:t>ՀԱՇՎԻ ԱՌՆԵԼՈՎ,</w:t>
            </w:r>
            <w:r w:rsidRPr="00DB3846">
              <w:rPr>
                <w:rFonts w:ascii="GHEA Grapalat" w:hAnsi="GHEA Grapalat"/>
                <w:lang w:val="hy-AM"/>
              </w:rPr>
              <w:t xml:space="preserve"> որ կողմերը ցանկություն ունեն առաջնորդվելով ԳԱՊ-ի 14.02 կետով փոփոխել Հավելված Ա Սակագնային Ժամանակացույցը սույն Համաձայնագրին համապատասխան։</w:t>
            </w:r>
          </w:p>
          <w:p w14:paraId="08C5160E"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b/>
                <w:bCs/>
                <w:lang w:val="hy-AM"/>
              </w:rPr>
              <w:t>ՀԵՏԵՎԱԲԱՐ</w:t>
            </w:r>
            <w:r w:rsidRPr="001163B7">
              <w:rPr>
                <w:rFonts w:ascii="GHEA Grapalat" w:hAnsi="GHEA Grapalat"/>
                <w:lang w:val="hy-AM"/>
              </w:rPr>
              <w:t xml:space="preserve">, հիմք ընդունելով սույն Համաձայնագրի դրույթները և կողմերի </w:t>
            </w:r>
            <w:proofErr w:type="spellStart"/>
            <w:r w:rsidRPr="001163B7">
              <w:rPr>
                <w:rFonts w:ascii="GHEA Grapalat" w:hAnsi="GHEA Grapalat"/>
                <w:lang w:val="hy-AM"/>
              </w:rPr>
              <w:t>կամարտահայտությունը</w:t>
            </w:r>
            <w:proofErr w:type="spellEnd"/>
            <w:r w:rsidRPr="001163B7">
              <w:rPr>
                <w:rFonts w:ascii="GHEA Grapalat" w:hAnsi="GHEA Grapalat"/>
                <w:lang w:val="hy-AM"/>
              </w:rPr>
              <w:t>, որն արտահայտվում է սույն Համաձայնագրի ստորագրմամբ, կողմերը որոշեցին</w:t>
            </w:r>
            <w:r w:rsidRPr="001163B7">
              <w:rPr>
                <w:lang w:val="hy-AM"/>
              </w:rPr>
              <w:t>.</w:t>
            </w:r>
            <w:r w:rsidRPr="001163B7">
              <w:rPr>
                <w:rFonts w:ascii="GHEA Grapalat" w:hAnsi="GHEA Grapalat"/>
                <w:lang w:val="hy-AM"/>
              </w:rPr>
              <w:t xml:space="preserve"> </w:t>
            </w:r>
          </w:p>
          <w:p w14:paraId="0BEBBEE0" w14:textId="77777777" w:rsidR="001163B7" w:rsidRPr="001163B7" w:rsidRDefault="001163B7" w:rsidP="002F177B">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 xml:space="preserve">Սույն Համաձայնագրում օգտագործված հասկացությունները ունեն նույն նշանակությունը և մեկնաբանվում են ԳԱՊ-ում սահմանված կարգով։ ԳԱՊ-ի 1.02 </w:t>
            </w:r>
            <w:proofErr w:type="spellStart"/>
            <w:r w:rsidRPr="001163B7">
              <w:rPr>
                <w:rFonts w:ascii="GHEA Grapalat" w:hAnsi="GHEA Grapalat"/>
                <w:lang w:val="hy-AM"/>
              </w:rPr>
              <w:t>կետում</w:t>
            </w:r>
            <w:proofErr w:type="spellEnd"/>
            <w:r w:rsidRPr="001163B7">
              <w:rPr>
                <w:rFonts w:ascii="GHEA Grapalat" w:hAnsi="GHEA Grapalat"/>
                <w:lang w:val="hy-AM"/>
              </w:rPr>
              <w:t xml:space="preserve"> սահմանված մեկնաբանման կանոնները ամբողջությամբ նույն կերպ կիրառվում են սույն Համաձայնագրի նկատմամբ։</w:t>
            </w:r>
          </w:p>
          <w:p w14:paraId="6E065C28" w14:textId="2A74CEF1" w:rsidR="001163B7" w:rsidRPr="001163B7" w:rsidRDefault="001163B7" w:rsidP="002F177B">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 xml:space="preserve">Կողմերը համաձայնում են փոփոխել ԳԱՊ-ի  Հավելված Ա-ն (Սակագնային ժամանակացույցը), մասնավորապես՝ «Նպատակ» բաժնի 3-րդ պարբերության վերջում ավելացնել </w:t>
            </w:r>
            <w:proofErr w:type="spellStart"/>
            <w:r w:rsidRPr="001163B7">
              <w:rPr>
                <w:rFonts w:ascii="GHEA Grapalat" w:hAnsi="GHEA Grapalat"/>
                <w:lang w:val="hy-AM"/>
              </w:rPr>
              <w:t>հետևյալ</w:t>
            </w:r>
            <w:proofErr w:type="spellEnd"/>
            <w:r w:rsidRPr="001163B7">
              <w:rPr>
                <w:rFonts w:ascii="GHEA Grapalat" w:hAnsi="GHEA Grapalat"/>
                <w:lang w:val="hy-AM"/>
              </w:rPr>
              <w:t xml:space="preserve"> </w:t>
            </w:r>
            <w:r w:rsidRPr="001163B7">
              <w:rPr>
                <w:rFonts w:ascii="GHEA Grapalat" w:hAnsi="GHEA Grapalat"/>
                <w:lang w:val="hy-AM"/>
              </w:rPr>
              <w:lastRenderedPageBreak/>
              <w:t xml:space="preserve">պարբերությունը` «Ի տարբերություն այլ ներդրումային ծրագրերի, </w:t>
            </w:r>
            <w:r w:rsidRPr="001163B7">
              <w:rPr>
                <w:rFonts w:ascii="GHEA Grapalat" w:hAnsi="GHEA Grapalat"/>
                <w:spacing w:val="-4"/>
                <w:lang w:val="hy-AM"/>
              </w:rPr>
              <w:t xml:space="preserve">ՀՀ կառավարությունից կամ ՀՀ կառավարության երաշխիքով ստացված արտոնյալ վարկերի հաշվին իրականացվող ներդրումային ծրագրերի մասով, </w:t>
            </w:r>
            <w:r w:rsidRPr="001163B7">
              <w:rPr>
                <w:rFonts w:ascii="GHEA Grapalat" w:hAnsi="GHEA Grapalat" w:cs="GHEA Mariam"/>
                <w:spacing w:val="-4"/>
                <w:lang w:val="hy-AM"/>
              </w:rPr>
              <w:t xml:space="preserve">այդ թվում՝  </w:t>
            </w:r>
            <w:r w:rsidRPr="001163B7">
              <w:rPr>
                <w:rFonts w:ascii="GHEA Grapalat" w:hAnsi="GHEA Grapalat"/>
                <w:lang w:val="hy-AM"/>
              </w:rPr>
              <w:t xml:space="preserve">Հայաստանի Հանրապետության կառավարության միջոցով </w:t>
            </w:r>
            <w:proofErr w:type="spellStart"/>
            <w:r w:rsidRPr="001163B7">
              <w:rPr>
                <w:rFonts w:ascii="GHEA Grapalat" w:hAnsi="GHEA Grapalat"/>
                <w:lang w:val="hy-AM"/>
              </w:rPr>
              <w:t>KfW</w:t>
            </w:r>
            <w:proofErr w:type="spellEnd"/>
            <w:r w:rsidRPr="001163B7">
              <w:rPr>
                <w:rFonts w:ascii="GHEA Grapalat" w:hAnsi="GHEA Grapalat"/>
                <w:lang w:val="hy-AM"/>
              </w:rPr>
              <w:t xml:space="preserve">-ի ֆինանսավորմամբ </w:t>
            </w:r>
            <w:r w:rsidRPr="001163B7">
              <w:rPr>
                <w:rFonts w:ascii="GHEA Grapalat" w:hAnsi="GHEA Grapalat" w:cs="GHEA Mariam"/>
                <w:spacing w:val="-4"/>
                <w:lang w:val="hy-AM"/>
              </w:rPr>
              <w:t>2016թ.-ի դեկտեմբերի  20-ին կնքված փոխառության պայմանագրով</w:t>
            </w:r>
            <w:r w:rsidRPr="001163B7">
              <w:rPr>
                <w:rFonts w:ascii="GHEA Grapalat" w:hAnsi="GHEA Grapalat"/>
                <w:lang w:val="hy-AM"/>
              </w:rPr>
              <w:t xml:space="preserve"> ստացված փոխառության </w:t>
            </w:r>
            <w:r w:rsidRPr="001163B7">
              <w:rPr>
                <w:rFonts w:ascii="GHEA Grapalat" w:hAnsi="GHEA Grapalat" w:cs="GHEA Mariam"/>
                <w:spacing w:val="-4"/>
                <w:lang w:val="hy-AM"/>
              </w:rPr>
              <w:t>վերադարձն</w:t>
            </w:r>
            <w:r w:rsidRPr="001163B7">
              <w:rPr>
                <w:rFonts w:ascii="GHEA Grapalat" w:hAnsi="GHEA Grapalat"/>
                <w:lang w:val="hy-AM"/>
              </w:rPr>
              <w:t xml:space="preserve"> </w:t>
            </w:r>
            <w:r w:rsidRPr="001163B7">
              <w:rPr>
                <w:rFonts w:ascii="GHEA Grapalat" w:hAnsi="GHEA Grapalat" w:cs="GHEA Mariam"/>
                <w:spacing w:val="-4"/>
                <w:lang w:val="hy-AM"/>
              </w:rPr>
              <w:t xml:space="preserve">ապահովվում է </w:t>
            </w:r>
            <w:proofErr w:type="spellStart"/>
            <w:r w:rsidRPr="001163B7">
              <w:rPr>
                <w:rFonts w:ascii="GHEA Grapalat" w:hAnsi="GHEA Grapalat"/>
                <w:spacing w:val="-4"/>
                <w:lang w:val="hy-AM"/>
              </w:rPr>
              <w:t>հետևյալ</w:t>
            </w:r>
            <w:proofErr w:type="spellEnd"/>
            <w:r w:rsidRPr="001163B7">
              <w:rPr>
                <w:rFonts w:ascii="GHEA Grapalat" w:hAnsi="GHEA Grapalat"/>
                <w:spacing w:val="-4"/>
                <w:lang w:val="hy-AM"/>
              </w:rPr>
              <w:t xml:space="preserve"> կերպ՝</w:t>
            </w:r>
            <w:r w:rsidRPr="001163B7">
              <w:rPr>
                <w:rFonts w:ascii="GHEA Grapalat" w:hAnsi="GHEA Grapalat"/>
                <w:lang w:val="hy-AM"/>
              </w:rPr>
              <w:t xml:space="preserve"> </w:t>
            </w:r>
            <w:r w:rsidR="00E57180" w:rsidRPr="00F43681">
              <w:rPr>
                <w:rFonts w:ascii="GHEA Grapalat" w:hAnsi="GHEA Grapalat"/>
                <w:lang w:val="hy-AM"/>
              </w:rPr>
              <w:t>փոխառության սպասարկման ծախսերը</w:t>
            </w:r>
            <w:r w:rsidR="00E57180" w:rsidRPr="00F43681">
              <w:rPr>
                <w:rFonts w:ascii="GHEA Grapalat" w:hAnsi="GHEA Grapalat"/>
                <w:spacing w:val="-4"/>
                <w:lang w:val="hy-AM"/>
              </w:rPr>
              <w:t xml:space="preserve"> (</w:t>
            </w:r>
            <w:r w:rsidR="005038B8">
              <w:rPr>
                <w:rFonts w:ascii="GHEA Grapalat" w:hAnsi="GHEA Grapalat"/>
                <w:spacing w:val="-4"/>
                <w:lang w:val="hy-AM"/>
              </w:rPr>
              <w:t>մայր գումարը և տոկոսա</w:t>
            </w:r>
            <w:r w:rsidR="00E57180">
              <w:rPr>
                <w:rFonts w:ascii="GHEA Grapalat" w:hAnsi="GHEA Grapalat"/>
                <w:spacing w:val="-4"/>
                <w:lang w:val="hy-AM"/>
              </w:rPr>
              <w:t>գումարը</w:t>
            </w:r>
            <w:r w:rsidR="00E57180" w:rsidRPr="00F43681">
              <w:rPr>
                <w:rFonts w:ascii="GHEA Grapalat" w:hAnsi="GHEA Grapalat"/>
                <w:spacing w:val="-4"/>
                <w:lang w:val="hy-AM"/>
              </w:rPr>
              <w:t>)</w:t>
            </w:r>
            <w:r w:rsidRPr="001163B7">
              <w:rPr>
                <w:rFonts w:ascii="GHEA Grapalat" w:hAnsi="GHEA Grapalat"/>
                <w:spacing w:val="-4"/>
                <w:lang w:val="hy-AM"/>
              </w:rPr>
              <w:t xml:space="preserve"> </w:t>
            </w:r>
            <w:r w:rsidRPr="001163B7">
              <w:rPr>
                <w:rFonts w:ascii="GHEA Grapalat" w:hAnsi="GHEA Grapalat"/>
                <w:lang w:val="hy-AM"/>
              </w:rPr>
              <w:t>100%-</w:t>
            </w:r>
            <w:r w:rsidR="00E57180">
              <w:rPr>
                <w:rFonts w:ascii="GHEA Grapalat" w:hAnsi="GHEA Grapalat"/>
                <w:lang w:val="hy-AM"/>
              </w:rPr>
              <w:t>ով</w:t>
            </w:r>
            <w:r w:rsidRPr="001163B7">
              <w:rPr>
                <w:rFonts w:ascii="GHEA Grapalat" w:hAnsi="GHEA Grapalat"/>
                <w:lang w:val="hy-AM"/>
              </w:rPr>
              <w:t xml:space="preserve"> </w:t>
            </w:r>
            <w:r w:rsidRPr="001163B7">
              <w:rPr>
                <w:rFonts w:ascii="GHEA Grapalat" w:hAnsi="GHEA Grapalat" w:cs="Arial AMU"/>
                <w:spacing w:val="-4"/>
                <w:lang w:val="hy-AM"/>
              </w:rPr>
              <w:t xml:space="preserve">ամբողջությամբ </w:t>
            </w:r>
            <w:r w:rsidRPr="001163B7">
              <w:rPr>
                <w:rFonts w:ascii="GHEA Grapalat" w:hAnsi="GHEA Grapalat"/>
                <w:lang w:val="hy-AM"/>
              </w:rPr>
              <w:t xml:space="preserve">ներառվում է Գնորդի </w:t>
            </w:r>
            <w:r w:rsidRPr="001163B7">
              <w:rPr>
                <w:rFonts w:ascii="GHEA Grapalat" w:hAnsi="GHEA Grapalat" w:cs="GHEA Mariam"/>
                <w:spacing w:val="-4"/>
                <w:lang w:val="hy-AM"/>
              </w:rPr>
              <w:t>Սակագնային</w:t>
            </w:r>
            <w:r w:rsidRPr="001163B7">
              <w:rPr>
                <w:rFonts w:ascii="GHEA Grapalat" w:hAnsi="GHEA Grapalat" w:cs="Arial AMU"/>
                <w:spacing w:val="-4"/>
                <w:lang w:val="hy-AM"/>
              </w:rPr>
              <w:t xml:space="preserve"> ժամանակացույցի հզորության բազային ամսական վճարի հաշվարկում։</w:t>
            </w:r>
          </w:p>
          <w:p w14:paraId="050A60FF" w14:textId="5D6D1D59" w:rsidR="001163B7" w:rsidRPr="001163B7" w:rsidRDefault="001163B7" w:rsidP="008E0852">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 xml:space="preserve">Սույն Համաձայնագիրը ուժի մեջ է մտնում բոլոր կողմերի կողմից ստորագրման պահից և հանդիսանում է ԳԱՊ-ի անբաժանելի մասը։ Սույն Համաձայնագրի դրույթները </w:t>
            </w:r>
            <w:r w:rsidR="0022786A" w:rsidRPr="001163B7">
              <w:rPr>
                <w:rFonts w:ascii="GHEA Grapalat" w:hAnsi="GHEA Grapalat"/>
                <w:lang w:val="hy-AM"/>
              </w:rPr>
              <w:t xml:space="preserve">հետադարձ ուժ </w:t>
            </w:r>
            <w:r w:rsidR="0022786A">
              <w:rPr>
                <w:rFonts w:ascii="GHEA Grapalat" w:hAnsi="GHEA Grapalat"/>
                <w:lang w:val="hy-AM"/>
              </w:rPr>
              <w:t>չ</w:t>
            </w:r>
            <w:r w:rsidRPr="001163B7">
              <w:rPr>
                <w:rFonts w:ascii="GHEA Grapalat" w:hAnsi="GHEA Grapalat"/>
                <w:lang w:val="hy-AM"/>
              </w:rPr>
              <w:t xml:space="preserve">ունեն և կիրառելի են </w:t>
            </w:r>
            <w:r w:rsidR="00A50A5D">
              <w:rPr>
                <w:rFonts w:ascii="GHEA Grapalat" w:hAnsi="GHEA Grapalat"/>
                <w:lang w:val="hy-AM"/>
              </w:rPr>
              <w:t xml:space="preserve">սակագնի հերթական վերանայման գործընթացից </w:t>
            </w:r>
            <w:r w:rsidR="004D0FC3">
              <w:rPr>
                <w:rFonts w:ascii="GHEA Grapalat" w:hAnsi="GHEA Grapalat"/>
                <w:lang w:val="hy-AM"/>
              </w:rPr>
              <w:t>սկսած</w:t>
            </w:r>
            <w:r w:rsidRPr="001163B7">
              <w:rPr>
                <w:rFonts w:ascii="GHEA Grapalat" w:hAnsi="GHEA Grapalat"/>
                <w:lang w:val="hy-AM"/>
              </w:rPr>
              <w:t>:</w:t>
            </w:r>
          </w:p>
          <w:p w14:paraId="7A37D0DA" w14:textId="77777777" w:rsidR="001163B7" w:rsidRPr="001163B7" w:rsidRDefault="001163B7" w:rsidP="002F177B">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 xml:space="preserve">Սույն Համաձայնագրում </w:t>
            </w:r>
            <w:proofErr w:type="spellStart"/>
            <w:r w:rsidRPr="001163B7">
              <w:rPr>
                <w:rFonts w:ascii="GHEA Grapalat" w:hAnsi="GHEA Grapalat"/>
                <w:lang w:val="hy-AM"/>
              </w:rPr>
              <w:t>որևէ</w:t>
            </w:r>
            <w:proofErr w:type="spellEnd"/>
            <w:r w:rsidRPr="001163B7">
              <w:rPr>
                <w:rFonts w:ascii="GHEA Grapalat" w:hAnsi="GHEA Grapalat"/>
                <w:lang w:val="hy-AM"/>
              </w:rPr>
              <w:t xml:space="preserve"> կետ չի կարող դիտարկվել որպես ԳԱՊ-ի </w:t>
            </w:r>
            <w:proofErr w:type="spellStart"/>
            <w:r w:rsidRPr="001163B7">
              <w:rPr>
                <w:rFonts w:ascii="GHEA Grapalat" w:hAnsi="GHEA Grapalat"/>
                <w:lang w:val="hy-AM"/>
              </w:rPr>
              <w:t>որևէ</w:t>
            </w:r>
            <w:proofErr w:type="spellEnd"/>
            <w:r w:rsidRPr="001163B7">
              <w:rPr>
                <w:rFonts w:ascii="GHEA Grapalat" w:hAnsi="GHEA Grapalat"/>
                <w:lang w:val="hy-AM"/>
              </w:rPr>
              <w:t xml:space="preserve"> հասկացության, դրույթի կամ պայմանի փոփոխում կամ դրանից հրաժարում, որոնք </w:t>
            </w:r>
            <w:r w:rsidRPr="001163B7">
              <w:rPr>
                <w:rFonts w:ascii="GHEA Grapalat" w:hAnsi="GHEA Grapalat"/>
                <w:lang w:val="hy-AM"/>
              </w:rPr>
              <w:lastRenderedPageBreak/>
              <w:t>ամբողջությամբ շարունակում են մնալ ուժի մեջ։</w:t>
            </w:r>
          </w:p>
          <w:p w14:paraId="4A544091" w14:textId="3E0BB4D3" w:rsidR="001163B7" w:rsidRPr="001163B7" w:rsidRDefault="001163B7" w:rsidP="002F177B">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Սույն Համաձայնագրի նկատմամբ կիրառվում է և այն մեկնաբանվում է համաձայն Անգլիայի, Մեծ Բրիտանիայի օրենսդրությա</w:t>
            </w:r>
            <w:r w:rsidR="00AD2793">
              <w:rPr>
                <w:rFonts w:ascii="GHEA Grapalat" w:hAnsi="GHEA Grapalat"/>
                <w:lang w:val="hy-AM"/>
              </w:rPr>
              <w:t>ն</w:t>
            </w:r>
            <w:r w:rsidRPr="001163B7">
              <w:rPr>
                <w:rFonts w:ascii="GHEA Grapalat" w:hAnsi="GHEA Grapalat"/>
                <w:lang w:val="hy-AM"/>
              </w:rPr>
              <w:t>։</w:t>
            </w:r>
          </w:p>
          <w:p w14:paraId="69E6086A" w14:textId="6224E628" w:rsidR="001163B7" w:rsidRPr="001163B7" w:rsidRDefault="001163B7" w:rsidP="002F177B">
            <w:pPr>
              <w:pStyle w:val="ListParagraph"/>
              <w:numPr>
                <w:ilvl w:val="0"/>
                <w:numId w:val="3"/>
              </w:numPr>
              <w:spacing w:line="360" w:lineRule="auto"/>
              <w:ind w:left="0" w:firstLine="0"/>
              <w:jc w:val="both"/>
              <w:rPr>
                <w:rFonts w:ascii="GHEA Grapalat" w:hAnsi="GHEA Grapalat"/>
                <w:lang w:val="hy-AM"/>
              </w:rPr>
            </w:pPr>
            <w:r w:rsidRPr="001163B7">
              <w:rPr>
                <w:rFonts w:ascii="GHEA Grapalat" w:hAnsi="GHEA Grapalat"/>
                <w:lang w:val="hy-AM"/>
              </w:rPr>
              <w:t xml:space="preserve">Սույն </w:t>
            </w:r>
            <w:r w:rsidR="00AD2793">
              <w:rPr>
                <w:rFonts w:ascii="GHEA Grapalat" w:hAnsi="GHEA Grapalat"/>
                <w:lang w:val="hy-AM"/>
              </w:rPr>
              <w:t>Հ</w:t>
            </w:r>
            <w:r w:rsidRPr="001163B7">
              <w:rPr>
                <w:rFonts w:ascii="GHEA Grapalat" w:hAnsi="GHEA Grapalat"/>
                <w:lang w:val="hy-AM"/>
              </w:rPr>
              <w:t>ամաձայնագիրը կազմված է մի քանի օրինակից, որոնցից յուրաքանչյուրը համարվում է բնօրինակ, սակայն դրանցից յուրաքանչյուրը նույնական է։</w:t>
            </w:r>
          </w:p>
          <w:p w14:paraId="2C18E36F" w14:textId="77777777" w:rsidR="001163B7" w:rsidRPr="001163B7" w:rsidRDefault="001163B7" w:rsidP="002F177B">
            <w:pPr>
              <w:spacing w:line="360" w:lineRule="auto"/>
              <w:jc w:val="both"/>
              <w:rPr>
                <w:rFonts w:ascii="GHEA Grapalat" w:hAnsi="GHEA Grapalat"/>
                <w:i/>
                <w:iCs/>
                <w:lang w:val="hy-AM"/>
              </w:rPr>
            </w:pPr>
            <w:r w:rsidRPr="001163B7">
              <w:rPr>
                <w:rFonts w:ascii="GHEA Grapalat" w:hAnsi="GHEA Grapalat"/>
                <w:i/>
                <w:iCs/>
                <w:lang w:val="hy-AM"/>
              </w:rPr>
              <w:t>[Ստորագրություններ]</w:t>
            </w:r>
          </w:p>
          <w:p w14:paraId="51D9E2FA" w14:textId="77777777" w:rsidR="001163B7" w:rsidRPr="001163B7" w:rsidRDefault="001163B7" w:rsidP="002F177B">
            <w:pPr>
              <w:spacing w:line="360" w:lineRule="auto"/>
              <w:jc w:val="both"/>
              <w:rPr>
                <w:rFonts w:ascii="GHEA Grapalat" w:hAnsi="GHEA Grapalat"/>
                <w:i/>
                <w:iCs/>
                <w:lang w:val="hy-AM"/>
              </w:rPr>
            </w:pPr>
            <w:r w:rsidRPr="001163B7">
              <w:rPr>
                <w:rFonts w:ascii="GHEA Grapalat" w:hAnsi="GHEA Grapalat"/>
                <w:i/>
                <w:iCs/>
                <w:lang w:val="hy-AM"/>
              </w:rPr>
              <w:br w:type="page"/>
            </w:r>
          </w:p>
          <w:p w14:paraId="2EE57FDE" w14:textId="77777777" w:rsidR="001163B7" w:rsidRPr="001163B7" w:rsidRDefault="001163B7" w:rsidP="002F177B">
            <w:pPr>
              <w:pStyle w:val="Paragrapha"/>
              <w:spacing w:before="0" w:line="360" w:lineRule="auto"/>
              <w:rPr>
                <w:rFonts w:ascii="GHEA Grapalat" w:hAnsi="GHEA Grapalat"/>
                <w:lang w:val="hy-AM"/>
              </w:rPr>
            </w:pPr>
            <w:r w:rsidRPr="001163B7">
              <w:rPr>
                <w:rFonts w:ascii="GHEA Grapalat" w:hAnsi="GHEA Grapalat"/>
                <w:b/>
                <w:lang w:val="hy-AM"/>
              </w:rPr>
              <w:t>Ի</w:t>
            </w:r>
            <w:r w:rsidRPr="001163B7">
              <w:rPr>
                <w:rFonts w:ascii="GHEA Grapalat" w:hAnsi="GHEA Grapalat"/>
                <w:b/>
                <w:lang w:val="de-DE"/>
              </w:rPr>
              <w:t xml:space="preserve"> </w:t>
            </w:r>
            <w:r w:rsidRPr="001163B7">
              <w:rPr>
                <w:rFonts w:ascii="GHEA Grapalat" w:hAnsi="GHEA Grapalat"/>
                <w:b/>
                <w:lang w:val="hy-AM"/>
              </w:rPr>
              <w:t>ՀԱՎԱՍՏՈՒՄՆ</w:t>
            </w:r>
            <w:r w:rsidRPr="001163B7">
              <w:rPr>
                <w:rFonts w:ascii="GHEA Grapalat" w:hAnsi="GHEA Grapalat"/>
                <w:b/>
                <w:lang w:val="de-DE"/>
              </w:rPr>
              <w:t xml:space="preserve"> </w:t>
            </w:r>
            <w:r w:rsidRPr="001163B7">
              <w:rPr>
                <w:rFonts w:ascii="GHEA Grapalat" w:hAnsi="GHEA Grapalat"/>
                <w:b/>
                <w:lang w:val="hy-AM"/>
              </w:rPr>
              <w:t>ՎԵՐՈԳՐԱՅԼԻ</w:t>
            </w:r>
            <w:r w:rsidRPr="001163B7">
              <w:rPr>
                <w:rFonts w:ascii="GHEA Grapalat" w:hAnsi="GHEA Grapalat"/>
                <w:b/>
                <w:lang w:val="de-DE"/>
              </w:rPr>
              <w:t>,</w:t>
            </w:r>
            <w:r w:rsidRPr="001163B7">
              <w:rPr>
                <w:rFonts w:ascii="GHEA Grapalat" w:hAnsi="GHEA Grapalat"/>
                <w:lang w:val="de-DE"/>
              </w:rPr>
              <w:t xml:space="preserve"> </w:t>
            </w:r>
            <w:r w:rsidRPr="001163B7">
              <w:rPr>
                <w:rFonts w:ascii="GHEA Grapalat" w:hAnsi="GHEA Grapalat"/>
                <w:lang w:val="hy-AM"/>
              </w:rPr>
              <w:t>կողմերը</w:t>
            </w:r>
            <w:r w:rsidRPr="001163B7">
              <w:rPr>
                <w:rFonts w:ascii="GHEA Grapalat" w:hAnsi="GHEA Grapalat"/>
                <w:lang w:val="de-DE"/>
              </w:rPr>
              <w:t xml:space="preserve"> </w:t>
            </w:r>
            <w:r w:rsidRPr="001163B7">
              <w:rPr>
                <w:rFonts w:ascii="GHEA Grapalat" w:hAnsi="GHEA Grapalat"/>
                <w:lang w:val="hy-AM"/>
              </w:rPr>
              <w:t>սույն</w:t>
            </w:r>
            <w:r w:rsidRPr="001163B7">
              <w:rPr>
                <w:rFonts w:ascii="GHEA Grapalat" w:hAnsi="GHEA Grapalat"/>
                <w:lang w:val="de-DE"/>
              </w:rPr>
              <w:t xml:space="preserve"> </w:t>
            </w:r>
            <w:r w:rsidRPr="001163B7">
              <w:rPr>
                <w:rFonts w:ascii="GHEA Grapalat" w:hAnsi="GHEA Grapalat"/>
                <w:lang w:val="hy-AM"/>
              </w:rPr>
              <w:t xml:space="preserve">Համաձայնագիրը պատշաճ կերպով </w:t>
            </w:r>
            <w:proofErr w:type="spellStart"/>
            <w:r w:rsidRPr="001163B7">
              <w:rPr>
                <w:rFonts w:ascii="GHEA Grapalat" w:hAnsi="GHEA Grapalat"/>
                <w:lang w:val="hy-AM"/>
              </w:rPr>
              <w:t>վավերացրին</w:t>
            </w:r>
            <w:proofErr w:type="spellEnd"/>
            <w:r w:rsidRPr="001163B7">
              <w:rPr>
                <w:rFonts w:ascii="GHEA Grapalat" w:hAnsi="GHEA Grapalat"/>
                <w:lang w:val="hy-AM"/>
              </w:rPr>
              <w:t xml:space="preserve"> Համաձայնագրում</w:t>
            </w:r>
            <w:r w:rsidRPr="001163B7">
              <w:rPr>
                <w:rFonts w:ascii="GHEA Grapalat" w:hAnsi="GHEA Grapalat"/>
                <w:lang w:val="de-DE"/>
              </w:rPr>
              <w:t xml:space="preserve"> </w:t>
            </w:r>
            <w:r w:rsidRPr="001163B7">
              <w:rPr>
                <w:rFonts w:ascii="GHEA Grapalat" w:hAnsi="GHEA Grapalat"/>
                <w:lang w:val="hy-AM"/>
              </w:rPr>
              <w:t>նշված</w:t>
            </w:r>
            <w:r w:rsidRPr="001163B7">
              <w:rPr>
                <w:rFonts w:ascii="GHEA Grapalat" w:hAnsi="GHEA Grapalat"/>
                <w:lang w:val="de-DE"/>
              </w:rPr>
              <w:t xml:space="preserve"> </w:t>
            </w:r>
            <w:proofErr w:type="spellStart"/>
            <w:r w:rsidRPr="001163B7">
              <w:rPr>
                <w:rFonts w:ascii="GHEA Grapalat" w:hAnsi="GHEA Grapalat"/>
                <w:lang w:val="hy-AM"/>
              </w:rPr>
              <w:t>ամսաթվին</w:t>
            </w:r>
            <w:proofErr w:type="spellEnd"/>
            <w:r w:rsidRPr="001163B7">
              <w:rPr>
                <w:lang w:val="hy-AM"/>
              </w:rPr>
              <w:t>․</w:t>
            </w:r>
          </w:p>
          <w:p w14:paraId="35672278" w14:textId="77777777" w:rsidR="001163B7" w:rsidRPr="001163B7" w:rsidRDefault="001163B7" w:rsidP="002F177B">
            <w:pPr>
              <w:spacing w:line="360" w:lineRule="auto"/>
              <w:ind w:firstLine="720"/>
              <w:jc w:val="both"/>
              <w:rPr>
                <w:rFonts w:ascii="GHEA Grapalat" w:hAnsi="GHEA Grapalat"/>
                <w:lang w:val="de-DE"/>
              </w:rPr>
            </w:pPr>
          </w:p>
          <w:p w14:paraId="50A21F9F" w14:textId="77777777" w:rsidR="001163B7" w:rsidRPr="001163B7" w:rsidRDefault="001163B7" w:rsidP="002F177B">
            <w:pPr>
              <w:spacing w:line="360" w:lineRule="auto"/>
              <w:jc w:val="both"/>
              <w:rPr>
                <w:rFonts w:ascii="GHEA Grapalat" w:hAnsi="GHEA Grapalat"/>
                <w:b/>
                <w:bCs/>
                <w:lang w:val="hy-AM"/>
              </w:rPr>
            </w:pPr>
            <w:r w:rsidRPr="001163B7">
              <w:rPr>
                <w:rFonts w:ascii="GHEA Grapalat" w:hAnsi="GHEA Grapalat"/>
                <w:b/>
                <w:bCs/>
                <w:lang w:val="hy-AM"/>
              </w:rPr>
              <w:t>ՀԱՅԱՍՏԱՆԻ ՀԱՆԱՊԵՏՈՒԹՅՈՒՆ</w:t>
            </w:r>
          </w:p>
          <w:p w14:paraId="76A40248" w14:textId="77777777" w:rsidR="001163B7" w:rsidRPr="001163B7" w:rsidRDefault="001163B7" w:rsidP="002F177B">
            <w:pPr>
              <w:spacing w:line="360" w:lineRule="auto"/>
              <w:jc w:val="both"/>
              <w:rPr>
                <w:rFonts w:ascii="GHEA Grapalat" w:hAnsi="GHEA Grapalat"/>
                <w:lang w:val="hy-AM"/>
              </w:rPr>
            </w:pPr>
          </w:p>
          <w:p w14:paraId="0CF8771A"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Ի դեմս՝</w:t>
            </w:r>
            <w:r w:rsidRPr="001163B7">
              <w:rPr>
                <w:rFonts w:ascii="GHEA Grapalat" w:hAnsi="GHEA Grapalat"/>
                <w:lang w:val="hy-AM"/>
              </w:rPr>
              <w:tab/>
              <w:t xml:space="preserve"> ______________________</w:t>
            </w:r>
          </w:p>
          <w:p w14:paraId="32FDC623"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ab/>
            </w:r>
            <w:r w:rsidRPr="001163B7">
              <w:rPr>
                <w:rFonts w:ascii="GHEA Grapalat" w:hAnsi="GHEA Grapalat"/>
                <w:lang w:val="hy-AM"/>
              </w:rPr>
              <w:tab/>
            </w:r>
            <w:r w:rsidRPr="001163B7">
              <w:rPr>
                <w:rFonts w:ascii="GHEA Grapalat" w:hAnsi="GHEA Grapalat"/>
                <w:lang w:val="hy-AM"/>
              </w:rPr>
              <w:tab/>
            </w:r>
            <w:r w:rsidRPr="001163B7">
              <w:rPr>
                <w:rFonts w:ascii="GHEA Grapalat" w:hAnsi="GHEA Grapalat"/>
                <w:lang w:val="hy-AM"/>
              </w:rPr>
              <w:tab/>
            </w:r>
          </w:p>
          <w:p w14:paraId="4CA6EE34"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Անուն՝  _______________________</w:t>
            </w:r>
          </w:p>
          <w:p w14:paraId="3B0D114A" w14:textId="77777777" w:rsidR="001163B7" w:rsidRPr="001163B7" w:rsidRDefault="001163B7" w:rsidP="002F177B">
            <w:pPr>
              <w:spacing w:line="360" w:lineRule="auto"/>
              <w:jc w:val="both"/>
              <w:rPr>
                <w:rFonts w:ascii="GHEA Grapalat" w:hAnsi="GHEA Grapalat"/>
                <w:lang w:val="hy-AM"/>
              </w:rPr>
            </w:pPr>
          </w:p>
          <w:p w14:paraId="7F5D19E6"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 xml:space="preserve">Պաշտոն՝ </w:t>
            </w:r>
            <w:r w:rsidRPr="001163B7">
              <w:rPr>
                <w:rFonts w:ascii="GHEA Grapalat" w:hAnsi="GHEA Grapalat"/>
                <w:lang w:val="hy-AM"/>
              </w:rPr>
              <w:tab/>
              <w:t xml:space="preserve"> ____________________</w:t>
            </w:r>
          </w:p>
          <w:p w14:paraId="31B77A7A" w14:textId="77777777" w:rsidR="001163B7" w:rsidRPr="001163B7" w:rsidRDefault="001163B7" w:rsidP="002F177B">
            <w:pPr>
              <w:spacing w:line="360" w:lineRule="auto"/>
              <w:jc w:val="both"/>
              <w:rPr>
                <w:rFonts w:ascii="GHEA Grapalat" w:hAnsi="GHEA Grapalat"/>
                <w:lang w:val="hy-AM"/>
              </w:rPr>
            </w:pPr>
          </w:p>
          <w:p w14:paraId="66E25FC7" w14:textId="77777777" w:rsidR="001163B7" w:rsidRPr="001163B7" w:rsidRDefault="001163B7" w:rsidP="002F177B">
            <w:pPr>
              <w:spacing w:line="360" w:lineRule="auto"/>
              <w:jc w:val="both"/>
              <w:rPr>
                <w:rFonts w:ascii="GHEA Grapalat" w:hAnsi="GHEA Grapalat"/>
                <w:lang w:val="hy-AM"/>
              </w:rPr>
            </w:pPr>
            <w:proofErr w:type="spellStart"/>
            <w:r w:rsidRPr="001163B7">
              <w:rPr>
                <w:rFonts w:ascii="GHEA Grapalat" w:hAnsi="GHEA Grapalat"/>
                <w:b/>
                <w:lang w:val="hy-AM"/>
              </w:rPr>
              <w:t>ՔոնթուրԳլոբալ</w:t>
            </w:r>
            <w:proofErr w:type="spellEnd"/>
            <w:r w:rsidRPr="001163B7">
              <w:rPr>
                <w:rFonts w:ascii="GHEA Grapalat" w:hAnsi="GHEA Grapalat"/>
                <w:b/>
                <w:lang w:val="hy-AM"/>
              </w:rPr>
              <w:t xml:space="preserve"> Հիդրո Կասկադ ՓԲԸ</w:t>
            </w:r>
          </w:p>
          <w:p w14:paraId="15813DBF" w14:textId="77777777" w:rsidR="001163B7" w:rsidRPr="001163B7" w:rsidRDefault="001163B7" w:rsidP="002F177B">
            <w:pPr>
              <w:spacing w:line="360" w:lineRule="auto"/>
              <w:jc w:val="both"/>
              <w:rPr>
                <w:rFonts w:ascii="GHEA Grapalat" w:hAnsi="GHEA Grapalat"/>
                <w:lang w:val="hy-AM"/>
              </w:rPr>
            </w:pPr>
          </w:p>
          <w:p w14:paraId="01EFAC40" w14:textId="77777777" w:rsidR="00A4707E" w:rsidRDefault="00A4707E" w:rsidP="002F177B">
            <w:pPr>
              <w:spacing w:line="360" w:lineRule="auto"/>
              <w:jc w:val="both"/>
              <w:rPr>
                <w:rFonts w:ascii="GHEA Grapalat" w:hAnsi="GHEA Grapalat"/>
                <w:lang w:val="hy-AM"/>
              </w:rPr>
            </w:pPr>
          </w:p>
          <w:p w14:paraId="1A2A83CF" w14:textId="583B9C7F"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 xml:space="preserve">Ի դեմս՝ </w:t>
            </w:r>
            <w:r w:rsidRPr="001163B7">
              <w:rPr>
                <w:rFonts w:ascii="GHEA Grapalat" w:hAnsi="GHEA Grapalat"/>
                <w:lang w:val="hy-AM"/>
              </w:rPr>
              <w:tab/>
              <w:t xml:space="preserve"> ______________________</w:t>
            </w:r>
          </w:p>
          <w:p w14:paraId="6C0F513F"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lastRenderedPageBreak/>
              <w:tab/>
            </w:r>
            <w:r w:rsidRPr="001163B7">
              <w:rPr>
                <w:rFonts w:ascii="GHEA Grapalat" w:hAnsi="GHEA Grapalat"/>
                <w:lang w:val="hy-AM"/>
              </w:rPr>
              <w:tab/>
            </w:r>
            <w:r w:rsidRPr="001163B7">
              <w:rPr>
                <w:rFonts w:ascii="GHEA Grapalat" w:hAnsi="GHEA Grapalat"/>
                <w:lang w:val="hy-AM"/>
              </w:rPr>
              <w:tab/>
            </w:r>
            <w:r w:rsidRPr="001163B7">
              <w:rPr>
                <w:rFonts w:ascii="GHEA Grapalat" w:hAnsi="GHEA Grapalat"/>
                <w:lang w:val="hy-AM"/>
              </w:rPr>
              <w:tab/>
            </w:r>
          </w:p>
          <w:p w14:paraId="22ACCECE"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Անուն՝    _______________________</w:t>
            </w:r>
          </w:p>
          <w:p w14:paraId="5A86847C" w14:textId="77777777" w:rsidR="001163B7" w:rsidRPr="001163B7" w:rsidRDefault="001163B7" w:rsidP="002F177B">
            <w:pPr>
              <w:spacing w:line="360" w:lineRule="auto"/>
              <w:jc w:val="both"/>
              <w:rPr>
                <w:rFonts w:ascii="GHEA Grapalat" w:hAnsi="GHEA Grapalat"/>
                <w:lang w:val="hy-AM"/>
              </w:rPr>
            </w:pPr>
          </w:p>
          <w:p w14:paraId="7595661B"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Պաշտոն՝</w:t>
            </w:r>
            <w:r w:rsidRPr="001163B7">
              <w:rPr>
                <w:rFonts w:ascii="GHEA Grapalat" w:hAnsi="GHEA Grapalat"/>
                <w:lang w:val="hy-AM"/>
              </w:rPr>
              <w:tab/>
              <w:t xml:space="preserve"> ____________________</w:t>
            </w:r>
          </w:p>
          <w:p w14:paraId="7F7B0A92" w14:textId="77777777" w:rsidR="001163B7" w:rsidRPr="001163B7" w:rsidRDefault="001163B7" w:rsidP="002F177B">
            <w:pPr>
              <w:spacing w:line="360" w:lineRule="auto"/>
              <w:jc w:val="both"/>
              <w:rPr>
                <w:rFonts w:ascii="GHEA Grapalat" w:hAnsi="GHEA Grapalat"/>
                <w:lang w:val="hy-AM"/>
              </w:rPr>
            </w:pPr>
          </w:p>
          <w:p w14:paraId="2E51917B" w14:textId="71E33A95" w:rsidR="001163B7" w:rsidRPr="001163B7" w:rsidRDefault="001163B7" w:rsidP="002F177B">
            <w:pPr>
              <w:spacing w:line="360" w:lineRule="auto"/>
              <w:jc w:val="both"/>
              <w:rPr>
                <w:rFonts w:ascii="GHEA Grapalat" w:hAnsi="GHEA Grapalat"/>
                <w:b/>
                <w:bCs/>
                <w:lang w:val="hy-AM"/>
              </w:rPr>
            </w:pPr>
            <w:proofErr w:type="spellStart"/>
            <w:r w:rsidRPr="001163B7">
              <w:rPr>
                <w:rFonts w:ascii="GHEA Grapalat" w:hAnsi="GHEA Grapalat" w:cs="Arial"/>
                <w:b/>
                <w:bCs/>
                <w:iCs/>
                <w:spacing w:val="-4"/>
                <w:lang w:val="hy-AM"/>
              </w:rPr>
              <w:t>ՔոնթուրԳլոբալ</w:t>
            </w:r>
            <w:proofErr w:type="spellEnd"/>
            <w:r w:rsidRPr="001163B7">
              <w:rPr>
                <w:rFonts w:ascii="GHEA Grapalat" w:hAnsi="GHEA Grapalat" w:cs="Arial"/>
                <w:b/>
                <w:bCs/>
                <w:iCs/>
                <w:spacing w:val="-4"/>
                <w:lang w:val="hy-AM"/>
              </w:rPr>
              <w:t xml:space="preserve"> </w:t>
            </w:r>
            <w:proofErr w:type="spellStart"/>
            <w:r w:rsidRPr="001163B7">
              <w:rPr>
                <w:rFonts w:ascii="GHEA Grapalat" w:hAnsi="GHEA Grapalat" w:cs="Arial"/>
                <w:b/>
                <w:bCs/>
                <w:iCs/>
                <w:spacing w:val="-4"/>
                <w:lang w:val="hy-AM"/>
              </w:rPr>
              <w:t>Տերրա</w:t>
            </w:r>
            <w:proofErr w:type="spellEnd"/>
            <w:r w:rsidRPr="001163B7">
              <w:rPr>
                <w:rFonts w:ascii="GHEA Grapalat" w:hAnsi="GHEA Grapalat" w:cs="Arial"/>
                <w:b/>
                <w:bCs/>
                <w:iCs/>
                <w:spacing w:val="-4"/>
                <w:lang w:val="hy-AM"/>
              </w:rPr>
              <w:t xml:space="preserve"> </w:t>
            </w:r>
            <w:proofErr w:type="spellStart"/>
            <w:r w:rsidRPr="001163B7">
              <w:rPr>
                <w:rFonts w:ascii="GHEA Grapalat" w:hAnsi="GHEA Grapalat" w:cs="Arial"/>
                <w:b/>
                <w:bCs/>
                <w:iCs/>
                <w:spacing w:val="-4"/>
                <w:lang w:val="hy-AM"/>
              </w:rPr>
              <w:t>Հոլդինգս</w:t>
            </w:r>
            <w:proofErr w:type="spellEnd"/>
            <w:r w:rsidRPr="001163B7">
              <w:rPr>
                <w:rFonts w:ascii="GHEA Grapalat" w:hAnsi="GHEA Grapalat" w:cs="Arial"/>
                <w:b/>
                <w:bCs/>
                <w:iCs/>
                <w:spacing w:val="-4"/>
                <w:lang w:val="hy-AM"/>
              </w:rPr>
              <w:t xml:space="preserve"> Էս-Ա-Էր-Էլ բաժնետիրական ընկերության</w:t>
            </w:r>
          </w:p>
          <w:p w14:paraId="0A46DAB4" w14:textId="77777777" w:rsidR="001163B7" w:rsidRPr="001163B7" w:rsidRDefault="001163B7" w:rsidP="002F177B">
            <w:pPr>
              <w:spacing w:line="360" w:lineRule="auto"/>
              <w:jc w:val="both"/>
              <w:rPr>
                <w:rFonts w:ascii="GHEA Grapalat" w:hAnsi="GHEA Grapalat"/>
                <w:b/>
                <w:bCs/>
                <w:lang w:val="hy-AM"/>
              </w:rPr>
            </w:pPr>
          </w:p>
          <w:p w14:paraId="5B40D5A6"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Ի դեմս՝</w:t>
            </w:r>
            <w:r w:rsidRPr="001163B7">
              <w:rPr>
                <w:rFonts w:ascii="GHEA Grapalat" w:hAnsi="GHEA Grapalat"/>
                <w:lang w:val="hy-AM"/>
              </w:rPr>
              <w:tab/>
              <w:t xml:space="preserve"> ______________________</w:t>
            </w:r>
          </w:p>
          <w:p w14:paraId="61512C3A"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ab/>
            </w:r>
            <w:r w:rsidRPr="001163B7">
              <w:rPr>
                <w:rFonts w:ascii="GHEA Grapalat" w:hAnsi="GHEA Grapalat"/>
                <w:lang w:val="hy-AM"/>
              </w:rPr>
              <w:tab/>
            </w:r>
            <w:r w:rsidRPr="001163B7">
              <w:rPr>
                <w:rFonts w:ascii="GHEA Grapalat" w:hAnsi="GHEA Grapalat"/>
                <w:lang w:val="hy-AM"/>
              </w:rPr>
              <w:tab/>
            </w:r>
            <w:r w:rsidRPr="001163B7">
              <w:rPr>
                <w:rFonts w:ascii="GHEA Grapalat" w:hAnsi="GHEA Grapalat"/>
                <w:lang w:val="hy-AM"/>
              </w:rPr>
              <w:tab/>
            </w:r>
          </w:p>
          <w:p w14:paraId="021A8EA2"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Անուն՝     _______________________</w:t>
            </w:r>
          </w:p>
          <w:p w14:paraId="4FDE7CFF" w14:textId="77777777" w:rsidR="001163B7" w:rsidRPr="001163B7" w:rsidRDefault="001163B7" w:rsidP="002F177B">
            <w:pPr>
              <w:spacing w:line="360" w:lineRule="auto"/>
              <w:jc w:val="both"/>
              <w:rPr>
                <w:rFonts w:ascii="GHEA Grapalat" w:hAnsi="GHEA Grapalat"/>
                <w:lang w:val="hy-AM"/>
              </w:rPr>
            </w:pPr>
          </w:p>
          <w:p w14:paraId="256E198F" w14:textId="77777777" w:rsidR="001163B7" w:rsidRPr="001163B7" w:rsidRDefault="001163B7" w:rsidP="002F177B">
            <w:pPr>
              <w:spacing w:line="360" w:lineRule="auto"/>
              <w:jc w:val="both"/>
              <w:rPr>
                <w:rFonts w:ascii="GHEA Grapalat" w:hAnsi="GHEA Grapalat"/>
                <w:lang w:val="hy-AM"/>
              </w:rPr>
            </w:pPr>
            <w:r w:rsidRPr="001163B7">
              <w:rPr>
                <w:rFonts w:ascii="GHEA Grapalat" w:hAnsi="GHEA Grapalat"/>
                <w:lang w:val="hy-AM"/>
              </w:rPr>
              <w:t>Պաշտոն՝</w:t>
            </w:r>
            <w:r w:rsidRPr="001163B7">
              <w:rPr>
                <w:rFonts w:ascii="GHEA Grapalat" w:hAnsi="GHEA Grapalat"/>
                <w:lang w:val="hy-AM"/>
              </w:rPr>
              <w:tab/>
              <w:t xml:space="preserve"> ____________________</w:t>
            </w:r>
          </w:p>
          <w:p w14:paraId="36AFF35F" w14:textId="77777777" w:rsidR="004B3C8F" w:rsidRDefault="004B3C8F" w:rsidP="002F177B">
            <w:pPr>
              <w:spacing w:line="360" w:lineRule="auto"/>
              <w:jc w:val="both"/>
              <w:rPr>
                <w:rFonts w:ascii="GHEA Grapalat" w:hAnsi="GHEA Grapalat"/>
                <w:b/>
                <w:bCs/>
                <w:spacing w:val="-4"/>
                <w:lang w:val="hy-AM"/>
              </w:rPr>
            </w:pPr>
          </w:p>
          <w:p w14:paraId="1BB103A8" w14:textId="77777777" w:rsidR="004B3C8F" w:rsidRDefault="004B3C8F" w:rsidP="002F177B">
            <w:pPr>
              <w:spacing w:line="360" w:lineRule="auto"/>
              <w:jc w:val="both"/>
              <w:rPr>
                <w:rFonts w:ascii="GHEA Grapalat" w:hAnsi="GHEA Grapalat"/>
                <w:b/>
                <w:bCs/>
                <w:spacing w:val="-4"/>
                <w:lang w:val="hy-AM"/>
              </w:rPr>
            </w:pPr>
          </w:p>
          <w:p w14:paraId="0BD7420B" w14:textId="1718563C" w:rsidR="001163B7" w:rsidRPr="001163B7" w:rsidRDefault="001163B7" w:rsidP="002F177B">
            <w:pPr>
              <w:spacing w:line="360" w:lineRule="auto"/>
              <w:jc w:val="both"/>
              <w:rPr>
                <w:rFonts w:ascii="GHEA Grapalat" w:hAnsi="GHEA Grapalat"/>
                <w:b/>
                <w:bCs/>
                <w:lang w:val="hy-AM"/>
              </w:rPr>
            </w:pPr>
            <w:r w:rsidRPr="001163B7">
              <w:rPr>
                <w:rFonts w:ascii="GHEA Grapalat" w:hAnsi="GHEA Grapalat"/>
                <w:b/>
                <w:bCs/>
                <w:spacing w:val="-4"/>
                <w:lang w:val="hy-AM"/>
              </w:rPr>
              <w:t xml:space="preserve">Սի-Ջի </w:t>
            </w:r>
            <w:proofErr w:type="spellStart"/>
            <w:r w:rsidRPr="001163B7">
              <w:rPr>
                <w:rFonts w:ascii="GHEA Grapalat" w:hAnsi="GHEA Grapalat"/>
                <w:b/>
                <w:bCs/>
                <w:spacing w:val="-4"/>
                <w:lang w:val="hy-AM"/>
              </w:rPr>
              <w:t>Սոլյուշնս</w:t>
            </w:r>
            <w:proofErr w:type="spellEnd"/>
            <w:r w:rsidRPr="001163B7">
              <w:rPr>
                <w:rFonts w:ascii="GHEA Grapalat" w:hAnsi="GHEA Grapalat"/>
                <w:b/>
                <w:bCs/>
                <w:spacing w:val="-4"/>
                <w:lang w:val="hy-AM"/>
              </w:rPr>
              <w:t xml:space="preserve"> Գլոբալ Հոլդինգ </w:t>
            </w:r>
            <w:proofErr w:type="spellStart"/>
            <w:r w:rsidRPr="001163B7">
              <w:rPr>
                <w:rFonts w:ascii="GHEA Grapalat" w:hAnsi="GHEA Grapalat"/>
                <w:b/>
                <w:bCs/>
                <w:spacing w:val="-4"/>
                <w:lang w:val="hy-AM"/>
              </w:rPr>
              <w:t>Քամփնի</w:t>
            </w:r>
            <w:proofErr w:type="spellEnd"/>
            <w:r w:rsidRPr="001163B7">
              <w:rPr>
                <w:rFonts w:ascii="GHEA Grapalat" w:hAnsi="GHEA Grapalat"/>
                <w:b/>
                <w:bCs/>
                <w:spacing w:val="-4"/>
                <w:lang w:val="hy-AM"/>
              </w:rPr>
              <w:t xml:space="preserve"> ՍՊԸ</w:t>
            </w:r>
          </w:p>
          <w:p w14:paraId="5C0D5139" w14:textId="77777777" w:rsidR="001163B7" w:rsidRPr="001163B7" w:rsidRDefault="001163B7" w:rsidP="002F177B">
            <w:pPr>
              <w:spacing w:line="360" w:lineRule="auto"/>
              <w:jc w:val="both"/>
              <w:rPr>
                <w:rFonts w:ascii="GHEA Grapalat" w:hAnsi="GHEA Grapalat"/>
                <w:b/>
                <w:bCs/>
                <w:lang w:val="hy-AM"/>
              </w:rPr>
            </w:pPr>
          </w:p>
          <w:p w14:paraId="05F1DE83" w14:textId="77777777" w:rsidR="001163B7" w:rsidRPr="004B3C8F" w:rsidRDefault="001163B7" w:rsidP="002F177B">
            <w:pPr>
              <w:spacing w:line="360" w:lineRule="auto"/>
              <w:jc w:val="both"/>
              <w:rPr>
                <w:rFonts w:ascii="GHEA Grapalat" w:hAnsi="GHEA Grapalat"/>
                <w:lang w:val="hy-AM"/>
              </w:rPr>
            </w:pPr>
            <w:r w:rsidRPr="001163B7">
              <w:rPr>
                <w:rFonts w:ascii="GHEA Grapalat" w:hAnsi="GHEA Grapalat"/>
                <w:lang w:val="hy-AM"/>
              </w:rPr>
              <w:t>Ի դեմս՝</w:t>
            </w:r>
            <w:r w:rsidRPr="004B3C8F">
              <w:rPr>
                <w:rFonts w:ascii="GHEA Grapalat" w:hAnsi="GHEA Grapalat"/>
                <w:lang w:val="hy-AM"/>
              </w:rPr>
              <w:tab/>
              <w:t xml:space="preserve"> ______________________</w:t>
            </w:r>
          </w:p>
          <w:p w14:paraId="2AF20329" w14:textId="77777777" w:rsidR="001163B7" w:rsidRPr="004B3C8F" w:rsidRDefault="001163B7" w:rsidP="002F177B">
            <w:pPr>
              <w:spacing w:line="360" w:lineRule="auto"/>
              <w:jc w:val="both"/>
              <w:rPr>
                <w:rFonts w:ascii="GHEA Grapalat" w:hAnsi="GHEA Grapalat"/>
                <w:lang w:val="hy-AM"/>
              </w:rPr>
            </w:pPr>
            <w:r w:rsidRPr="004B3C8F">
              <w:rPr>
                <w:rFonts w:ascii="GHEA Grapalat" w:hAnsi="GHEA Grapalat"/>
                <w:lang w:val="hy-AM"/>
              </w:rPr>
              <w:tab/>
            </w:r>
            <w:r w:rsidRPr="004B3C8F">
              <w:rPr>
                <w:rFonts w:ascii="GHEA Grapalat" w:hAnsi="GHEA Grapalat"/>
                <w:lang w:val="hy-AM"/>
              </w:rPr>
              <w:tab/>
            </w:r>
            <w:r w:rsidRPr="004B3C8F">
              <w:rPr>
                <w:rFonts w:ascii="GHEA Grapalat" w:hAnsi="GHEA Grapalat"/>
                <w:lang w:val="hy-AM"/>
              </w:rPr>
              <w:tab/>
            </w:r>
            <w:r w:rsidRPr="004B3C8F">
              <w:rPr>
                <w:rFonts w:ascii="GHEA Grapalat" w:hAnsi="GHEA Grapalat"/>
                <w:lang w:val="hy-AM"/>
              </w:rPr>
              <w:tab/>
            </w:r>
          </w:p>
          <w:p w14:paraId="216FFEE2" w14:textId="77777777" w:rsidR="001163B7" w:rsidRPr="004B3C8F" w:rsidRDefault="001163B7" w:rsidP="002F177B">
            <w:pPr>
              <w:spacing w:line="360" w:lineRule="auto"/>
              <w:jc w:val="both"/>
              <w:rPr>
                <w:rFonts w:ascii="GHEA Grapalat" w:hAnsi="GHEA Grapalat"/>
                <w:lang w:val="hy-AM"/>
              </w:rPr>
            </w:pPr>
            <w:r w:rsidRPr="001163B7">
              <w:rPr>
                <w:rFonts w:ascii="GHEA Grapalat" w:hAnsi="GHEA Grapalat"/>
                <w:lang w:val="hy-AM"/>
              </w:rPr>
              <w:t xml:space="preserve">Անուն՝    </w:t>
            </w:r>
            <w:r w:rsidRPr="004B3C8F">
              <w:rPr>
                <w:rFonts w:ascii="GHEA Grapalat" w:hAnsi="GHEA Grapalat"/>
                <w:lang w:val="hy-AM"/>
              </w:rPr>
              <w:t xml:space="preserve">  _______________________</w:t>
            </w:r>
          </w:p>
          <w:p w14:paraId="6091E669" w14:textId="77777777" w:rsidR="001163B7" w:rsidRPr="004B3C8F" w:rsidRDefault="001163B7" w:rsidP="002F177B">
            <w:pPr>
              <w:spacing w:line="360" w:lineRule="auto"/>
              <w:jc w:val="both"/>
              <w:rPr>
                <w:rFonts w:ascii="GHEA Grapalat" w:hAnsi="GHEA Grapalat"/>
                <w:lang w:val="hy-AM"/>
              </w:rPr>
            </w:pPr>
          </w:p>
          <w:p w14:paraId="584140D4" w14:textId="77777777" w:rsidR="001163B7" w:rsidRPr="004B3C8F" w:rsidRDefault="001163B7" w:rsidP="002F177B">
            <w:pPr>
              <w:spacing w:line="360" w:lineRule="auto"/>
              <w:jc w:val="both"/>
              <w:rPr>
                <w:rFonts w:ascii="GHEA Grapalat" w:hAnsi="GHEA Grapalat"/>
                <w:lang w:val="hy-AM"/>
              </w:rPr>
            </w:pPr>
            <w:r w:rsidRPr="001163B7">
              <w:rPr>
                <w:rFonts w:ascii="GHEA Grapalat" w:hAnsi="GHEA Grapalat"/>
                <w:lang w:val="hy-AM"/>
              </w:rPr>
              <w:t>Պաշտոն՝</w:t>
            </w:r>
            <w:r w:rsidRPr="004B3C8F">
              <w:rPr>
                <w:rFonts w:ascii="GHEA Grapalat" w:hAnsi="GHEA Grapalat"/>
                <w:lang w:val="hy-AM"/>
              </w:rPr>
              <w:t xml:space="preserve"> </w:t>
            </w:r>
            <w:r w:rsidRPr="004B3C8F">
              <w:rPr>
                <w:rFonts w:ascii="GHEA Grapalat" w:hAnsi="GHEA Grapalat"/>
                <w:lang w:val="hy-AM"/>
              </w:rPr>
              <w:tab/>
              <w:t xml:space="preserve"> ____________________</w:t>
            </w:r>
          </w:p>
          <w:p w14:paraId="5A60FA6D" w14:textId="77777777" w:rsidR="001163B7" w:rsidRPr="004B3C8F" w:rsidRDefault="001163B7" w:rsidP="002F177B">
            <w:pPr>
              <w:spacing w:line="360" w:lineRule="auto"/>
              <w:jc w:val="both"/>
              <w:rPr>
                <w:rFonts w:ascii="GHEA Grapalat" w:hAnsi="GHEA Grapalat"/>
                <w:lang w:val="hy-AM"/>
              </w:rPr>
            </w:pPr>
          </w:p>
        </w:tc>
        <w:tc>
          <w:tcPr>
            <w:tcW w:w="4865" w:type="dxa"/>
          </w:tcPr>
          <w:p w14:paraId="557419A3" w14:textId="3C9E6EC3" w:rsidR="001163B7" w:rsidRPr="001163B7" w:rsidRDefault="5866AEA4" w:rsidP="002F177B">
            <w:pPr>
              <w:spacing w:line="360" w:lineRule="auto"/>
              <w:jc w:val="both"/>
              <w:rPr>
                <w:rFonts w:ascii="GHEA Grapalat" w:hAnsi="GHEA Grapalat"/>
              </w:rPr>
            </w:pPr>
            <w:r w:rsidRPr="5866AEA4">
              <w:rPr>
                <w:rFonts w:ascii="GHEA Grapalat" w:hAnsi="GHEA Grapalat"/>
              </w:rPr>
              <w:lastRenderedPageBreak/>
              <w:t xml:space="preserve">THIS </w:t>
            </w:r>
            <w:r w:rsidRPr="5866AEA4">
              <w:rPr>
                <w:rFonts w:ascii="GHEA Grapalat" w:hAnsi="GHEA Grapalat"/>
                <w:b/>
                <w:bCs/>
              </w:rPr>
              <w:t>AMENDMENT AGREEMENT</w:t>
            </w:r>
            <w:r w:rsidRPr="5866AEA4">
              <w:rPr>
                <w:rFonts w:ascii="GHEA Grapalat" w:hAnsi="GHEA Grapalat"/>
              </w:rPr>
              <w:t xml:space="preserve"> (the “</w:t>
            </w:r>
            <w:r w:rsidRPr="5866AEA4">
              <w:rPr>
                <w:rFonts w:ascii="GHEA Grapalat" w:hAnsi="GHEA Grapalat"/>
                <w:b/>
                <w:bCs/>
              </w:rPr>
              <w:t>Amendment</w:t>
            </w:r>
            <w:r w:rsidRPr="5866AEA4">
              <w:rPr>
                <w:rFonts w:ascii="GHEA Grapalat" w:hAnsi="GHEA Grapalat"/>
              </w:rPr>
              <w:t>”) is made of ____, 2021, by and among the Republic of Armenia (“</w:t>
            </w:r>
            <w:r w:rsidRPr="5866AEA4">
              <w:rPr>
                <w:rFonts w:ascii="GHEA Grapalat" w:hAnsi="GHEA Grapalat"/>
                <w:b/>
                <w:bCs/>
              </w:rPr>
              <w:t>RA</w:t>
            </w:r>
            <w:r w:rsidRPr="5866AEA4">
              <w:rPr>
                <w:rFonts w:ascii="GHEA Grapalat" w:hAnsi="GHEA Grapalat"/>
              </w:rPr>
              <w:t>”), CONTOURGLOBAL HYDRO CASCADE CJSC (“</w:t>
            </w:r>
            <w:r w:rsidRPr="5866AEA4">
              <w:rPr>
                <w:rFonts w:ascii="GHEA Grapalat" w:hAnsi="GHEA Grapalat"/>
                <w:b/>
                <w:bCs/>
              </w:rPr>
              <w:t>Buyer</w:t>
            </w:r>
            <w:r w:rsidRPr="5866AEA4">
              <w:rPr>
                <w:rFonts w:ascii="GHEA Grapalat" w:hAnsi="GHEA Grapalat"/>
              </w:rPr>
              <w:t>”), CONTOURGLOBAL TERRA HOLDINGS SARL (“</w:t>
            </w:r>
            <w:proofErr w:type="spellStart"/>
            <w:r w:rsidRPr="5866AEA4">
              <w:rPr>
                <w:rFonts w:ascii="GHEA Grapalat" w:hAnsi="GHEA Grapalat"/>
                <w:b/>
                <w:bCs/>
              </w:rPr>
              <w:t>Contourglobal</w:t>
            </w:r>
            <w:proofErr w:type="spellEnd"/>
            <w:r w:rsidRPr="5866AEA4">
              <w:rPr>
                <w:rFonts w:ascii="GHEA Grapalat" w:hAnsi="GHEA Grapalat"/>
              </w:rPr>
              <w:t>”) and CG SOLUTIONS GLOBAL HOLDING COMPANY LLC (“</w:t>
            </w:r>
            <w:r w:rsidRPr="5866AEA4">
              <w:rPr>
                <w:rFonts w:ascii="GHEA Grapalat" w:hAnsi="GHEA Grapalat"/>
                <w:b/>
                <w:bCs/>
              </w:rPr>
              <w:t>CG Solutions</w:t>
            </w:r>
            <w:r w:rsidRPr="5866AEA4">
              <w:rPr>
                <w:rFonts w:ascii="GHEA Grapalat" w:hAnsi="GHEA Grapalat"/>
              </w:rPr>
              <w:t>”).</w:t>
            </w:r>
          </w:p>
          <w:p w14:paraId="62086D96" w14:textId="77777777" w:rsidR="001163B7" w:rsidRPr="001163B7" w:rsidRDefault="001163B7" w:rsidP="002F177B">
            <w:pPr>
              <w:spacing w:line="360" w:lineRule="auto"/>
              <w:jc w:val="both"/>
              <w:rPr>
                <w:rFonts w:ascii="GHEA Grapalat" w:hAnsi="GHEA Grapalat"/>
              </w:rPr>
            </w:pPr>
          </w:p>
          <w:p w14:paraId="7860F87E" w14:textId="77777777" w:rsidR="001163B7" w:rsidRPr="001163B7" w:rsidRDefault="001163B7" w:rsidP="002F177B">
            <w:pPr>
              <w:spacing w:line="360" w:lineRule="auto"/>
              <w:jc w:val="both"/>
              <w:rPr>
                <w:rFonts w:ascii="GHEA Grapalat" w:hAnsi="GHEA Grapalat"/>
              </w:rPr>
            </w:pPr>
          </w:p>
          <w:p w14:paraId="3B29F448" w14:textId="77777777" w:rsidR="001163B7" w:rsidRPr="001163B7" w:rsidRDefault="001163B7" w:rsidP="002F177B">
            <w:pPr>
              <w:spacing w:line="360" w:lineRule="auto"/>
              <w:jc w:val="both"/>
              <w:rPr>
                <w:rFonts w:ascii="GHEA Grapalat" w:hAnsi="GHEA Grapalat"/>
              </w:rPr>
            </w:pPr>
          </w:p>
          <w:p w14:paraId="5311BDE5" w14:textId="77777777" w:rsidR="004B3C8F" w:rsidRDefault="004B3C8F" w:rsidP="002F177B">
            <w:pPr>
              <w:spacing w:line="360" w:lineRule="auto"/>
              <w:jc w:val="both"/>
              <w:rPr>
                <w:rFonts w:ascii="GHEA Grapalat" w:hAnsi="GHEA Grapalat"/>
                <w:b/>
                <w:bCs/>
              </w:rPr>
            </w:pPr>
          </w:p>
          <w:p w14:paraId="4F904E02" w14:textId="77777777" w:rsidR="004B3C8F" w:rsidRDefault="004B3C8F" w:rsidP="002F177B">
            <w:pPr>
              <w:spacing w:line="360" w:lineRule="auto"/>
              <w:jc w:val="both"/>
              <w:rPr>
                <w:rFonts w:ascii="GHEA Grapalat" w:hAnsi="GHEA Grapalat"/>
                <w:b/>
                <w:bCs/>
              </w:rPr>
            </w:pPr>
          </w:p>
          <w:p w14:paraId="6DF8D457" w14:textId="6AAED0E2" w:rsidR="001163B7" w:rsidRPr="001163B7" w:rsidRDefault="01B5BFEF" w:rsidP="002F177B">
            <w:pPr>
              <w:spacing w:line="360" w:lineRule="auto"/>
              <w:jc w:val="both"/>
              <w:rPr>
                <w:rFonts w:ascii="GHEA Grapalat" w:hAnsi="GHEA Grapalat"/>
              </w:rPr>
            </w:pPr>
            <w:r w:rsidRPr="01B5BFEF">
              <w:rPr>
                <w:rFonts w:ascii="GHEA Grapalat" w:hAnsi="GHEA Grapalat"/>
                <w:b/>
                <w:bCs/>
              </w:rPr>
              <w:t>WHEREAS</w:t>
            </w:r>
            <w:r w:rsidRPr="01B5BFEF">
              <w:rPr>
                <w:rFonts w:ascii="GHEA Grapalat" w:hAnsi="GHEA Grapalat"/>
              </w:rPr>
              <w:t xml:space="preserve">, the RA, the Buyer, </w:t>
            </w:r>
            <w:proofErr w:type="spellStart"/>
            <w:r w:rsidRPr="01B5BFEF">
              <w:rPr>
                <w:rFonts w:ascii="GHEA Grapalat" w:hAnsi="GHEA Grapalat"/>
              </w:rPr>
              <w:t>ContourGlobal</w:t>
            </w:r>
            <w:proofErr w:type="spellEnd"/>
            <w:r w:rsidRPr="01B5BFEF">
              <w:rPr>
                <w:rFonts w:ascii="GHEA Grapalat" w:hAnsi="GHEA Grapalat"/>
              </w:rPr>
              <w:t xml:space="preserve"> and CG Solutions entered into an Asset Purchase Agreement (“</w:t>
            </w:r>
            <w:r w:rsidRPr="01B5BFEF">
              <w:rPr>
                <w:rFonts w:ascii="GHEA Grapalat" w:hAnsi="GHEA Grapalat"/>
                <w:b/>
                <w:bCs/>
              </w:rPr>
              <w:t>APA</w:t>
            </w:r>
            <w:r w:rsidRPr="01B5BFEF">
              <w:rPr>
                <w:rFonts w:ascii="GHEA Grapalat" w:hAnsi="GHEA Grapalat"/>
              </w:rPr>
              <w:t>”) dated as of June 08, 2015.</w:t>
            </w:r>
          </w:p>
          <w:p w14:paraId="7DF707F6" w14:textId="71E18B95" w:rsidR="001163B7" w:rsidRDefault="44B40C38" w:rsidP="002F177B">
            <w:pPr>
              <w:spacing w:line="360" w:lineRule="auto"/>
              <w:jc w:val="both"/>
              <w:rPr>
                <w:rFonts w:ascii="GHEA Grapalat" w:hAnsi="GHEA Grapalat"/>
              </w:rPr>
            </w:pPr>
            <w:r w:rsidRPr="44B40C38">
              <w:rPr>
                <w:rFonts w:ascii="GHEA Grapalat" w:hAnsi="GHEA Grapalat"/>
                <w:b/>
                <w:bCs/>
              </w:rPr>
              <w:t>WHEREAS</w:t>
            </w:r>
            <w:r w:rsidRPr="44B40C38">
              <w:rPr>
                <w:rFonts w:ascii="GHEA Grapalat" w:hAnsi="GHEA Grapalat"/>
              </w:rPr>
              <w:t xml:space="preserve">, the Buyer has requested the RA to include in the capacity payment under the Tariff Schedule of the APA 100% of the </w:t>
            </w:r>
            <w:r w:rsidRPr="00F513A1">
              <w:rPr>
                <w:rFonts w:ascii="GHEA Grapalat" w:hAnsi="GHEA Grapalat"/>
              </w:rPr>
              <w:t>service costs</w:t>
            </w:r>
            <w:r w:rsidRPr="44B40C38">
              <w:rPr>
                <w:rFonts w:ascii="GHEA Grapalat" w:hAnsi="GHEA Grapalat"/>
              </w:rPr>
              <w:t xml:space="preserve"> of the loans provided by KFW to the Buyer in accordance with (</w:t>
            </w:r>
            <w:proofErr w:type="spellStart"/>
            <w:r w:rsidRPr="44B40C38">
              <w:rPr>
                <w:rFonts w:ascii="GHEA Grapalat" w:hAnsi="GHEA Grapalat"/>
              </w:rPr>
              <w:t>i</w:t>
            </w:r>
            <w:proofErr w:type="spellEnd"/>
            <w:r w:rsidRPr="44B40C38">
              <w:rPr>
                <w:rFonts w:ascii="GHEA Grapalat" w:hAnsi="GHEA Grapalat"/>
              </w:rPr>
              <w:t xml:space="preserve">) the Loan and Project Agreement originally dated October 20, 2010 and subsequently amended on December 20, 2016 in the amount of EUR 22,000,000 and (ii) the Loan and Project Agreement originally dated October 20, 2010 and subsequently amended on December 20, 2016 in the </w:t>
            </w:r>
            <w:r w:rsidRPr="44B40C38">
              <w:rPr>
                <w:rFonts w:ascii="GHEA Grapalat" w:hAnsi="GHEA Grapalat"/>
              </w:rPr>
              <w:lastRenderedPageBreak/>
              <w:t>amount of EUR 29,000,000 EUR (collectively, the “</w:t>
            </w:r>
            <w:r w:rsidRPr="44B40C38">
              <w:rPr>
                <w:rFonts w:ascii="GHEA Grapalat" w:hAnsi="GHEA Grapalat"/>
                <w:b/>
                <w:bCs/>
              </w:rPr>
              <w:t>KFW Loan</w:t>
            </w:r>
            <w:r w:rsidRPr="44B40C38">
              <w:rPr>
                <w:rFonts w:ascii="GHEA Grapalat" w:hAnsi="GHEA Grapalat"/>
              </w:rPr>
              <w:t xml:space="preserve">”). The RA, in the name </w:t>
            </w:r>
            <w:r w:rsidR="00253619">
              <w:rPr>
                <w:rFonts w:ascii="GHEA Grapalat" w:hAnsi="GHEA Grapalat"/>
              </w:rPr>
              <w:t xml:space="preserve">of the </w:t>
            </w:r>
            <w:r w:rsidRPr="44B40C38">
              <w:rPr>
                <w:rFonts w:ascii="GHEA Grapalat" w:hAnsi="GHEA Grapalat"/>
              </w:rPr>
              <w:t>Ministry of Territorial administration and infrastructure, has agreed to the proposal of the Buyer and has requested to reflect this in an amendment to the Tariff Schedule of the APA.</w:t>
            </w:r>
          </w:p>
          <w:p w14:paraId="0B3F4BD0" w14:textId="164C28C1" w:rsidR="00253619" w:rsidRDefault="00253619" w:rsidP="002F177B">
            <w:pPr>
              <w:spacing w:line="360" w:lineRule="auto"/>
              <w:jc w:val="both"/>
              <w:rPr>
                <w:rFonts w:ascii="GHEA Grapalat" w:hAnsi="GHEA Grapalat"/>
              </w:rPr>
            </w:pPr>
          </w:p>
          <w:p w14:paraId="02C444D1" w14:textId="3E90AB17" w:rsidR="00253619" w:rsidRDefault="00253619" w:rsidP="002F177B">
            <w:pPr>
              <w:spacing w:line="360" w:lineRule="auto"/>
              <w:jc w:val="both"/>
              <w:rPr>
                <w:rFonts w:ascii="GHEA Grapalat" w:hAnsi="GHEA Grapalat"/>
              </w:rPr>
            </w:pPr>
          </w:p>
          <w:p w14:paraId="6313829F" w14:textId="77777777" w:rsidR="00EC5858" w:rsidRDefault="00EC5858" w:rsidP="002F177B">
            <w:pPr>
              <w:spacing w:line="360" w:lineRule="auto"/>
              <w:jc w:val="both"/>
              <w:rPr>
                <w:rFonts w:ascii="GHEA Grapalat" w:hAnsi="GHEA Grapalat"/>
                <w:b/>
                <w:bCs/>
              </w:rPr>
            </w:pPr>
          </w:p>
          <w:p w14:paraId="1950773E" w14:textId="77777777" w:rsidR="004B3C8F" w:rsidRDefault="004B3C8F" w:rsidP="002F177B">
            <w:pPr>
              <w:spacing w:line="360" w:lineRule="auto"/>
              <w:jc w:val="both"/>
              <w:rPr>
                <w:rFonts w:ascii="GHEA Grapalat" w:hAnsi="GHEA Grapalat"/>
                <w:b/>
                <w:bCs/>
              </w:rPr>
            </w:pPr>
          </w:p>
          <w:p w14:paraId="499AE615" w14:textId="77777777" w:rsidR="004B3C8F" w:rsidRDefault="004B3C8F" w:rsidP="002F177B">
            <w:pPr>
              <w:spacing w:line="360" w:lineRule="auto"/>
              <w:jc w:val="both"/>
              <w:rPr>
                <w:rFonts w:ascii="GHEA Grapalat" w:hAnsi="GHEA Grapalat"/>
                <w:b/>
                <w:bCs/>
              </w:rPr>
            </w:pPr>
          </w:p>
          <w:p w14:paraId="08F95A09" w14:textId="3EFB4BE2" w:rsidR="001163B7" w:rsidRPr="005B0555" w:rsidRDefault="01B5BFEF" w:rsidP="002F177B">
            <w:pPr>
              <w:spacing w:line="360" w:lineRule="auto"/>
              <w:jc w:val="both"/>
              <w:rPr>
                <w:rFonts w:ascii="GHEA Grapalat" w:hAnsi="GHEA Grapalat"/>
              </w:rPr>
            </w:pPr>
            <w:r w:rsidRPr="01B5BFEF">
              <w:rPr>
                <w:rFonts w:ascii="GHEA Grapalat" w:hAnsi="GHEA Grapalat"/>
                <w:b/>
                <w:bCs/>
              </w:rPr>
              <w:t>WHEREAS,</w:t>
            </w:r>
            <w:r w:rsidRPr="00EC5858">
              <w:rPr>
                <w:rFonts w:ascii="GHEA Grapalat" w:hAnsi="GHEA Grapalat"/>
              </w:rPr>
              <w:t xml:space="preserve"> the Buyer should be reimbursed only the principal amount and the service cost </w:t>
            </w:r>
            <w:r w:rsidRPr="01B5BFEF">
              <w:rPr>
                <w:rFonts w:ascii="GHEA Grapalat" w:hAnsi="GHEA Grapalat"/>
              </w:rPr>
              <w:t xml:space="preserve">of the loan </w:t>
            </w:r>
            <w:r w:rsidRPr="00EC5858">
              <w:rPr>
                <w:rFonts w:ascii="GHEA Grapalat" w:hAnsi="GHEA Grapalat"/>
              </w:rPr>
              <w:t xml:space="preserve">for the capital expenditure programs financed by the preferential loans received from the Government of the Republic of Armenia or by the guarantee of the Government of the Republic of Armenia, and the reimbursement </w:t>
            </w:r>
            <w:r w:rsidRPr="01B5BFEF">
              <w:rPr>
                <w:rFonts w:ascii="GHEA Grapalat" w:hAnsi="GHEA Grapalat"/>
              </w:rPr>
              <w:t xml:space="preserve">currently </w:t>
            </w:r>
            <w:r w:rsidRPr="00EC5858">
              <w:rPr>
                <w:rFonts w:ascii="GHEA Grapalat" w:hAnsi="GHEA Grapalat"/>
              </w:rPr>
              <w:t>done through the energy generation component</w:t>
            </w:r>
            <w:r w:rsidRPr="01B5BFEF">
              <w:rPr>
                <w:rFonts w:ascii="GHEA Grapalat" w:hAnsi="GHEA Grapalat"/>
              </w:rPr>
              <w:t xml:space="preserve"> of the Tariff</w:t>
            </w:r>
            <w:r w:rsidRPr="00EC5858">
              <w:rPr>
                <w:rFonts w:ascii="GHEA Grapalat" w:hAnsi="GHEA Grapalat"/>
              </w:rPr>
              <w:t xml:space="preserve"> can cause both negative and positive effect due to </w:t>
            </w:r>
            <w:r w:rsidRPr="01B5BFEF">
              <w:rPr>
                <w:rFonts w:ascii="GHEA Grapalat" w:hAnsi="GHEA Grapalat"/>
              </w:rPr>
              <w:t xml:space="preserve">the fact that the </w:t>
            </w:r>
            <w:r w:rsidRPr="00EC5858">
              <w:rPr>
                <w:rFonts w:ascii="GHEA Grapalat" w:hAnsi="GHEA Grapalat"/>
              </w:rPr>
              <w:t xml:space="preserve">actual </w:t>
            </w:r>
            <w:r w:rsidRPr="01B5BFEF">
              <w:rPr>
                <w:rFonts w:ascii="GHEA Grapalat" w:hAnsi="GHEA Grapalat"/>
              </w:rPr>
              <w:t xml:space="preserve"> delivered  energy could be higher of lower </w:t>
            </w:r>
            <w:r w:rsidRPr="00EC5858">
              <w:rPr>
                <w:rFonts w:ascii="GHEA Grapalat" w:hAnsi="GHEA Grapalat"/>
              </w:rPr>
              <w:t xml:space="preserve"> than </w:t>
            </w:r>
            <w:r w:rsidRPr="01B5BFEF">
              <w:rPr>
                <w:rFonts w:ascii="GHEA Grapalat" w:hAnsi="GHEA Grapalat"/>
              </w:rPr>
              <w:t>what is set forth</w:t>
            </w:r>
            <w:r w:rsidRPr="00EC5858">
              <w:rPr>
                <w:rFonts w:ascii="GHEA Grapalat" w:hAnsi="GHEA Grapalat"/>
              </w:rPr>
              <w:t xml:space="preserve"> in the APA </w:t>
            </w:r>
            <w:r w:rsidRPr="01B5BFEF">
              <w:rPr>
                <w:rFonts w:ascii="GHEA Grapalat" w:hAnsi="GHEA Grapalat"/>
              </w:rPr>
              <w:t>T</w:t>
            </w:r>
            <w:r w:rsidRPr="00EC5858">
              <w:rPr>
                <w:rFonts w:ascii="GHEA Grapalat" w:hAnsi="GHEA Grapalat"/>
              </w:rPr>
              <w:t>ariff schedule</w:t>
            </w:r>
            <w:r w:rsidRPr="01B5BFEF">
              <w:rPr>
                <w:rFonts w:ascii="GHEA Grapalat" w:hAnsi="GHEA Grapalat"/>
              </w:rPr>
              <w:t>.</w:t>
            </w:r>
            <w:r>
              <w:t xml:space="preserve"> </w:t>
            </w:r>
            <w:r w:rsidRPr="01B5BFEF">
              <w:rPr>
                <w:rFonts w:ascii="GHEA Grapalat" w:hAnsi="GHEA Grapalat"/>
              </w:rPr>
              <w:t>In order to exclude these risks, the service cost of the KFW Loan must be included in full in the monthly base capacity price of the APA Tariff Schedule of the APA.</w:t>
            </w:r>
          </w:p>
          <w:p w14:paraId="60FFD3E0" w14:textId="2F5BB87D" w:rsidR="001163B7" w:rsidRDefault="001163B7" w:rsidP="002F177B">
            <w:pPr>
              <w:spacing w:line="360" w:lineRule="auto"/>
              <w:jc w:val="both"/>
              <w:rPr>
                <w:rFonts w:ascii="GHEA Grapalat" w:hAnsi="GHEA Grapalat"/>
                <w:b/>
                <w:bCs/>
              </w:rPr>
            </w:pPr>
          </w:p>
          <w:p w14:paraId="6CC16BF9" w14:textId="5358241F" w:rsidR="00F513A1" w:rsidRDefault="00F513A1" w:rsidP="002F177B">
            <w:pPr>
              <w:spacing w:line="360" w:lineRule="auto"/>
              <w:jc w:val="both"/>
              <w:rPr>
                <w:rFonts w:ascii="GHEA Grapalat" w:hAnsi="GHEA Grapalat"/>
                <w:b/>
                <w:bCs/>
              </w:rPr>
            </w:pPr>
          </w:p>
          <w:p w14:paraId="776E8C0E" w14:textId="66FFEA46" w:rsidR="00F513A1" w:rsidRDefault="00F513A1" w:rsidP="002F177B">
            <w:pPr>
              <w:spacing w:line="360" w:lineRule="auto"/>
              <w:jc w:val="both"/>
              <w:rPr>
                <w:rFonts w:ascii="GHEA Grapalat" w:hAnsi="GHEA Grapalat"/>
                <w:b/>
                <w:bCs/>
              </w:rPr>
            </w:pPr>
          </w:p>
          <w:p w14:paraId="02CB5C92" w14:textId="4EAAF80C" w:rsidR="00F513A1" w:rsidRDefault="00F513A1" w:rsidP="002F177B">
            <w:pPr>
              <w:spacing w:line="360" w:lineRule="auto"/>
              <w:jc w:val="both"/>
              <w:rPr>
                <w:rFonts w:ascii="GHEA Grapalat" w:hAnsi="GHEA Grapalat"/>
                <w:b/>
                <w:bCs/>
              </w:rPr>
            </w:pPr>
          </w:p>
          <w:p w14:paraId="0FFAC83F" w14:textId="22E0C1E0" w:rsidR="00F513A1" w:rsidRDefault="00F513A1" w:rsidP="002F177B">
            <w:pPr>
              <w:spacing w:line="360" w:lineRule="auto"/>
              <w:jc w:val="both"/>
              <w:rPr>
                <w:rFonts w:ascii="GHEA Grapalat" w:hAnsi="GHEA Grapalat"/>
                <w:b/>
                <w:bCs/>
              </w:rPr>
            </w:pPr>
          </w:p>
          <w:p w14:paraId="237A6F91" w14:textId="2B16C234" w:rsidR="00F513A1" w:rsidRDefault="00F513A1" w:rsidP="002F177B">
            <w:pPr>
              <w:spacing w:line="360" w:lineRule="auto"/>
              <w:jc w:val="both"/>
              <w:rPr>
                <w:rFonts w:ascii="GHEA Grapalat" w:hAnsi="GHEA Grapalat"/>
                <w:b/>
                <w:bCs/>
              </w:rPr>
            </w:pPr>
          </w:p>
          <w:p w14:paraId="23250508" w14:textId="5E3EC9F6" w:rsidR="00F513A1" w:rsidRDefault="00F513A1" w:rsidP="002F177B">
            <w:pPr>
              <w:spacing w:line="360" w:lineRule="auto"/>
              <w:jc w:val="both"/>
              <w:rPr>
                <w:rFonts w:ascii="GHEA Grapalat" w:hAnsi="GHEA Grapalat"/>
                <w:b/>
                <w:bCs/>
              </w:rPr>
            </w:pPr>
          </w:p>
          <w:p w14:paraId="29D6DC34" w14:textId="32CA77B4" w:rsidR="00F513A1" w:rsidRDefault="00F513A1" w:rsidP="002F177B">
            <w:pPr>
              <w:spacing w:line="360" w:lineRule="auto"/>
              <w:jc w:val="both"/>
              <w:rPr>
                <w:rFonts w:ascii="GHEA Grapalat" w:hAnsi="GHEA Grapalat"/>
                <w:b/>
                <w:bCs/>
              </w:rPr>
            </w:pPr>
          </w:p>
          <w:p w14:paraId="51DE8474" w14:textId="6F44C1CA" w:rsidR="001163B7" w:rsidRDefault="001163B7" w:rsidP="002F177B">
            <w:pPr>
              <w:spacing w:line="360" w:lineRule="auto"/>
              <w:jc w:val="both"/>
              <w:rPr>
                <w:rFonts w:ascii="GHEA Grapalat" w:hAnsi="GHEA Grapalat"/>
              </w:rPr>
            </w:pPr>
            <w:r w:rsidRPr="001163B7">
              <w:rPr>
                <w:rFonts w:ascii="GHEA Grapalat" w:hAnsi="GHEA Grapalat"/>
                <w:b/>
                <w:bCs/>
              </w:rPr>
              <w:t>WHEREAS</w:t>
            </w:r>
            <w:r w:rsidRPr="001163B7">
              <w:rPr>
                <w:rFonts w:ascii="GHEA Grapalat" w:hAnsi="GHEA Grapalat"/>
              </w:rPr>
              <w:t>, in accordance with Section 14.02 of the APA, the parties hereto desire to amend the Tariff Schedule of the APA as set forth in this Amendment.</w:t>
            </w:r>
          </w:p>
          <w:p w14:paraId="3BCB4B6F" w14:textId="0119AE48" w:rsidR="00C97B01" w:rsidRDefault="00C97B01" w:rsidP="002F177B">
            <w:pPr>
              <w:spacing w:line="360" w:lineRule="auto"/>
              <w:jc w:val="both"/>
              <w:rPr>
                <w:rFonts w:ascii="GHEA Grapalat" w:hAnsi="GHEA Grapalat"/>
              </w:rPr>
            </w:pPr>
          </w:p>
          <w:p w14:paraId="608FDFE8" w14:textId="18F53CA2" w:rsidR="001163B7" w:rsidRPr="001163B7" w:rsidRDefault="001163B7" w:rsidP="002F177B">
            <w:pPr>
              <w:spacing w:line="360" w:lineRule="auto"/>
              <w:jc w:val="both"/>
              <w:rPr>
                <w:rFonts w:ascii="GHEA Grapalat" w:hAnsi="GHEA Grapalat"/>
              </w:rPr>
            </w:pPr>
            <w:r w:rsidRPr="001163B7">
              <w:rPr>
                <w:rFonts w:ascii="GHEA Grapalat" w:hAnsi="GHEA Grapalat"/>
                <w:b/>
                <w:bCs/>
              </w:rPr>
              <w:t>NOW, THEREFORE</w:t>
            </w:r>
            <w:r w:rsidRPr="001163B7">
              <w:rPr>
                <w:rFonts w:ascii="GHEA Grapalat" w:hAnsi="GHEA Grapalat"/>
              </w:rPr>
              <w:t xml:space="preserve">, in consideration of the premises set forth herein and other good and valuable consideration, the receipt and sufficiency of which are hereby acknowledged, the parties hereto agree: </w:t>
            </w:r>
          </w:p>
          <w:p w14:paraId="7975F0E2" w14:textId="77777777" w:rsidR="001163B7" w:rsidRPr="001163B7" w:rsidRDefault="001163B7" w:rsidP="002F177B">
            <w:pPr>
              <w:pStyle w:val="ListParagraph"/>
              <w:numPr>
                <w:ilvl w:val="0"/>
                <w:numId w:val="4"/>
              </w:numPr>
              <w:spacing w:line="360" w:lineRule="auto"/>
              <w:ind w:left="0" w:firstLine="0"/>
              <w:jc w:val="both"/>
              <w:rPr>
                <w:rFonts w:ascii="GHEA Grapalat" w:hAnsi="GHEA Grapalat"/>
              </w:rPr>
            </w:pPr>
            <w:r w:rsidRPr="001163B7">
              <w:rPr>
                <w:rFonts w:ascii="GHEA Grapalat" w:hAnsi="GHEA Grapalat"/>
              </w:rPr>
              <w:t>Capitalized terms used herein and not otherwise defined shall have the meaning assigned to such terms in the APA.  The rules of interpretation set forth in Section 1.02 of APA shall apply as if set forth in this Amendment in their entirety.</w:t>
            </w:r>
          </w:p>
          <w:p w14:paraId="3CA70995" w14:textId="56798A52" w:rsidR="001163B7" w:rsidRDefault="001163B7" w:rsidP="002F177B">
            <w:pPr>
              <w:pStyle w:val="ListParagraph"/>
              <w:spacing w:line="360" w:lineRule="auto"/>
              <w:ind w:left="0"/>
              <w:jc w:val="both"/>
              <w:rPr>
                <w:rFonts w:ascii="GHEA Grapalat" w:hAnsi="GHEA Grapalat"/>
              </w:rPr>
            </w:pPr>
          </w:p>
          <w:p w14:paraId="0FBC4BB3" w14:textId="77777777" w:rsidR="004B3C8F" w:rsidRPr="001163B7" w:rsidRDefault="004B3C8F" w:rsidP="002F177B">
            <w:pPr>
              <w:pStyle w:val="ListParagraph"/>
              <w:spacing w:line="360" w:lineRule="auto"/>
              <w:ind w:left="0"/>
              <w:jc w:val="both"/>
              <w:rPr>
                <w:rFonts w:ascii="GHEA Grapalat" w:hAnsi="GHEA Grapalat"/>
              </w:rPr>
            </w:pPr>
          </w:p>
          <w:p w14:paraId="6F278027" w14:textId="45B0D8AF" w:rsidR="001163B7" w:rsidRDefault="5866AEA4" w:rsidP="002F177B">
            <w:pPr>
              <w:pStyle w:val="ListParagraph"/>
              <w:numPr>
                <w:ilvl w:val="0"/>
                <w:numId w:val="4"/>
              </w:numPr>
              <w:spacing w:line="360" w:lineRule="auto"/>
              <w:ind w:left="0" w:firstLine="0"/>
              <w:jc w:val="both"/>
              <w:rPr>
                <w:rFonts w:ascii="GHEA Grapalat" w:hAnsi="GHEA Grapalat"/>
              </w:rPr>
            </w:pPr>
            <w:r w:rsidRPr="5866AEA4">
              <w:rPr>
                <w:rFonts w:ascii="GHEA Grapalat" w:hAnsi="GHEA Grapalat"/>
              </w:rPr>
              <w:t>The parties agree to modify Exhibit A to the APA (Tariff Schedule) by adding the following sentence in the end of the 3</w:t>
            </w:r>
            <w:r w:rsidRPr="5866AEA4">
              <w:rPr>
                <w:rFonts w:ascii="GHEA Grapalat" w:hAnsi="GHEA Grapalat"/>
                <w:vertAlign w:val="superscript"/>
              </w:rPr>
              <w:t>rd</w:t>
            </w:r>
            <w:r w:rsidRPr="5866AEA4">
              <w:rPr>
                <w:rFonts w:ascii="GHEA Grapalat" w:hAnsi="GHEA Grapalat"/>
              </w:rPr>
              <w:t xml:space="preserve"> paragraph of the section “Purpose”: “Unlike other capital expenditure projects, the </w:t>
            </w:r>
            <w:r w:rsidRPr="5866AEA4">
              <w:rPr>
                <w:rFonts w:ascii="GHEA Grapalat" w:hAnsi="GHEA Grapalat"/>
              </w:rPr>
              <w:lastRenderedPageBreak/>
              <w:t xml:space="preserve">reimbursement of capital expenditures on investment programs implemented at the expense of concessional loans received from the Government of the Republic of Armenia or with the guarantee of the Government of the Republic of Armenia, including the </w:t>
            </w:r>
            <w:r w:rsidR="001163B7" w:rsidRPr="5866AEA4">
              <w:rPr>
                <w:rFonts w:ascii="GHEA Grapalat" w:hAnsi="GHEA Grapalat"/>
              </w:rPr>
              <w:t>l</w:t>
            </w:r>
            <w:r w:rsidRPr="5866AEA4">
              <w:rPr>
                <w:rFonts w:ascii="GHEA Grapalat" w:hAnsi="GHEA Grapalat"/>
              </w:rPr>
              <w:t xml:space="preserve">oan received by the Buyer </w:t>
            </w:r>
            <w:r w:rsidR="001163B7" w:rsidRPr="5866AEA4">
              <w:rPr>
                <w:rFonts w:ascii="GHEA Grapalat" w:hAnsi="GHEA Grapalat"/>
              </w:rPr>
              <w:t xml:space="preserve">under the financing made available by the </w:t>
            </w:r>
            <w:proofErr w:type="spellStart"/>
            <w:r w:rsidR="001163B7" w:rsidRPr="5866AEA4">
              <w:rPr>
                <w:rFonts w:ascii="GHEA Grapalat" w:hAnsi="GHEA Grapalat"/>
              </w:rPr>
              <w:t>KfW</w:t>
            </w:r>
            <w:proofErr w:type="spellEnd"/>
            <w:r w:rsidR="001163B7" w:rsidRPr="5866AEA4">
              <w:rPr>
                <w:rFonts w:ascii="GHEA Grapalat" w:hAnsi="GHEA Grapalat"/>
              </w:rPr>
              <w:t xml:space="preserve"> through the Government of Armenia according to the loan agreement signed on 20 December 2016</w:t>
            </w:r>
            <w:r w:rsidRPr="5866AEA4">
              <w:rPr>
                <w:rFonts w:ascii="GHEA Grapalat" w:hAnsi="GHEA Grapalat"/>
              </w:rPr>
              <w:t>, is ensured by</w:t>
            </w:r>
            <w:r w:rsidR="005038B8">
              <w:rPr>
                <w:rFonts w:ascii="GHEA Grapalat" w:hAnsi="GHEA Grapalat"/>
              </w:rPr>
              <w:t xml:space="preserve"> reimbursement of </w:t>
            </w:r>
            <w:r w:rsidRPr="5866AEA4">
              <w:rPr>
                <w:rFonts w:ascii="GHEA Grapalat" w:hAnsi="GHEA Grapalat"/>
              </w:rPr>
              <w:t xml:space="preserve">the </w:t>
            </w:r>
            <w:r w:rsidR="005038B8">
              <w:rPr>
                <w:rFonts w:ascii="GHEA Grapalat" w:hAnsi="GHEA Grapalat"/>
              </w:rPr>
              <w:t xml:space="preserve">KFW </w:t>
            </w:r>
            <w:r w:rsidR="006E739E">
              <w:rPr>
                <w:rFonts w:ascii="GHEA Grapalat" w:hAnsi="GHEA Grapalat"/>
              </w:rPr>
              <w:t>service costs (</w:t>
            </w:r>
            <w:r w:rsidR="005038B8">
              <w:rPr>
                <w:rFonts w:ascii="GHEA Grapalat" w:hAnsi="GHEA Grapalat"/>
              </w:rPr>
              <w:t>principal amount and the interest</w:t>
            </w:r>
            <w:r w:rsidR="006E739E">
              <w:rPr>
                <w:rFonts w:ascii="GHEA Grapalat" w:hAnsi="GHEA Grapalat"/>
              </w:rPr>
              <w:t>)</w:t>
            </w:r>
            <w:r w:rsidR="005038B8">
              <w:rPr>
                <w:rFonts w:ascii="GHEA Grapalat" w:hAnsi="GHEA Grapalat"/>
              </w:rPr>
              <w:t xml:space="preserve"> </w:t>
            </w:r>
            <w:r w:rsidRPr="5866AEA4">
              <w:rPr>
                <w:rFonts w:ascii="GHEA Grapalat" w:hAnsi="GHEA Grapalat"/>
              </w:rPr>
              <w:t>100% through the monthly base capacity price of Buyer.</w:t>
            </w:r>
          </w:p>
          <w:p w14:paraId="2C75966E" w14:textId="3618C02B" w:rsidR="004B3C8F" w:rsidRDefault="004B3C8F" w:rsidP="004B3C8F">
            <w:pPr>
              <w:pStyle w:val="ListParagraph"/>
              <w:spacing w:line="360" w:lineRule="auto"/>
              <w:ind w:left="0"/>
              <w:jc w:val="both"/>
              <w:rPr>
                <w:rFonts w:ascii="GHEA Grapalat" w:hAnsi="GHEA Grapalat"/>
              </w:rPr>
            </w:pPr>
          </w:p>
          <w:p w14:paraId="6E911306" w14:textId="17572942" w:rsidR="004B3C8F" w:rsidRDefault="004B3C8F" w:rsidP="004B3C8F">
            <w:pPr>
              <w:pStyle w:val="ListParagraph"/>
              <w:spacing w:line="360" w:lineRule="auto"/>
              <w:ind w:left="0"/>
              <w:jc w:val="both"/>
              <w:rPr>
                <w:rFonts w:ascii="GHEA Grapalat" w:hAnsi="GHEA Grapalat"/>
              </w:rPr>
            </w:pPr>
          </w:p>
          <w:p w14:paraId="05D68632" w14:textId="77777777" w:rsidR="004B3C8F" w:rsidRPr="00EC5858" w:rsidRDefault="004B3C8F" w:rsidP="004B3C8F">
            <w:pPr>
              <w:pStyle w:val="ListParagraph"/>
              <w:spacing w:line="360" w:lineRule="auto"/>
              <w:ind w:left="0"/>
              <w:jc w:val="both"/>
              <w:rPr>
                <w:rFonts w:ascii="GHEA Grapalat" w:hAnsi="GHEA Grapalat"/>
              </w:rPr>
            </w:pPr>
          </w:p>
          <w:p w14:paraId="2311C070" w14:textId="210249C5" w:rsidR="00C97B01" w:rsidRDefault="01B5BFEF" w:rsidP="002F177B">
            <w:pPr>
              <w:pStyle w:val="ListParagraph"/>
              <w:numPr>
                <w:ilvl w:val="0"/>
                <w:numId w:val="4"/>
              </w:numPr>
              <w:spacing w:line="360" w:lineRule="auto"/>
              <w:ind w:left="0" w:firstLine="0"/>
              <w:jc w:val="both"/>
              <w:rPr>
                <w:rFonts w:ascii="GHEA Grapalat" w:hAnsi="GHEA Grapalat"/>
              </w:rPr>
            </w:pPr>
            <w:bookmarkStart w:id="1" w:name="_Hlk88174229"/>
            <w:r w:rsidRPr="01B5BFEF">
              <w:rPr>
                <w:rFonts w:ascii="GHEA Grapalat" w:hAnsi="GHEA Grapalat"/>
              </w:rPr>
              <w:t>This Amendment enters into force from the moment of bilateral signature by the Parties and is considered as an integral part of the Contract. The provisions of this Amendment do not have retroactive effect and shall apply to the relations arising between the parties starting from the next tariff revision process.</w:t>
            </w:r>
          </w:p>
          <w:bookmarkEnd w:id="1"/>
          <w:p w14:paraId="2B1FB680" w14:textId="26E4791E" w:rsidR="001163B7" w:rsidRDefault="01B5BFEF" w:rsidP="002F177B">
            <w:pPr>
              <w:pStyle w:val="ListParagraph"/>
              <w:numPr>
                <w:ilvl w:val="0"/>
                <w:numId w:val="4"/>
              </w:numPr>
              <w:spacing w:line="360" w:lineRule="auto"/>
              <w:ind w:left="0" w:firstLine="0"/>
              <w:jc w:val="both"/>
              <w:rPr>
                <w:rFonts w:ascii="GHEA Grapalat" w:hAnsi="GHEA Grapalat"/>
              </w:rPr>
            </w:pPr>
            <w:r w:rsidRPr="01B5BFEF">
              <w:rPr>
                <w:rFonts w:ascii="GHEA Grapalat" w:hAnsi="GHEA Grapalat"/>
              </w:rPr>
              <w:t>Nothing in this Amendment shall be deemed to modify or constitute a waiver with respect to any other term, provision or condition of the APA which remain in full force and effort.</w:t>
            </w:r>
          </w:p>
          <w:p w14:paraId="26073803" w14:textId="2D1A5827" w:rsidR="001B1F9B" w:rsidRDefault="001B1F9B" w:rsidP="001B1F9B">
            <w:pPr>
              <w:pStyle w:val="ListParagraph"/>
              <w:spacing w:line="360" w:lineRule="auto"/>
              <w:ind w:left="0"/>
              <w:jc w:val="both"/>
              <w:rPr>
                <w:rFonts w:ascii="GHEA Grapalat" w:hAnsi="GHEA Grapalat"/>
              </w:rPr>
            </w:pPr>
          </w:p>
          <w:p w14:paraId="66B492DA" w14:textId="77777777" w:rsidR="0060687F" w:rsidRDefault="0060687F" w:rsidP="001B1F9B">
            <w:pPr>
              <w:pStyle w:val="ListParagraph"/>
              <w:spacing w:line="360" w:lineRule="auto"/>
              <w:ind w:left="0"/>
              <w:jc w:val="both"/>
              <w:rPr>
                <w:rFonts w:ascii="GHEA Grapalat" w:hAnsi="GHEA Grapalat"/>
              </w:rPr>
            </w:pPr>
          </w:p>
          <w:p w14:paraId="7AA91DDE" w14:textId="77777777" w:rsidR="001163B7" w:rsidRPr="001163B7" w:rsidRDefault="01B5BFEF" w:rsidP="008E0852">
            <w:pPr>
              <w:pStyle w:val="ListParagraph"/>
              <w:numPr>
                <w:ilvl w:val="0"/>
                <w:numId w:val="4"/>
              </w:numPr>
              <w:spacing w:line="360" w:lineRule="auto"/>
              <w:ind w:left="0" w:firstLine="0"/>
              <w:jc w:val="both"/>
              <w:rPr>
                <w:rFonts w:ascii="GHEA Grapalat" w:hAnsi="GHEA Grapalat"/>
              </w:rPr>
            </w:pPr>
            <w:r w:rsidRPr="01B5BFEF">
              <w:rPr>
                <w:rFonts w:ascii="GHEA Grapalat" w:hAnsi="GHEA Grapalat"/>
              </w:rPr>
              <w:t xml:space="preserve">This Amendment shall be governed by and construed in accordance with laws of England, UK. </w:t>
            </w:r>
          </w:p>
          <w:p w14:paraId="44EBD7E4" w14:textId="77777777" w:rsidR="001163B7" w:rsidRPr="001163B7" w:rsidRDefault="001163B7" w:rsidP="002F177B">
            <w:pPr>
              <w:pStyle w:val="ListParagraph"/>
              <w:spacing w:line="360" w:lineRule="auto"/>
              <w:ind w:left="0"/>
              <w:jc w:val="both"/>
              <w:rPr>
                <w:rFonts w:ascii="GHEA Grapalat" w:hAnsi="GHEA Grapalat"/>
              </w:rPr>
            </w:pPr>
          </w:p>
          <w:p w14:paraId="26C6249D" w14:textId="77777777" w:rsidR="001163B7" w:rsidRPr="001163B7" w:rsidRDefault="01B5BFEF" w:rsidP="008E0852">
            <w:pPr>
              <w:pStyle w:val="ListParagraph"/>
              <w:numPr>
                <w:ilvl w:val="0"/>
                <w:numId w:val="4"/>
              </w:numPr>
              <w:spacing w:line="360" w:lineRule="auto"/>
              <w:ind w:left="0" w:firstLine="0"/>
              <w:jc w:val="both"/>
              <w:rPr>
                <w:rFonts w:ascii="GHEA Grapalat" w:hAnsi="GHEA Grapalat"/>
              </w:rPr>
            </w:pPr>
            <w:r w:rsidRPr="01B5BFEF">
              <w:rPr>
                <w:rFonts w:ascii="GHEA Grapalat" w:hAnsi="GHEA Grapalat"/>
              </w:rPr>
              <w:t>This Amendment is executed in several counterparts, each of which is an original, but all of which together constitute one and the same agreement.</w:t>
            </w:r>
          </w:p>
          <w:p w14:paraId="1A776C43" w14:textId="77777777" w:rsidR="001163B7" w:rsidRPr="001163B7" w:rsidRDefault="001163B7" w:rsidP="002F177B">
            <w:pPr>
              <w:spacing w:line="360" w:lineRule="auto"/>
              <w:jc w:val="both"/>
              <w:rPr>
                <w:rFonts w:ascii="GHEA Grapalat" w:hAnsi="GHEA Grapalat"/>
              </w:rPr>
            </w:pPr>
          </w:p>
          <w:p w14:paraId="73001FB0" w14:textId="77777777" w:rsidR="001163B7" w:rsidRPr="001163B7" w:rsidRDefault="001163B7" w:rsidP="002F177B">
            <w:pPr>
              <w:spacing w:line="360" w:lineRule="auto"/>
              <w:jc w:val="both"/>
              <w:rPr>
                <w:rFonts w:ascii="GHEA Grapalat" w:hAnsi="GHEA Grapalat"/>
                <w:i/>
                <w:iCs/>
              </w:rPr>
            </w:pPr>
            <w:r w:rsidRPr="001163B7">
              <w:rPr>
                <w:rFonts w:ascii="GHEA Grapalat" w:hAnsi="GHEA Grapalat"/>
                <w:i/>
                <w:iCs/>
              </w:rPr>
              <w:t>[Signature page]</w:t>
            </w:r>
          </w:p>
          <w:p w14:paraId="66CC919B" w14:textId="77777777" w:rsidR="001163B7" w:rsidRPr="001163B7" w:rsidRDefault="001163B7" w:rsidP="002F177B">
            <w:pPr>
              <w:spacing w:line="360" w:lineRule="auto"/>
              <w:jc w:val="both"/>
              <w:rPr>
                <w:rFonts w:ascii="GHEA Grapalat" w:hAnsi="GHEA Grapalat"/>
                <w:i/>
                <w:iCs/>
              </w:rPr>
            </w:pPr>
            <w:r w:rsidRPr="001163B7">
              <w:rPr>
                <w:rFonts w:ascii="GHEA Grapalat" w:hAnsi="GHEA Grapalat"/>
                <w:i/>
                <w:iCs/>
              </w:rPr>
              <w:br w:type="page"/>
            </w:r>
          </w:p>
          <w:p w14:paraId="40744D98" w14:textId="7CF48F7D" w:rsidR="001163B7" w:rsidRPr="001163B7" w:rsidRDefault="001163B7" w:rsidP="002F177B">
            <w:pPr>
              <w:spacing w:line="360" w:lineRule="auto"/>
              <w:jc w:val="both"/>
              <w:rPr>
                <w:rFonts w:ascii="GHEA Grapalat" w:hAnsi="GHEA Grapalat"/>
              </w:rPr>
            </w:pPr>
            <w:r w:rsidRPr="001163B7">
              <w:rPr>
                <w:rFonts w:ascii="GHEA Grapalat" w:hAnsi="GHEA Grapalat"/>
                <w:b/>
              </w:rPr>
              <w:t>IN WITNESS WHEREOF</w:t>
            </w:r>
            <w:r w:rsidRPr="001163B7">
              <w:rPr>
                <w:rFonts w:ascii="GHEA Grapalat" w:hAnsi="GHEA Grapalat"/>
              </w:rPr>
              <w:t>, the parties hereto have caused this Amendment to be duly executed as of the day and year first above written.</w:t>
            </w:r>
          </w:p>
          <w:p w14:paraId="48D1A5BF" w14:textId="77777777" w:rsidR="001163B7" w:rsidRPr="001163B7" w:rsidRDefault="001163B7" w:rsidP="002F177B">
            <w:pPr>
              <w:spacing w:line="360" w:lineRule="auto"/>
              <w:jc w:val="both"/>
              <w:rPr>
                <w:rFonts w:ascii="GHEA Grapalat" w:hAnsi="GHEA Grapalat"/>
              </w:rPr>
            </w:pPr>
          </w:p>
          <w:p w14:paraId="337ED587" w14:textId="77777777" w:rsidR="001163B7" w:rsidRPr="001163B7" w:rsidRDefault="001163B7" w:rsidP="002F177B">
            <w:pPr>
              <w:spacing w:line="360" w:lineRule="auto"/>
              <w:jc w:val="both"/>
              <w:rPr>
                <w:rFonts w:ascii="GHEA Grapalat" w:hAnsi="GHEA Grapalat"/>
                <w:b/>
                <w:bCs/>
              </w:rPr>
            </w:pPr>
            <w:r w:rsidRPr="001163B7">
              <w:rPr>
                <w:rFonts w:ascii="GHEA Grapalat" w:hAnsi="GHEA Grapalat"/>
                <w:b/>
                <w:bCs/>
              </w:rPr>
              <w:t xml:space="preserve">REPUBLIC OF ARMENIA </w:t>
            </w:r>
          </w:p>
          <w:p w14:paraId="23D25B82" w14:textId="77777777" w:rsidR="001163B7" w:rsidRPr="001163B7" w:rsidRDefault="001163B7" w:rsidP="002F177B">
            <w:pPr>
              <w:spacing w:line="360" w:lineRule="auto"/>
              <w:jc w:val="both"/>
              <w:rPr>
                <w:rFonts w:ascii="GHEA Grapalat" w:hAnsi="GHEA Grapalat"/>
              </w:rPr>
            </w:pPr>
          </w:p>
          <w:p w14:paraId="580D5E4C"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By: </w:t>
            </w:r>
            <w:r w:rsidRPr="001163B7">
              <w:rPr>
                <w:rFonts w:ascii="GHEA Grapalat" w:hAnsi="GHEA Grapalat"/>
              </w:rPr>
              <w:tab/>
              <w:t xml:space="preserve"> ______________________</w:t>
            </w:r>
          </w:p>
          <w:p w14:paraId="13E75BCF"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ab/>
            </w:r>
            <w:r w:rsidRPr="001163B7">
              <w:rPr>
                <w:rFonts w:ascii="GHEA Grapalat" w:hAnsi="GHEA Grapalat"/>
              </w:rPr>
              <w:tab/>
            </w:r>
            <w:r w:rsidRPr="001163B7">
              <w:rPr>
                <w:rFonts w:ascii="GHEA Grapalat" w:hAnsi="GHEA Grapalat"/>
              </w:rPr>
              <w:tab/>
            </w:r>
            <w:r w:rsidRPr="001163B7">
              <w:rPr>
                <w:rFonts w:ascii="GHEA Grapalat" w:hAnsi="GHEA Grapalat"/>
              </w:rPr>
              <w:tab/>
            </w:r>
          </w:p>
          <w:p w14:paraId="2DB9D1A4"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Name:  _______________________</w:t>
            </w:r>
          </w:p>
          <w:p w14:paraId="4CAC5852" w14:textId="77777777" w:rsidR="001163B7" w:rsidRPr="001163B7" w:rsidRDefault="001163B7" w:rsidP="002F177B">
            <w:pPr>
              <w:spacing w:line="360" w:lineRule="auto"/>
              <w:jc w:val="both"/>
              <w:rPr>
                <w:rFonts w:ascii="GHEA Grapalat" w:hAnsi="GHEA Grapalat"/>
              </w:rPr>
            </w:pPr>
          </w:p>
          <w:p w14:paraId="0AC5102B"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Title: </w:t>
            </w:r>
            <w:r w:rsidRPr="001163B7">
              <w:rPr>
                <w:rFonts w:ascii="GHEA Grapalat" w:hAnsi="GHEA Grapalat"/>
              </w:rPr>
              <w:tab/>
              <w:t xml:space="preserve"> ____________________</w:t>
            </w:r>
          </w:p>
          <w:p w14:paraId="4509F4F2" w14:textId="77777777" w:rsidR="001163B7" w:rsidRPr="001163B7" w:rsidRDefault="001163B7" w:rsidP="002F177B">
            <w:pPr>
              <w:spacing w:line="360" w:lineRule="auto"/>
              <w:jc w:val="both"/>
              <w:rPr>
                <w:rFonts w:ascii="GHEA Grapalat" w:hAnsi="GHEA Grapalat"/>
              </w:rPr>
            </w:pPr>
          </w:p>
          <w:p w14:paraId="2A06D204" w14:textId="77777777" w:rsidR="001163B7" w:rsidRPr="001163B7" w:rsidRDefault="001163B7" w:rsidP="002F177B">
            <w:pPr>
              <w:spacing w:line="360" w:lineRule="auto"/>
              <w:jc w:val="both"/>
              <w:rPr>
                <w:rFonts w:ascii="GHEA Grapalat" w:hAnsi="GHEA Grapalat"/>
              </w:rPr>
            </w:pPr>
            <w:r w:rsidRPr="001163B7">
              <w:rPr>
                <w:rFonts w:ascii="GHEA Grapalat" w:hAnsi="GHEA Grapalat"/>
                <w:b/>
              </w:rPr>
              <w:t>CONTOURGLOBAL HYDRO CASCADE CJSC</w:t>
            </w:r>
          </w:p>
          <w:p w14:paraId="62B39EB8" w14:textId="77777777" w:rsidR="001163B7" w:rsidRPr="001163B7" w:rsidRDefault="001163B7" w:rsidP="002F177B">
            <w:pPr>
              <w:spacing w:line="360" w:lineRule="auto"/>
              <w:jc w:val="both"/>
              <w:rPr>
                <w:rFonts w:ascii="GHEA Grapalat" w:hAnsi="GHEA Grapalat"/>
              </w:rPr>
            </w:pPr>
          </w:p>
          <w:p w14:paraId="1FDCECAF"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By: </w:t>
            </w:r>
            <w:r w:rsidRPr="001163B7">
              <w:rPr>
                <w:rFonts w:ascii="GHEA Grapalat" w:hAnsi="GHEA Grapalat"/>
              </w:rPr>
              <w:tab/>
              <w:t xml:space="preserve"> ______________________</w:t>
            </w:r>
          </w:p>
          <w:p w14:paraId="7970C85E"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lastRenderedPageBreak/>
              <w:tab/>
            </w:r>
            <w:r w:rsidRPr="001163B7">
              <w:rPr>
                <w:rFonts w:ascii="GHEA Grapalat" w:hAnsi="GHEA Grapalat"/>
              </w:rPr>
              <w:tab/>
            </w:r>
            <w:r w:rsidRPr="001163B7">
              <w:rPr>
                <w:rFonts w:ascii="GHEA Grapalat" w:hAnsi="GHEA Grapalat"/>
              </w:rPr>
              <w:tab/>
            </w:r>
            <w:r w:rsidRPr="001163B7">
              <w:rPr>
                <w:rFonts w:ascii="GHEA Grapalat" w:hAnsi="GHEA Grapalat"/>
              </w:rPr>
              <w:tab/>
            </w:r>
          </w:p>
          <w:p w14:paraId="76C3B355"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Name:  _______________________</w:t>
            </w:r>
          </w:p>
          <w:p w14:paraId="4CC3C761" w14:textId="77777777" w:rsidR="001163B7" w:rsidRPr="001163B7" w:rsidRDefault="001163B7" w:rsidP="002F177B">
            <w:pPr>
              <w:spacing w:line="360" w:lineRule="auto"/>
              <w:jc w:val="both"/>
              <w:rPr>
                <w:rFonts w:ascii="GHEA Grapalat" w:hAnsi="GHEA Grapalat"/>
              </w:rPr>
            </w:pPr>
          </w:p>
          <w:p w14:paraId="0DC4A5B0"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Title: </w:t>
            </w:r>
            <w:r w:rsidRPr="001163B7">
              <w:rPr>
                <w:rFonts w:ascii="GHEA Grapalat" w:hAnsi="GHEA Grapalat"/>
              </w:rPr>
              <w:tab/>
              <w:t xml:space="preserve"> ____________________</w:t>
            </w:r>
          </w:p>
          <w:p w14:paraId="4C15156C" w14:textId="77777777" w:rsidR="001163B7" w:rsidRPr="001163B7" w:rsidRDefault="001163B7" w:rsidP="002F177B">
            <w:pPr>
              <w:spacing w:line="360" w:lineRule="auto"/>
              <w:jc w:val="both"/>
              <w:rPr>
                <w:rFonts w:ascii="GHEA Grapalat" w:hAnsi="GHEA Grapalat"/>
              </w:rPr>
            </w:pPr>
          </w:p>
          <w:p w14:paraId="5FE3AAD2" w14:textId="77777777" w:rsidR="001163B7" w:rsidRPr="001163B7" w:rsidRDefault="001163B7" w:rsidP="002F177B">
            <w:pPr>
              <w:spacing w:line="360" w:lineRule="auto"/>
              <w:jc w:val="both"/>
              <w:rPr>
                <w:rFonts w:ascii="GHEA Grapalat" w:hAnsi="GHEA Grapalat"/>
                <w:b/>
                <w:bCs/>
              </w:rPr>
            </w:pPr>
            <w:r w:rsidRPr="001163B7">
              <w:rPr>
                <w:rFonts w:ascii="GHEA Grapalat" w:hAnsi="GHEA Grapalat"/>
                <w:b/>
                <w:bCs/>
              </w:rPr>
              <w:t xml:space="preserve">CONTOURGLOBAL TERRA HOLDINGS SARL </w:t>
            </w:r>
          </w:p>
          <w:p w14:paraId="3C1D2B48" w14:textId="77777777" w:rsidR="001163B7" w:rsidRPr="001163B7" w:rsidRDefault="001163B7" w:rsidP="002F177B">
            <w:pPr>
              <w:spacing w:line="360" w:lineRule="auto"/>
              <w:jc w:val="both"/>
              <w:rPr>
                <w:rFonts w:ascii="GHEA Grapalat" w:hAnsi="GHEA Grapalat"/>
                <w:b/>
                <w:bCs/>
              </w:rPr>
            </w:pPr>
          </w:p>
          <w:p w14:paraId="46123FB3"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By: </w:t>
            </w:r>
            <w:r w:rsidRPr="001163B7">
              <w:rPr>
                <w:rFonts w:ascii="GHEA Grapalat" w:hAnsi="GHEA Grapalat"/>
              </w:rPr>
              <w:tab/>
              <w:t xml:space="preserve"> ______________________</w:t>
            </w:r>
          </w:p>
          <w:p w14:paraId="45228800"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ab/>
            </w:r>
            <w:r w:rsidRPr="001163B7">
              <w:rPr>
                <w:rFonts w:ascii="GHEA Grapalat" w:hAnsi="GHEA Grapalat"/>
              </w:rPr>
              <w:tab/>
            </w:r>
            <w:r w:rsidRPr="001163B7">
              <w:rPr>
                <w:rFonts w:ascii="GHEA Grapalat" w:hAnsi="GHEA Grapalat"/>
              </w:rPr>
              <w:tab/>
            </w:r>
            <w:r w:rsidRPr="001163B7">
              <w:rPr>
                <w:rFonts w:ascii="GHEA Grapalat" w:hAnsi="GHEA Grapalat"/>
              </w:rPr>
              <w:tab/>
            </w:r>
          </w:p>
          <w:p w14:paraId="58C836E6"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Name:  _______________________</w:t>
            </w:r>
          </w:p>
          <w:p w14:paraId="13EEF9A9" w14:textId="77777777" w:rsidR="001163B7" w:rsidRPr="001163B7" w:rsidRDefault="001163B7" w:rsidP="002F177B">
            <w:pPr>
              <w:spacing w:line="360" w:lineRule="auto"/>
              <w:jc w:val="both"/>
              <w:rPr>
                <w:rFonts w:ascii="GHEA Grapalat" w:hAnsi="GHEA Grapalat"/>
              </w:rPr>
            </w:pPr>
          </w:p>
          <w:p w14:paraId="51EC95A5"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Title: </w:t>
            </w:r>
            <w:r w:rsidRPr="001163B7">
              <w:rPr>
                <w:rFonts w:ascii="GHEA Grapalat" w:hAnsi="GHEA Grapalat"/>
              </w:rPr>
              <w:tab/>
              <w:t xml:space="preserve"> ____________________</w:t>
            </w:r>
          </w:p>
          <w:p w14:paraId="34F4BC5A" w14:textId="77777777" w:rsidR="001163B7" w:rsidRPr="001163B7" w:rsidRDefault="001163B7" w:rsidP="002F177B">
            <w:pPr>
              <w:spacing w:line="360" w:lineRule="auto"/>
              <w:jc w:val="both"/>
              <w:rPr>
                <w:rFonts w:ascii="GHEA Grapalat" w:hAnsi="GHEA Grapalat"/>
                <w:b/>
                <w:bCs/>
              </w:rPr>
            </w:pPr>
          </w:p>
          <w:p w14:paraId="730C5A51" w14:textId="77777777" w:rsidR="008A64FE" w:rsidRDefault="008A64FE" w:rsidP="002F177B">
            <w:pPr>
              <w:spacing w:line="360" w:lineRule="auto"/>
              <w:jc w:val="both"/>
              <w:rPr>
                <w:rFonts w:ascii="GHEA Grapalat" w:hAnsi="GHEA Grapalat"/>
                <w:b/>
                <w:bCs/>
              </w:rPr>
            </w:pPr>
          </w:p>
          <w:p w14:paraId="2BEAA4C9" w14:textId="262EF8D2" w:rsidR="001163B7" w:rsidRPr="001163B7" w:rsidRDefault="001163B7" w:rsidP="002F177B">
            <w:pPr>
              <w:spacing w:line="360" w:lineRule="auto"/>
              <w:jc w:val="both"/>
              <w:rPr>
                <w:rFonts w:ascii="GHEA Grapalat" w:hAnsi="GHEA Grapalat"/>
                <w:b/>
                <w:bCs/>
              </w:rPr>
            </w:pPr>
            <w:r w:rsidRPr="001163B7">
              <w:rPr>
                <w:rFonts w:ascii="GHEA Grapalat" w:hAnsi="GHEA Grapalat"/>
                <w:b/>
                <w:bCs/>
              </w:rPr>
              <w:t>CG SOLUTIONS GLOBAL HOLDING COMPANY LLC</w:t>
            </w:r>
          </w:p>
          <w:p w14:paraId="63C06F8F" w14:textId="77777777" w:rsidR="001163B7" w:rsidRPr="001163B7" w:rsidRDefault="001163B7" w:rsidP="002F177B">
            <w:pPr>
              <w:spacing w:line="360" w:lineRule="auto"/>
              <w:jc w:val="both"/>
              <w:rPr>
                <w:rFonts w:ascii="GHEA Grapalat" w:hAnsi="GHEA Grapalat"/>
                <w:b/>
                <w:bCs/>
              </w:rPr>
            </w:pPr>
          </w:p>
          <w:p w14:paraId="6884B828"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By: </w:t>
            </w:r>
            <w:r w:rsidRPr="001163B7">
              <w:rPr>
                <w:rFonts w:ascii="GHEA Grapalat" w:hAnsi="GHEA Grapalat"/>
              </w:rPr>
              <w:tab/>
              <w:t xml:space="preserve"> ______________________</w:t>
            </w:r>
          </w:p>
          <w:p w14:paraId="4699D65C"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ab/>
            </w:r>
            <w:r w:rsidRPr="001163B7">
              <w:rPr>
                <w:rFonts w:ascii="GHEA Grapalat" w:hAnsi="GHEA Grapalat"/>
              </w:rPr>
              <w:tab/>
            </w:r>
            <w:r w:rsidRPr="001163B7">
              <w:rPr>
                <w:rFonts w:ascii="GHEA Grapalat" w:hAnsi="GHEA Grapalat"/>
              </w:rPr>
              <w:tab/>
            </w:r>
            <w:r w:rsidRPr="001163B7">
              <w:rPr>
                <w:rFonts w:ascii="GHEA Grapalat" w:hAnsi="GHEA Grapalat"/>
              </w:rPr>
              <w:tab/>
            </w:r>
          </w:p>
          <w:p w14:paraId="16C15C9E" w14:textId="77777777" w:rsidR="001163B7" w:rsidRPr="001163B7" w:rsidRDefault="001163B7" w:rsidP="002F177B">
            <w:pPr>
              <w:spacing w:line="360" w:lineRule="auto"/>
              <w:jc w:val="both"/>
              <w:rPr>
                <w:rFonts w:ascii="GHEA Grapalat" w:hAnsi="GHEA Grapalat"/>
              </w:rPr>
            </w:pPr>
            <w:r w:rsidRPr="001163B7">
              <w:rPr>
                <w:rFonts w:ascii="GHEA Grapalat" w:hAnsi="GHEA Grapalat"/>
              </w:rPr>
              <w:t>Name:  _______________________</w:t>
            </w:r>
          </w:p>
          <w:p w14:paraId="130AE108" w14:textId="77777777" w:rsidR="001163B7" w:rsidRPr="001163B7" w:rsidRDefault="001163B7" w:rsidP="002F177B">
            <w:pPr>
              <w:spacing w:line="360" w:lineRule="auto"/>
              <w:jc w:val="both"/>
              <w:rPr>
                <w:rFonts w:ascii="GHEA Grapalat" w:hAnsi="GHEA Grapalat"/>
              </w:rPr>
            </w:pPr>
          </w:p>
          <w:p w14:paraId="5DAE0D56" w14:textId="671CECD6" w:rsidR="001163B7" w:rsidRPr="001163B7" w:rsidRDefault="001163B7" w:rsidP="002F177B">
            <w:pPr>
              <w:spacing w:line="360" w:lineRule="auto"/>
              <w:jc w:val="both"/>
              <w:rPr>
                <w:rFonts w:ascii="GHEA Grapalat" w:hAnsi="GHEA Grapalat"/>
              </w:rPr>
            </w:pPr>
            <w:r w:rsidRPr="001163B7">
              <w:rPr>
                <w:rFonts w:ascii="GHEA Grapalat" w:hAnsi="GHEA Grapalat"/>
              </w:rPr>
              <w:t xml:space="preserve">Title: </w:t>
            </w:r>
            <w:r w:rsidRPr="001163B7">
              <w:rPr>
                <w:rFonts w:ascii="GHEA Grapalat" w:hAnsi="GHEA Grapalat"/>
              </w:rPr>
              <w:tab/>
              <w:t xml:space="preserve"> ____________________</w:t>
            </w:r>
          </w:p>
        </w:tc>
      </w:tr>
    </w:tbl>
    <w:p w14:paraId="0795FFD6" w14:textId="77777777" w:rsidR="001163B7" w:rsidRPr="001163B7" w:rsidRDefault="001163B7" w:rsidP="001163B7">
      <w:pPr>
        <w:jc w:val="both"/>
        <w:rPr>
          <w:rFonts w:ascii="GHEA Grapalat" w:hAnsi="GHEA Grapalat"/>
        </w:rPr>
      </w:pPr>
    </w:p>
    <w:p w14:paraId="20846E37" w14:textId="77777777" w:rsidR="001163B7" w:rsidRDefault="001163B7" w:rsidP="00E023F3">
      <w:pPr>
        <w:rPr>
          <w:rFonts w:ascii="GHEA Grapalat" w:hAnsi="GHEA Grapalat"/>
          <w:lang w:val="pt-BR"/>
        </w:rPr>
      </w:pPr>
    </w:p>
    <w:p w14:paraId="7733F0A3" w14:textId="711AEF34" w:rsidR="00497421" w:rsidRPr="00F43681" w:rsidRDefault="00497421" w:rsidP="007E3F02">
      <w:pPr>
        <w:jc w:val="center"/>
        <w:rPr>
          <w:rFonts w:ascii="GHEA Grapalat" w:hAnsi="GHEA Grapalat"/>
          <w:b/>
          <w:lang w:val="hy-AM"/>
        </w:rPr>
      </w:pPr>
    </w:p>
    <w:sectPr w:rsidR="00497421" w:rsidRPr="00F43681" w:rsidSect="005712B4">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AMU">
    <w:panose1 w:val="020B0604020202020204"/>
    <w:charset w:val="00"/>
    <w:family w:val="swiss"/>
    <w:pitch w:val="variable"/>
    <w:sig w:usb0="800006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AA"/>
    <w:multiLevelType w:val="hybridMultilevel"/>
    <w:tmpl w:val="D786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1B7B97"/>
    <w:multiLevelType w:val="hybridMultilevel"/>
    <w:tmpl w:val="5F629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363BF5"/>
    <w:multiLevelType w:val="hybridMultilevel"/>
    <w:tmpl w:val="D786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B37463"/>
    <w:multiLevelType w:val="hybridMultilevel"/>
    <w:tmpl w:val="ACB6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321CA"/>
    <w:multiLevelType w:val="hybridMultilevel"/>
    <w:tmpl w:val="4E5C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701A0"/>
    <w:multiLevelType w:val="hybridMultilevel"/>
    <w:tmpl w:val="6ADC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B0963"/>
    <w:multiLevelType w:val="hybridMultilevel"/>
    <w:tmpl w:val="B6FEB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C361B2"/>
    <w:multiLevelType w:val="hybridMultilevel"/>
    <w:tmpl w:val="3D88DB22"/>
    <w:lvl w:ilvl="0" w:tplc="9F38BE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3C"/>
    <w:rsid w:val="0005674D"/>
    <w:rsid w:val="00066772"/>
    <w:rsid w:val="0007643D"/>
    <w:rsid w:val="000904D4"/>
    <w:rsid w:val="000C09FE"/>
    <w:rsid w:val="000E128E"/>
    <w:rsid w:val="000E1B55"/>
    <w:rsid w:val="001019E6"/>
    <w:rsid w:val="001163B7"/>
    <w:rsid w:val="00155675"/>
    <w:rsid w:val="00156A80"/>
    <w:rsid w:val="00157FED"/>
    <w:rsid w:val="00160F8D"/>
    <w:rsid w:val="00185108"/>
    <w:rsid w:val="00197154"/>
    <w:rsid w:val="001B1F9B"/>
    <w:rsid w:val="001D023D"/>
    <w:rsid w:val="001F564B"/>
    <w:rsid w:val="00215634"/>
    <w:rsid w:val="0022786A"/>
    <w:rsid w:val="00253619"/>
    <w:rsid w:val="0025379C"/>
    <w:rsid w:val="00260556"/>
    <w:rsid w:val="0027104B"/>
    <w:rsid w:val="00275123"/>
    <w:rsid w:val="002C5F69"/>
    <w:rsid w:val="002E7732"/>
    <w:rsid w:val="002F177B"/>
    <w:rsid w:val="00320FB4"/>
    <w:rsid w:val="00332F60"/>
    <w:rsid w:val="00357C91"/>
    <w:rsid w:val="00365BAA"/>
    <w:rsid w:val="00376F3B"/>
    <w:rsid w:val="003B49A4"/>
    <w:rsid w:val="003D71C4"/>
    <w:rsid w:val="003F1A45"/>
    <w:rsid w:val="0041050B"/>
    <w:rsid w:val="004113F3"/>
    <w:rsid w:val="00423C8C"/>
    <w:rsid w:val="00464391"/>
    <w:rsid w:val="00497421"/>
    <w:rsid w:val="004B3C8F"/>
    <w:rsid w:val="004C023A"/>
    <w:rsid w:val="004D0FC3"/>
    <w:rsid w:val="004F796C"/>
    <w:rsid w:val="005038B8"/>
    <w:rsid w:val="005379A7"/>
    <w:rsid w:val="00540864"/>
    <w:rsid w:val="00544D66"/>
    <w:rsid w:val="005520BA"/>
    <w:rsid w:val="005712B4"/>
    <w:rsid w:val="00582FD5"/>
    <w:rsid w:val="005B0555"/>
    <w:rsid w:val="005B0CEE"/>
    <w:rsid w:val="005B5677"/>
    <w:rsid w:val="005C51CF"/>
    <w:rsid w:val="005E3864"/>
    <w:rsid w:val="005E6F95"/>
    <w:rsid w:val="005F2E12"/>
    <w:rsid w:val="0060687F"/>
    <w:rsid w:val="006117D1"/>
    <w:rsid w:val="00632510"/>
    <w:rsid w:val="00647CDC"/>
    <w:rsid w:val="00657C3C"/>
    <w:rsid w:val="00664CD1"/>
    <w:rsid w:val="006673E4"/>
    <w:rsid w:val="0068488F"/>
    <w:rsid w:val="00697EB8"/>
    <w:rsid w:val="006C6BF7"/>
    <w:rsid w:val="006E739E"/>
    <w:rsid w:val="006F0E11"/>
    <w:rsid w:val="006F4050"/>
    <w:rsid w:val="006F48CA"/>
    <w:rsid w:val="007507E0"/>
    <w:rsid w:val="00752665"/>
    <w:rsid w:val="00752D01"/>
    <w:rsid w:val="00766982"/>
    <w:rsid w:val="00774DBF"/>
    <w:rsid w:val="007C06C1"/>
    <w:rsid w:val="007C4985"/>
    <w:rsid w:val="007E3F02"/>
    <w:rsid w:val="008031F9"/>
    <w:rsid w:val="008042EF"/>
    <w:rsid w:val="00833309"/>
    <w:rsid w:val="008662E4"/>
    <w:rsid w:val="008766B8"/>
    <w:rsid w:val="00891291"/>
    <w:rsid w:val="008A64FE"/>
    <w:rsid w:val="008C6792"/>
    <w:rsid w:val="008C68A7"/>
    <w:rsid w:val="008E0852"/>
    <w:rsid w:val="008E6602"/>
    <w:rsid w:val="0090375A"/>
    <w:rsid w:val="0090681A"/>
    <w:rsid w:val="00923961"/>
    <w:rsid w:val="009830B3"/>
    <w:rsid w:val="0098783C"/>
    <w:rsid w:val="009A5653"/>
    <w:rsid w:val="009B1A09"/>
    <w:rsid w:val="009E1F0D"/>
    <w:rsid w:val="009E585A"/>
    <w:rsid w:val="00A4137C"/>
    <w:rsid w:val="00A4707E"/>
    <w:rsid w:val="00A50A5D"/>
    <w:rsid w:val="00A50D09"/>
    <w:rsid w:val="00A6574F"/>
    <w:rsid w:val="00AA41D8"/>
    <w:rsid w:val="00AB0DD2"/>
    <w:rsid w:val="00AB3A6E"/>
    <w:rsid w:val="00AD2793"/>
    <w:rsid w:val="00AF2A86"/>
    <w:rsid w:val="00B12588"/>
    <w:rsid w:val="00B325D6"/>
    <w:rsid w:val="00B427E8"/>
    <w:rsid w:val="00B54A07"/>
    <w:rsid w:val="00B764F7"/>
    <w:rsid w:val="00BB1175"/>
    <w:rsid w:val="00C0717B"/>
    <w:rsid w:val="00C0785A"/>
    <w:rsid w:val="00C1210D"/>
    <w:rsid w:val="00C1762C"/>
    <w:rsid w:val="00C63853"/>
    <w:rsid w:val="00C81619"/>
    <w:rsid w:val="00C91AAA"/>
    <w:rsid w:val="00C946DE"/>
    <w:rsid w:val="00C96DED"/>
    <w:rsid w:val="00C97B01"/>
    <w:rsid w:val="00CA0A42"/>
    <w:rsid w:val="00CD6F5F"/>
    <w:rsid w:val="00D66D43"/>
    <w:rsid w:val="00D71A3C"/>
    <w:rsid w:val="00D7354F"/>
    <w:rsid w:val="00D85766"/>
    <w:rsid w:val="00D97BE2"/>
    <w:rsid w:val="00DB3846"/>
    <w:rsid w:val="00DD0427"/>
    <w:rsid w:val="00DE5676"/>
    <w:rsid w:val="00E023F3"/>
    <w:rsid w:val="00E415BD"/>
    <w:rsid w:val="00E44788"/>
    <w:rsid w:val="00E46CED"/>
    <w:rsid w:val="00E57180"/>
    <w:rsid w:val="00EB0174"/>
    <w:rsid w:val="00EC5858"/>
    <w:rsid w:val="00EE4987"/>
    <w:rsid w:val="00EE4AC5"/>
    <w:rsid w:val="00F010ED"/>
    <w:rsid w:val="00F13EF0"/>
    <w:rsid w:val="00F40F92"/>
    <w:rsid w:val="00F43681"/>
    <w:rsid w:val="00F4673C"/>
    <w:rsid w:val="00F513A1"/>
    <w:rsid w:val="00F72785"/>
    <w:rsid w:val="00FB5BFA"/>
    <w:rsid w:val="01B5BFEF"/>
    <w:rsid w:val="12C8E654"/>
    <w:rsid w:val="44B40C38"/>
    <w:rsid w:val="5866A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CDC8"/>
  <w15:docId w15:val="{2B9C44F6-FE5C-4201-A154-5674DCA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783C"/>
    <w:pPr>
      <w:spacing w:before="100" w:beforeAutospacing="1" w:after="100" w:afterAutospacing="1"/>
      <w:jc w:val="center"/>
      <w:outlineLvl w:val="0"/>
    </w:pPr>
    <w:rPr>
      <w:b/>
      <w:bCs/>
      <w:kern w:val="36"/>
    </w:rPr>
  </w:style>
  <w:style w:type="paragraph" w:styleId="Heading2">
    <w:name w:val="heading 2"/>
    <w:basedOn w:val="Normal"/>
    <w:link w:val="Heading2Char"/>
    <w:uiPriority w:val="9"/>
    <w:qFormat/>
    <w:rsid w:val="0098783C"/>
    <w:pPr>
      <w:spacing w:before="100" w:beforeAutospacing="1" w:after="100" w:afterAutospacing="1"/>
      <w:jc w:val="center"/>
      <w:outlineLvl w:val="1"/>
    </w:pPr>
    <w:rPr>
      <w:b/>
      <w:bCs/>
      <w:i/>
      <w:iCs/>
      <w:sz w:val="18"/>
      <w:szCs w:val="18"/>
    </w:rPr>
  </w:style>
  <w:style w:type="paragraph" w:styleId="Heading3">
    <w:name w:val="heading 3"/>
    <w:basedOn w:val="Normal"/>
    <w:link w:val="Heading3Char"/>
    <w:uiPriority w:val="9"/>
    <w:qFormat/>
    <w:rsid w:val="0098783C"/>
    <w:pPr>
      <w:spacing w:before="100" w:beforeAutospacing="1" w:after="100" w:afterAutospacing="1"/>
      <w:outlineLvl w:val="2"/>
    </w:pPr>
    <w:rPr>
      <w:b/>
      <w:bCs/>
      <w:i/>
      <w:iCs/>
      <w:sz w:val="18"/>
      <w:szCs w:val="18"/>
    </w:rPr>
  </w:style>
  <w:style w:type="paragraph" w:styleId="Heading4">
    <w:name w:val="heading 4"/>
    <w:basedOn w:val="Normal"/>
    <w:link w:val="Heading4Char"/>
    <w:uiPriority w:val="9"/>
    <w:qFormat/>
    <w:rsid w:val="0098783C"/>
    <w:pPr>
      <w:spacing w:before="100" w:beforeAutospacing="1" w:after="100" w:afterAutospacing="1"/>
      <w:outlineLvl w:val="3"/>
    </w:pPr>
    <w:rPr>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83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8783C"/>
    <w:rPr>
      <w:rFonts w:ascii="Times New Roman" w:eastAsia="Times New Roman" w:hAnsi="Times New Roman" w:cs="Times New Roman"/>
      <w:b/>
      <w:bCs/>
      <w:i/>
      <w:iCs/>
      <w:sz w:val="18"/>
      <w:szCs w:val="18"/>
    </w:rPr>
  </w:style>
  <w:style w:type="character" w:customStyle="1" w:styleId="Heading3Char">
    <w:name w:val="Heading 3 Char"/>
    <w:basedOn w:val="DefaultParagraphFont"/>
    <w:link w:val="Heading3"/>
    <w:uiPriority w:val="9"/>
    <w:rsid w:val="0098783C"/>
    <w:rPr>
      <w:rFonts w:ascii="Times New Roman" w:eastAsia="Times New Roman" w:hAnsi="Times New Roman" w:cs="Times New Roman"/>
      <w:b/>
      <w:bCs/>
      <w:i/>
      <w:iCs/>
      <w:sz w:val="18"/>
      <w:szCs w:val="18"/>
    </w:rPr>
  </w:style>
  <w:style w:type="character" w:customStyle="1" w:styleId="Heading4Char">
    <w:name w:val="Heading 4 Char"/>
    <w:basedOn w:val="DefaultParagraphFont"/>
    <w:link w:val="Heading4"/>
    <w:uiPriority w:val="9"/>
    <w:rsid w:val="0098783C"/>
    <w:rPr>
      <w:rFonts w:ascii="Times New Roman" w:eastAsia="Times New Roman" w:hAnsi="Times New Roman" w:cs="Times New Roman"/>
      <w:b/>
      <w:bCs/>
      <w:caps/>
      <w:sz w:val="16"/>
      <w:szCs w:val="16"/>
    </w:rPr>
  </w:style>
  <w:style w:type="character" w:styleId="Hyperlink">
    <w:name w:val="Hyperlink"/>
    <w:basedOn w:val="DefaultParagraphFont"/>
    <w:uiPriority w:val="99"/>
    <w:semiHidden/>
    <w:unhideWhenUsed/>
    <w:rsid w:val="0098783C"/>
    <w:rPr>
      <w:color w:val="0000FF"/>
      <w:u w:val="single"/>
    </w:rPr>
  </w:style>
  <w:style w:type="character" w:styleId="FollowedHyperlink">
    <w:name w:val="FollowedHyperlink"/>
    <w:basedOn w:val="DefaultParagraphFont"/>
    <w:uiPriority w:val="99"/>
    <w:semiHidden/>
    <w:unhideWhenUsed/>
    <w:rsid w:val="0098783C"/>
    <w:rPr>
      <w:color w:val="800080"/>
      <w:u w:val="single"/>
    </w:rPr>
  </w:style>
  <w:style w:type="paragraph" w:styleId="HTMLPreformatted">
    <w:name w:val="HTML Preformatted"/>
    <w:basedOn w:val="Normal"/>
    <w:link w:val="HTMLPreformattedChar"/>
    <w:uiPriority w:val="99"/>
    <w:semiHidden/>
    <w:unhideWhenUsed/>
    <w:rsid w:val="0098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lfaen" w:hAnsi="Sylfaen" w:cs="Courier New"/>
      <w:sz w:val="20"/>
      <w:szCs w:val="20"/>
    </w:rPr>
  </w:style>
  <w:style w:type="character" w:customStyle="1" w:styleId="HTMLPreformattedChar">
    <w:name w:val="HTML Preformatted Char"/>
    <w:basedOn w:val="DefaultParagraphFont"/>
    <w:link w:val="HTMLPreformatted"/>
    <w:uiPriority w:val="99"/>
    <w:semiHidden/>
    <w:rsid w:val="0098783C"/>
    <w:rPr>
      <w:rFonts w:ascii="Sylfaen" w:eastAsia="Times New Roman" w:hAnsi="Sylfaen" w:cs="Courier New"/>
      <w:sz w:val="20"/>
      <w:szCs w:val="20"/>
    </w:rPr>
  </w:style>
  <w:style w:type="paragraph" w:customStyle="1" w:styleId="design">
    <w:name w:val="design"/>
    <w:basedOn w:val="Normal"/>
    <w:rsid w:val="0098783C"/>
    <w:pPr>
      <w:shd w:val="clear" w:color="auto" w:fill="F6F6F6"/>
      <w:spacing w:before="100" w:beforeAutospacing="1" w:after="100" w:afterAutospacing="1"/>
    </w:pPr>
    <w:rPr>
      <w:b/>
      <w:bCs/>
      <w:i/>
      <w:iCs/>
      <w:color w:val="545454"/>
      <w:sz w:val="14"/>
      <w:szCs w:val="14"/>
    </w:rPr>
  </w:style>
  <w:style w:type="paragraph" w:customStyle="1" w:styleId="diz">
    <w:name w:val="diz"/>
    <w:basedOn w:val="Normal"/>
    <w:rsid w:val="0098783C"/>
    <w:pPr>
      <w:shd w:val="clear" w:color="auto" w:fill="F6F6F6"/>
      <w:spacing w:before="100" w:beforeAutospacing="1" w:after="100" w:afterAutospacing="1"/>
    </w:pPr>
    <w:rPr>
      <w:b/>
      <w:bCs/>
      <w:color w:val="545454"/>
      <w:sz w:val="14"/>
      <w:szCs w:val="14"/>
    </w:rPr>
  </w:style>
  <w:style w:type="paragraph" w:customStyle="1" w:styleId="diz1">
    <w:name w:val="diz1"/>
    <w:basedOn w:val="Normal"/>
    <w:rsid w:val="0098783C"/>
    <w:pPr>
      <w:shd w:val="clear" w:color="auto" w:fill="F6F6F6"/>
      <w:spacing w:before="100" w:beforeAutospacing="1" w:after="100" w:afterAutospacing="1"/>
    </w:pPr>
    <w:rPr>
      <w:b/>
      <w:bCs/>
      <w:color w:val="545454"/>
    </w:rPr>
  </w:style>
  <w:style w:type="paragraph" w:customStyle="1" w:styleId="diz2">
    <w:name w:val="diz2"/>
    <w:basedOn w:val="Normal"/>
    <w:rsid w:val="0098783C"/>
    <w:pPr>
      <w:shd w:val="clear" w:color="auto" w:fill="F6F6F6"/>
      <w:spacing w:before="100" w:beforeAutospacing="1" w:after="100" w:afterAutospacing="1"/>
    </w:pPr>
  </w:style>
  <w:style w:type="paragraph" w:customStyle="1" w:styleId="showhide">
    <w:name w:val="showhide"/>
    <w:basedOn w:val="Normal"/>
    <w:rsid w:val="0098783C"/>
    <w:pPr>
      <w:spacing w:before="100" w:beforeAutospacing="1" w:after="100" w:afterAutospacing="1"/>
    </w:pPr>
    <w:rPr>
      <w:b/>
      <w:bCs/>
      <w:color w:val="000000"/>
      <w:sz w:val="14"/>
      <w:szCs w:val="14"/>
      <w:u w:val="single"/>
    </w:rPr>
  </w:style>
  <w:style w:type="paragraph" w:customStyle="1" w:styleId="hilite">
    <w:name w:val="hilite"/>
    <w:basedOn w:val="Normal"/>
    <w:rsid w:val="0098783C"/>
    <w:pPr>
      <w:shd w:val="clear" w:color="auto" w:fill="0A246A"/>
      <w:spacing w:before="100" w:beforeAutospacing="1" w:after="100" w:afterAutospacing="1"/>
    </w:pPr>
    <w:rPr>
      <w:color w:val="FFFFFF"/>
    </w:rPr>
  </w:style>
  <w:style w:type="paragraph" w:customStyle="1" w:styleId="margin">
    <w:name w:val="margin"/>
    <w:basedOn w:val="Normal"/>
    <w:rsid w:val="0098783C"/>
    <w:pPr>
      <w:spacing w:before="100" w:beforeAutospacing="1" w:after="100" w:afterAutospacing="1"/>
    </w:pPr>
  </w:style>
  <w:style w:type="paragraph" w:customStyle="1" w:styleId="nopadding">
    <w:name w:val="nopadding"/>
    <w:basedOn w:val="Normal"/>
    <w:rsid w:val="0098783C"/>
    <w:pPr>
      <w:spacing w:before="100" w:beforeAutospacing="1" w:after="100" w:afterAutospacing="1"/>
    </w:pPr>
  </w:style>
  <w:style w:type="paragraph" w:customStyle="1" w:styleId="center">
    <w:name w:val="center"/>
    <w:basedOn w:val="Normal"/>
    <w:rsid w:val="0098783C"/>
    <w:pPr>
      <w:spacing w:before="100" w:beforeAutospacing="1" w:after="100" w:afterAutospacing="1"/>
      <w:jc w:val="center"/>
    </w:pPr>
  </w:style>
  <w:style w:type="paragraph" w:customStyle="1" w:styleId="doubleborder">
    <w:name w:val="doubleborder"/>
    <w:basedOn w:val="Normal"/>
    <w:rsid w:val="0098783C"/>
    <w:pPr>
      <w:spacing w:before="500" w:after="100" w:afterAutospacing="1"/>
    </w:pPr>
  </w:style>
  <w:style w:type="paragraph" w:customStyle="1" w:styleId="quantity">
    <w:name w:val="quantity"/>
    <w:basedOn w:val="Normal"/>
    <w:rsid w:val="0098783C"/>
    <w:pPr>
      <w:spacing w:before="100" w:beforeAutospacing="1" w:after="100" w:afterAutospacing="1"/>
    </w:pPr>
    <w:rPr>
      <w:b/>
      <w:bCs/>
      <w:sz w:val="16"/>
      <w:szCs w:val="16"/>
    </w:rPr>
  </w:style>
  <w:style w:type="paragraph" w:customStyle="1" w:styleId="frame">
    <w:name w:val="frame"/>
    <w:basedOn w:val="Normal"/>
    <w:rsid w:val="0098783C"/>
    <w:pPr>
      <w:spacing w:before="100" w:beforeAutospacing="1" w:after="100" w:afterAutospacing="1"/>
    </w:pPr>
  </w:style>
  <w:style w:type="paragraph" w:customStyle="1" w:styleId="framebody">
    <w:name w:val="framebody"/>
    <w:basedOn w:val="Normal"/>
    <w:rsid w:val="0098783C"/>
    <w:pPr>
      <w:spacing w:before="100" w:beforeAutospacing="1" w:after="100" w:afterAutospacing="1"/>
      <w:ind w:right="-10"/>
    </w:pPr>
  </w:style>
  <w:style w:type="paragraph" w:customStyle="1" w:styleId="frametitle">
    <w:name w:val="frametitle"/>
    <w:basedOn w:val="Normal"/>
    <w:rsid w:val="0098783C"/>
    <w:pPr>
      <w:ind w:left="10" w:right="10"/>
      <w:jc w:val="center"/>
    </w:pPr>
    <w:rPr>
      <w:b/>
      <w:bCs/>
      <w:spacing w:val="30"/>
      <w:sz w:val="15"/>
      <w:szCs w:val="15"/>
    </w:rPr>
  </w:style>
  <w:style w:type="paragraph" w:customStyle="1" w:styleId="main">
    <w:name w:val="main"/>
    <w:basedOn w:val="Normal"/>
    <w:rsid w:val="0098783C"/>
    <w:pPr>
      <w:spacing w:before="100" w:beforeAutospacing="1" w:after="100" w:afterAutospacing="1"/>
    </w:pPr>
  </w:style>
  <w:style w:type="paragraph" w:customStyle="1" w:styleId="min-width">
    <w:name w:val="min-width"/>
    <w:basedOn w:val="Normal"/>
    <w:rsid w:val="0098783C"/>
    <w:pPr>
      <w:spacing w:before="100" w:beforeAutospacing="1" w:after="100" w:afterAutospacing="1"/>
    </w:pPr>
  </w:style>
  <w:style w:type="paragraph" w:customStyle="1" w:styleId="wrapper">
    <w:name w:val="wrapper"/>
    <w:basedOn w:val="Normal"/>
    <w:rsid w:val="0098783C"/>
    <w:pPr>
      <w:spacing w:before="200"/>
      <w:ind w:left="1224" w:right="1224"/>
    </w:pPr>
  </w:style>
  <w:style w:type="paragraph" w:customStyle="1" w:styleId="logobar">
    <w:name w:val="logobar"/>
    <w:basedOn w:val="Normal"/>
    <w:rsid w:val="0098783C"/>
    <w:pPr>
      <w:spacing w:before="100" w:beforeAutospacing="1" w:after="100" w:afterAutospacing="1"/>
    </w:pPr>
  </w:style>
  <w:style w:type="paragraph" w:customStyle="1" w:styleId="Header1">
    <w:name w:val="Header1"/>
    <w:basedOn w:val="Normal"/>
    <w:rsid w:val="0098783C"/>
    <w:pPr>
      <w:shd w:val="clear" w:color="auto" w:fill="507DA5"/>
      <w:spacing w:before="100" w:beforeAutospacing="1" w:after="100" w:afterAutospacing="1"/>
    </w:pPr>
  </w:style>
  <w:style w:type="paragraph" w:customStyle="1" w:styleId="mainhead">
    <w:name w:val="mainhead"/>
    <w:basedOn w:val="Normal"/>
    <w:rsid w:val="0098783C"/>
    <w:pPr>
      <w:spacing w:before="100" w:beforeAutospacing="1" w:after="100" w:afterAutospacing="1"/>
    </w:pPr>
    <w:rPr>
      <w:rFonts w:ascii="Sylfaen" w:hAnsi="Sylfaen"/>
      <w:b/>
      <w:bCs/>
      <w:caps/>
      <w:color w:val="FFFFFF"/>
    </w:rPr>
  </w:style>
  <w:style w:type="paragraph" w:customStyle="1" w:styleId="navbar">
    <w:name w:val="navbar"/>
    <w:basedOn w:val="Normal"/>
    <w:rsid w:val="0098783C"/>
    <w:pPr>
      <w:pBdr>
        <w:bottom w:val="single" w:sz="4" w:space="0" w:color="507DA5"/>
      </w:pBdr>
      <w:spacing w:before="100" w:beforeAutospacing="1" w:after="100" w:afterAutospacing="1"/>
    </w:pPr>
  </w:style>
  <w:style w:type="paragraph" w:customStyle="1" w:styleId="content">
    <w:name w:val="content"/>
    <w:basedOn w:val="Normal"/>
    <w:rsid w:val="0098783C"/>
    <w:pPr>
      <w:spacing w:before="100" w:beforeAutospacing="1" w:after="100" w:afterAutospacing="1"/>
    </w:pPr>
  </w:style>
  <w:style w:type="paragraph" w:customStyle="1" w:styleId="contentwrapper">
    <w:name w:val="contentwrapper"/>
    <w:basedOn w:val="Normal"/>
    <w:rsid w:val="0098783C"/>
    <w:pPr>
      <w:spacing w:before="100" w:beforeAutospacing="1" w:after="100" w:afterAutospacing="1"/>
    </w:pPr>
  </w:style>
  <w:style w:type="paragraph" w:customStyle="1" w:styleId="contentcolumn">
    <w:name w:val="contentcolumn"/>
    <w:basedOn w:val="Normal"/>
    <w:rsid w:val="0098783C"/>
    <w:pPr>
      <w:spacing w:before="100" w:beforeAutospacing="1" w:after="100" w:afterAutospacing="1"/>
      <w:ind w:left="2448"/>
    </w:pPr>
  </w:style>
  <w:style w:type="paragraph" w:customStyle="1" w:styleId="leftcolumn">
    <w:name w:val="leftcolumn"/>
    <w:basedOn w:val="Normal"/>
    <w:rsid w:val="0098783C"/>
    <w:pPr>
      <w:spacing w:before="100" w:beforeAutospacing="1" w:after="100" w:afterAutospacing="1"/>
      <w:ind w:left="-12240"/>
    </w:pPr>
  </w:style>
  <w:style w:type="paragraph" w:customStyle="1" w:styleId="rightcolumn">
    <w:name w:val="rightcolumn"/>
    <w:basedOn w:val="Normal"/>
    <w:rsid w:val="0098783C"/>
    <w:pPr>
      <w:spacing w:before="100" w:beforeAutospacing="1" w:after="100" w:afterAutospacing="1"/>
      <w:ind w:left="-2448"/>
    </w:pPr>
  </w:style>
  <w:style w:type="paragraph" w:customStyle="1" w:styleId="inner">
    <w:name w:val="inner"/>
    <w:basedOn w:val="Normal"/>
    <w:rsid w:val="0098783C"/>
    <w:pPr>
      <w:spacing w:before="200"/>
    </w:pPr>
  </w:style>
  <w:style w:type="paragraph" w:customStyle="1" w:styleId="booksthumbs">
    <w:name w:val="booksthumbs"/>
    <w:basedOn w:val="Normal"/>
    <w:rsid w:val="0098783C"/>
    <w:pPr>
      <w:spacing w:before="100" w:beforeAutospacing="1" w:after="100" w:afterAutospacing="1"/>
    </w:pPr>
    <w:rPr>
      <w:sz w:val="10"/>
      <w:szCs w:val="10"/>
    </w:rPr>
  </w:style>
  <w:style w:type="paragraph" w:customStyle="1" w:styleId="bannersblock">
    <w:name w:val="bannersblock"/>
    <w:basedOn w:val="Normal"/>
    <w:rsid w:val="0098783C"/>
    <w:pPr>
      <w:spacing w:before="100" w:after="100"/>
      <w:ind w:left="100" w:right="100"/>
    </w:pPr>
  </w:style>
  <w:style w:type="paragraph" w:customStyle="1" w:styleId="row">
    <w:name w:val="row"/>
    <w:basedOn w:val="Normal"/>
    <w:rsid w:val="0098783C"/>
    <w:pPr>
      <w:spacing w:before="100" w:beforeAutospacing="1" w:after="100" w:afterAutospacing="1"/>
    </w:pPr>
  </w:style>
  <w:style w:type="paragraph" w:customStyle="1" w:styleId="buttons">
    <w:name w:val="buttons"/>
    <w:basedOn w:val="Normal"/>
    <w:rsid w:val="0098783C"/>
    <w:pPr>
      <w:spacing w:before="200" w:after="100" w:afterAutospacing="1"/>
    </w:pPr>
  </w:style>
  <w:style w:type="paragraph" w:customStyle="1" w:styleId="halfrow">
    <w:name w:val="halfrow"/>
    <w:basedOn w:val="Normal"/>
    <w:rsid w:val="0098783C"/>
    <w:pPr>
      <w:spacing w:before="100" w:beforeAutospacing="1" w:after="100" w:afterAutospacing="1"/>
    </w:pPr>
  </w:style>
  <w:style w:type="paragraph" w:customStyle="1" w:styleId="cell">
    <w:name w:val="cell"/>
    <w:basedOn w:val="Normal"/>
    <w:rsid w:val="0098783C"/>
    <w:pPr>
      <w:spacing w:after="50"/>
      <w:ind w:left="50" w:right="50"/>
      <w:jc w:val="center"/>
    </w:pPr>
  </w:style>
  <w:style w:type="paragraph" w:customStyle="1" w:styleId="resultstable">
    <w:name w:val="resultstable"/>
    <w:basedOn w:val="Normal"/>
    <w:rsid w:val="0098783C"/>
    <w:pPr>
      <w:spacing w:before="100" w:beforeAutospacing="1" w:after="100" w:afterAutospacing="1"/>
    </w:pPr>
    <w:rPr>
      <w:sz w:val="12"/>
      <w:szCs w:val="12"/>
    </w:rPr>
  </w:style>
  <w:style w:type="paragraph" w:customStyle="1" w:styleId="documentwrapper">
    <w:name w:val="documentwrapper"/>
    <w:basedOn w:val="Normal"/>
    <w:rsid w:val="0098783C"/>
  </w:style>
  <w:style w:type="paragraph" w:customStyle="1" w:styleId="documentheader">
    <w:name w:val="documentheader"/>
    <w:basedOn w:val="Normal"/>
    <w:rsid w:val="0098783C"/>
    <w:pPr>
      <w:spacing w:before="100" w:beforeAutospacing="1" w:after="100"/>
    </w:pPr>
  </w:style>
  <w:style w:type="paragraph" w:customStyle="1" w:styleId="documentbody">
    <w:name w:val="documentbody"/>
    <w:basedOn w:val="Normal"/>
    <w:rsid w:val="0098783C"/>
    <w:pPr>
      <w:shd w:val="clear" w:color="auto" w:fill="FFFFFF"/>
      <w:spacing w:before="100" w:beforeAutospacing="1" w:after="100" w:afterAutospacing="1"/>
    </w:pPr>
  </w:style>
  <w:style w:type="paragraph" w:customStyle="1" w:styleId="innertube">
    <w:name w:val="innertube"/>
    <w:basedOn w:val="Normal"/>
    <w:rsid w:val="0098783C"/>
    <w:pPr>
      <w:spacing w:before="200"/>
    </w:pPr>
    <w:rPr>
      <w:rFonts w:ascii="Arial" w:hAnsi="Arial" w:cs="Arial"/>
    </w:rPr>
  </w:style>
  <w:style w:type="paragraph" w:customStyle="1" w:styleId="watermarkon">
    <w:name w:val="watermarkon"/>
    <w:basedOn w:val="Normal"/>
    <w:rsid w:val="0098783C"/>
    <w:pPr>
      <w:pBdr>
        <w:top w:val="single" w:sz="4" w:space="0" w:color="BEBEBE"/>
        <w:left w:val="single" w:sz="4" w:space="0" w:color="BEBEBE"/>
        <w:bottom w:val="single" w:sz="4" w:space="0" w:color="BEBEBE"/>
        <w:right w:val="single" w:sz="4" w:space="0" w:color="BEBEBE"/>
      </w:pBdr>
      <w:spacing w:before="100" w:beforeAutospacing="1" w:after="100" w:afterAutospacing="1"/>
    </w:pPr>
    <w:rPr>
      <w:i/>
      <w:iCs/>
      <w:color w:val="BBBBBB"/>
      <w:sz w:val="12"/>
      <w:szCs w:val="12"/>
    </w:rPr>
  </w:style>
  <w:style w:type="paragraph" w:customStyle="1" w:styleId="framelawlist">
    <w:name w:val="framelawlist"/>
    <w:basedOn w:val="Normal"/>
    <w:rsid w:val="0098783C"/>
    <w:pPr>
      <w:spacing w:before="100" w:beforeAutospacing="1" w:after="100" w:afterAutospacing="1"/>
    </w:pPr>
  </w:style>
  <w:style w:type="paragraph" w:customStyle="1" w:styleId="Footer1">
    <w:name w:val="Footer1"/>
    <w:basedOn w:val="Normal"/>
    <w:rsid w:val="0098783C"/>
    <w:pPr>
      <w:spacing w:before="30" w:after="100" w:afterAutospacing="1"/>
    </w:pPr>
    <w:rPr>
      <w:color w:val="1C5180"/>
      <w:sz w:val="10"/>
      <w:szCs w:val="10"/>
    </w:rPr>
  </w:style>
  <w:style w:type="paragraph" w:customStyle="1" w:styleId="framewrapper">
    <w:name w:val="framewrapper"/>
    <w:basedOn w:val="Normal"/>
    <w:rsid w:val="0098783C"/>
    <w:pPr>
      <w:spacing w:before="100" w:beforeAutospacing="1" w:after="100" w:afterAutospacing="1"/>
    </w:pPr>
  </w:style>
  <w:style w:type="paragraph" w:customStyle="1" w:styleId="tabwndselected">
    <w:name w:val="tabwndselected"/>
    <w:basedOn w:val="Normal"/>
    <w:rsid w:val="0098783C"/>
    <w:pPr>
      <w:spacing w:before="100" w:beforeAutospacing="1" w:after="100" w:afterAutospacing="1"/>
    </w:pPr>
  </w:style>
  <w:style w:type="paragraph" w:customStyle="1" w:styleId="tabwnd">
    <w:name w:val="tabwnd"/>
    <w:basedOn w:val="Normal"/>
    <w:rsid w:val="0098783C"/>
    <w:pPr>
      <w:spacing w:before="100" w:beforeAutospacing="1" w:after="100" w:afterAutospacing="1"/>
    </w:pPr>
    <w:rPr>
      <w:vanish/>
    </w:rPr>
  </w:style>
  <w:style w:type="paragraph" w:customStyle="1" w:styleId="frameborder">
    <w:name w:val="frameborder"/>
    <w:basedOn w:val="Normal"/>
    <w:rsid w:val="0098783C"/>
    <w:pPr>
      <w:pBdr>
        <w:top w:val="single" w:sz="4" w:space="0" w:color="7F9DB9"/>
        <w:left w:val="single" w:sz="4" w:space="0" w:color="7F9DB9"/>
        <w:bottom w:val="single" w:sz="4" w:space="0" w:color="7F9DB9"/>
        <w:right w:val="single" w:sz="4" w:space="0" w:color="7F9DB9"/>
      </w:pBdr>
      <w:spacing w:before="100" w:beforeAutospacing="1" w:after="100" w:afterAutospacing="1"/>
    </w:pPr>
  </w:style>
  <w:style w:type="paragraph" w:customStyle="1" w:styleId="languagebutton">
    <w:name w:val="language_button"/>
    <w:basedOn w:val="Normal"/>
    <w:rsid w:val="0098783C"/>
    <w:pPr>
      <w:pBdr>
        <w:top w:val="single" w:sz="4" w:space="0" w:color="FFFFFF"/>
        <w:left w:val="single" w:sz="4" w:space="0" w:color="FFFFFF"/>
        <w:bottom w:val="single" w:sz="4" w:space="0" w:color="507DA5"/>
        <w:right w:val="single" w:sz="4" w:space="0" w:color="507DA5"/>
      </w:pBdr>
      <w:spacing w:before="100" w:beforeAutospacing="1" w:after="100" w:afterAutospacing="1"/>
      <w:ind w:right="50"/>
    </w:pPr>
  </w:style>
  <w:style w:type="paragraph" w:customStyle="1" w:styleId="languagebuttonselected">
    <w:name w:val="language_button_selected"/>
    <w:basedOn w:val="Normal"/>
    <w:rsid w:val="0098783C"/>
    <w:pPr>
      <w:pBdr>
        <w:top w:val="single" w:sz="8" w:space="0" w:color="000000"/>
        <w:left w:val="single" w:sz="8" w:space="0" w:color="000000"/>
        <w:bottom w:val="single" w:sz="8" w:space="0" w:color="000000"/>
        <w:right w:val="single" w:sz="8" w:space="0" w:color="000000"/>
      </w:pBdr>
      <w:spacing w:before="100" w:beforeAutospacing="1" w:after="100" w:afterAutospacing="1"/>
    </w:pPr>
  </w:style>
  <w:style w:type="paragraph" w:customStyle="1" w:styleId="langswitches">
    <w:name w:val="langswitches"/>
    <w:basedOn w:val="Normal"/>
    <w:rsid w:val="0098783C"/>
    <w:pPr>
      <w:spacing w:before="40" w:after="100" w:afterAutospacing="1"/>
    </w:pPr>
  </w:style>
  <w:style w:type="paragraph" w:customStyle="1" w:styleId="labelmarkwords">
    <w:name w:val="labelmarkwords"/>
    <w:basedOn w:val="Normal"/>
    <w:rsid w:val="0098783C"/>
    <w:pPr>
      <w:spacing w:before="100" w:beforeAutospacing="1" w:after="100" w:afterAutospacing="1"/>
      <w:ind w:right="100"/>
    </w:pPr>
    <w:rPr>
      <w:spacing w:val="10"/>
      <w:sz w:val="10"/>
      <w:szCs w:val="10"/>
      <w:vertAlign w:val="superscript"/>
    </w:rPr>
  </w:style>
  <w:style w:type="paragraph" w:customStyle="1" w:styleId="modalbg">
    <w:name w:val="modal_bg"/>
    <w:basedOn w:val="Normal"/>
    <w:rsid w:val="0098783C"/>
    <w:pPr>
      <w:spacing w:before="100" w:beforeAutospacing="1" w:after="100" w:afterAutospacing="1"/>
    </w:pPr>
  </w:style>
  <w:style w:type="paragraph" w:customStyle="1" w:styleId="plpopup">
    <w:name w:val="pl_popup"/>
    <w:basedOn w:val="Normal"/>
    <w:rsid w:val="0098783C"/>
    <w:pPr>
      <w:spacing w:before="100" w:beforeAutospacing="1" w:after="100" w:afterAutospacing="1"/>
    </w:pPr>
  </w:style>
  <w:style w:type="paragraph" w:customStyle="1" w:styleId="plpopuptop">
    <w:name w:val="pl_popup_top"/>
    <w:basedOn w:val="Normal"/>
    <w:rsid w:val="0098783C"/>
    <w:pPr>
      <w:shd w:val="clear" w:color="auto" w:fill="FFFFFF"/>
      <w:spacing w:before="100" w:beforeAutospacing="1" w:after="100" w:afterAutospacing="1"/>
    </w:pPr>
    <w:rPr>
      <w:color w:val="666666"/>
    </w:rPr>
  </w:style>
  <w:style w:type="paragraph" w:customStyle="1" w:styleId="plpopupbottom">
    <w:name w:val="pl_popup_bottom"/>
    <w:basedOn w:val="Normal"/>
    <w:rsid w:val="0098783C"/>
    <w:pPr>
      <w:pBdr>
        <w:top w:val="single" w:sz="4" w:space="5" w:color="BAD492"/>
      </w:pBdr>
      <w:shd w:val="clear" w:color="auto" w:fill="E2E8ED"/>
      <w:spacing w:before="100" w:beforeAutospacing="1" w:after="100" w:afterAutospacing="1"/>
      <w:jc w:val="center"/>
    </w:pPr>
  </w:style>
  <w:style w:type="paragraph" w:customStyle="1" w:styleId="clear">
    <w:name w:val="clear"/>
    <w:basedOn w:val="Normal"/>
    <w:rsid w:val="0098783C"/>
    <w:pPr>
      <w:spacing w:before="100" w:beforeAutospacing="1" w:after="100" w:afterAutospacing="1"/>
    </w:pPr>
  </w:style>
  <w:style w:type="paragraph" w:customStyle="1" w:styleId="publicationsyearselector">
    <w:name w:val="publicationsyearselector"/>
    <w:basedOn w:val="Normal"/>
    <w:rsid w:val="0098783C"/>
    <w:pPr>
      <w:spacing w:before="100" w:beforeAutospacing="1" w:after="100" w:afterAutospacing="1"/>
    </w:pPr>
  </w:style>
  <w:style w:type="paragraph" w:customStyle="1" w:styleId="logo">
    <w:name w:val="logo"/>
    <w:basedOn w:val="Normal"/>
    <w:rsid w:val="0098783C"/>
    <w:pPr>
      <w:spacing w:before="100" w:beforeAutospacing="1" w:after="100" w:afterAutospacing="1"/>
    </w:pPr>
  </w:style>
  <w:style w:type="paragraph" w:customStyle="1" w:styleId="fbook">
    <w:name w:val="f_book"/>
    <w:basedOn w:val="Normal"/>
    <w:rsid w:val="0098783C"/>
    <w:pPr>
      <w:spacing w:before="100" w:beforeAutospacing="1" w:after="100" w:afterAutospacing="1"/>
    </w:pPr>
  </w:style>
  <w:style w:type="paragraph" w:customStyle="1" w:styleId="plpopuptext">
    <w:name w:val="pl_popup_text"/>
    <w:basedOn w:val="Normal"/>
    <w:rsid w:val="0098783C"/>
    <w:pPr>
      <w:spacing w:before="100" w:beforeAutospacing="1" w:after="100" w:afterAutospacing="1"/>
    </w:pPr>
  </w:style>
  <w:style w:type="paragraph" w:customStyle="1" w:styleId="bcolor">
    <w:name w:val="bcolor"/>
    <w:basedOn w:val="Normal"/>
    <w:rsid w:val="0098783C"/>
    <w:pPr>
      <w:shd w:val="clear" w:color="auto" w:fill="FFFFFF"/>
      <w:spacing w:before="100" w:beforeAutospacing="1" w:after="100" w:afterAutospacing="1"/>
    </w:pPr>
  </w:style>
  <w:style w:type="paragraph" w:customStyle="1" w:styleId="frame1">
    <w:name w:val="frame1"/>
    <w:basedOn w:val="Normal"/>
    <w:rsid w:val="0098783C"/>
    <w:pPr>
      <w:spacing w:before="100" w:after="100"/>
      <w:ind w:left="1468" w:right="1468"/>
      <w:jc w:val="center"/>
    </w:pPr>
  </w:style>
  <w:style w:type="paragraph" w:customStyle="1" w:styleId="logo1">
    <w:name w:val="logo1"/>
    <w:basedOn w:val="Normal"/>
    <w:rsid w:val="0098783C"/>
    <w:pPr>
      <w:spacing w:before="100" w:beforeAutospacing="1" w:after="100" w:afterAutospacing="1"/>
    </w:pPr>
  </w:style>
  <w:style w:type="paragraph" w:customStyle="1" w:styleId="logobar1">
    <w:name w:val="logobar1"/>
    <w:basedOn w:val="Normal"/>
    <w:rsid w:val="0098783C"/>
    <w:pPr>
      <w:spacing w:before="100" w:beforeAutospacing="1" w:after="100" w:afterAutospacing="1"/>
    </w:pPr>
  </w:style>
  <w:style w:type="paragraph" w:customStyle="1" w:styleId="logo2">
    <w:name w:val="logo2"/>
    <w:basedOn w:val="Normal"/>
    <w:rsid w:val="0098783C"/>
    <w:pPr>
      <w:ind w:left="300" w:right="300"/>
    </w:pPr>
  </w:style>
  <w:style w:type="paragraph" w:customStyle="1" w:styleId="langswitches1">
    <w:name w:val="langswitches1"/>
    <w:basedOn w:val="Normal"/>
    <w:rsid w:val="0098783C"/>
    <w:pPr>
      <w:ind w:left="150" w:right="150"/>
    </w:pPr>
  </w:style>
  <w:style w:type="paragraph" w:customStyle="1" w:styleId="fbook1">
    <w:name w:val="f_book1"/>
    <w:basedOn w:val="Normal"/>
    <w:rsid w:val="0098783C"/>
    <w:pPr>
      <w:ind w:left="150" w:right="150"/>
    </w:pPr>
  </w:style>
  <w:style w:type="paragraph" w:customStyle="1" w:styleId="plpopuptext1">
    <w:name w:val="pl_popup_text1"/>
    <w:basedOn w:val="Normal"/>
    <w:rsid w:val="0098783C"/>
    <w:pPr>
      <w:spacing w:before="50" w:after="100" w:afterAutospacing="1"/>
      <w:ind w:left="100"/>
    </w:pPr>
    <w:rPr>
      <w:sz w:val="13"/>
      <w:szCs w:val="13"/>
    </w:rPr>
  </w:style>
  <w:style w:type="paragraph" w:styleId="z-TopofForm">
    <w:name w:val="HTML Top of Form"/>
    <w:basedOn w:val="Normal"/>
    <w:next w:val="Normal"/>
    <w:link w:val="z-TopofFormChar"/>
    <w:hidden/>
    <w:uiPriority w:val="99"/>
    <w:semiHidden/>
    <w:unhideWhenUsed/>
    <w:rsid w:val="009878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783C"/>
    <w:rPr>
      <w:rFonts w:ascii="Arial" w:eastAsia="Times New Roman" w:hAnsi="Arial" w:cs="Arial"/>
      <w:vanish/>
      <w:sz w:val="16"/>
      <w:szCs w:val="16"/>
    </w:rPr>
  </w:style>
  <w:style w:type="character" w:customStyle="1" w:styleId="showhide1">
    <w:name w:val="showhide1"/>
    <w:basedOn w:val="DefaultParagraphFont"/>
    <w:rsid w:val="0098783C"/>
    <w:rPr>
      <w:b/>
      <w:bCs/>
      <w:color w:val="000000"/>
      <w:sz w:val="14"/>
      <w:szCs w:val="14"/>
      <w:u w:val="single"/>
    </w:rPr>
  </w:style>
  <w:style w:type="paragraph" w:styleId="NormalWeb">
    <w:name w:val="Normal (Web)"/>
    <w:basedOn w:val="Normal"/>
    <w:unhideWhenUsed/>
    <w:rsid w:val="0098783C"/>
    <w:pPr>
      <w:spacing w:before="100" w:beforeAutospacing="1" w:after="100" w:afterAutospacing="1"/>
    </w:pPr>
  </w:style>
  <w:style w:type="character" w:styleId="Strong">
    <w:name w:val="Strong"/>
    <w:basedOn w:val="DefaultParagraphFont"/>
    <w:uiPriority w:val="22"/>
    <w:qFormat/>
    <w:rsid w:val="0098783C"/>
    <w:rPr>
      <w:b/>
      <w:bCs/>
    </w:rPr>
  </w:style>
  <w:style w:type="character" w:styleId="Emphasis">
    <w:name w:val="Emphasis"/>
    <w:basedOn w:val="DefaultParagraphFont"/>
    <w:uiPriority w:val="20"/>
    <w:qFormat/>
    <w:rsid w:val="0098783C"/>
    <w:rPr>
      <w:i/>
      <w:iCs/>
    </w:rPr>
  </w:style>
  <w:style w:type="paragraph" w:styleId="z-BottomofForm">
    <w:name w:val="HTML Bottom of Form"/>
    <w:basedOn w:val="Normal"/>
    <w:next w:val="Normal"/>
    <w:link w:val="z-BottomofFormChar"/>
    <w:hidden/>
    <w:uiPriority w:val="99"/>
    <w:semiHidden/>
    <w:unhideWhenUsed/>
    <w:rsid w:val="009878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783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783C"/>
    <w:rPr>
      <w:rFonts w:ascii="Tahoma" w:hAnsi="Tahoma" w:cs="Tahoma"/>
      <w:sz w:val="16"/>
      <w:szCs w:val="16"/>
    </w:rPr>
  </w:style>
  <w:style w:type="character" w:customStyle="1" w:styleId="BalloonTextChar">
    <w:name w:val="Balloon Text Char"/>
    <w:basedOn w:val="DefaultParagraphFont"/>
    <w:link w:val="BalloonText"/>
    <w:uiPriority w:val="99"/>
    <w:semiHidden/>
    <w:rsid w:val="0098783C"/>
    <w:rPr>
      <w:rFonts w:ascii="Tahoma" w:hAnsi="Tahoma" w:cs="Tahoma"/>
      <w:sz w:val="16"/>
      <w:szCs w:val="16"/>
    </w:rPr>
  </w:style>
  <w:style w:type="character" w:customStyle="1" w:styleId="16">
    <w:name w:val="16"/>
    <w:basedOn w:val="DefaultParagraphFont"/>
    <w:rsid w:val="00DE5676"/>
    <w:rPr>
      <w:rFonts w:ascii="Sylfaen" w:hAnsi="Sylfaen" w:hint="default"/>
      <w:b/>
      <w:bCs/>
      <w:sz w:val="20"/>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99"/>
    <w:qFormat/>
    <w:rsid w:val="00D85766"/>
    <w:pPr>
      <w:ind w:left="720"/>
      <w:contextualSpacing/>
    </w:pPr>
  </w:style>
  <w:style w:type="paragraph" w:customStyle="1" w:styleId="dec-date">
    <w:name w:val="dec-date"/>
    <w:basedOn w:val="Normal"/>
    <w:rsid w:val="00C946DE"/>
    <w:pPr>
      <w:spacing w:before="100" w:beforeAutospacing="1" w:after="100" w:afterAutospacing="1"/>
    </w:pPr>
  </w:style>
  <w:style w:type="paragraph" w:customStyle="1" w:styleId="dec-name">
    <w:name w:val="dec-name"/>
    <w:basedOn w:val="Normal"/>
    <w:rsid w:val="00C946DE"/>
    <w:pPr>
      <w:spacing w:before="100" w:beforeAutospacing="1" w:after="100" w:afterAutospacing="1"/>
    </w:pPr>
  </w:style>
  <w:style w:type="paragraph" w:customStyle="1" w:styleId="norm">
    <w:name w:val="norm"/>
    <w:basedOn w:val="Normal"/>
    <w:rsid w:val="00697EB8"/>
    <w:pPr>
      <w:spacing w:line="480" w:lineRule="auto"/>
      <w:ind w:firstLine="709"/>
      <w:jc w:val="both"/>
    </w:pPr>
    <w:rPr>
      <w:rFonts w:ascii="Arial Armenian" w:hAnsi="Arial Armenian"/>
      <w:sz w:val="22"/>
      <w:szCs w:val="22"/>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basedOn w:val="DefaultParagraphFont"/>
    <w:link w:val="ListParagraph"/>
    <w:uiPriority w:val="99"/>
    <w:qFormat/>
    <w:rsid w:val="001163B7"/>
    <w:rPr>
      <w:rFonts w:ascii="Times New Roman" w:eastAsia="Times New Roman" w:hAnsi="Times New Roman" w:cs="Times New Roman"/>
      <w:sz w:val="24"/>
      <w:szCs w:val="24"/>
    </w:rPr>
  </w:style>
  <w:style w:type="table" w:styleId="TableGrid">
    <w:name w:val="Table Grid"/>
    <w:basedOn w:val="TableNormal"/>
    <w:uiPriority w:val="39"/>
    <w:rsid w:val="0011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a">
    <w:name w:val="Paragraph (a)"/>
    <w:basedOn w:val="Normal"/>
    <w:link w:val="ParagraphaChar"/>
    <w:rsid w:val="001163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ParagraphaChar">
    <w:name w:val="Paragraph (a) Char"/>
    <w:link w:val="Paragrapha"/>
    <w:rsid w:val="001163B7"/>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497421"/>
    <w:pPr>
      <w:jc w:val="both"/>
    </w:pPr>
    <w:rPr>
      <w:rFonts w:ascii="ArTarumianTimes" w:hAnsi="ArTarumianTimes"/>
    </w:rPr>
  </w:style>
  <w:style w:type="character" w:customStyle="1" w:styleId="BodyTextChar">
    <w:name w:val="Body Text Char"/>
    <w:basedOn w:val="DefaultParagraphFont"/>
    <w:link w:val="BodyText"/>
    <w:rsid w:val="00497421"/>
    <w:rPr>
      <w:rFonts w:ascii="ArTarumianTimes" w:eastAsia="Times New Roman" w:hAnsi="ArTarumianTimes"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6792"/>
    <w:rPr>
      <w:b/>
      <w:bCs/>
    </w:rPr>
  </w:style>
  <w:style w:type="character" w:customStyle="1" w:styleId="CommentSubjectChar">
    <w:name w:val="Comment Subject Char"/>
    <w:basedOn w:val="CommentTextChar"/>
    <w:link w:val="CommentSubject"/>
    <w:uiPriority w:val="99"/>
    <w:semiHidden/>
    <w:rsid w:val="008C67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6353">
      <w:bodyDiv w:val="1"/>
      <w:marLeft w:val="0"/>
      <w:marRight w:val="0"/>
      <w:marTop w:val="0"/>
      <w:marBottom w:val="0"/>
      <w:divBdr>
        <w:top w:val="none" w:sz="0" w:space="0" w:color="auto"/>
        <w:left w:val="none" w:sz="0" w:space="0" w:color="auto"/>
        <w:bottom w:val="none" w:sz="0" w:space="0" w:color="auto"/>
        <w:right w:val="none" w:sz="0" w:space="0" w:color="auto"/>
      </w:divBdr>
      <w:divsChild>
        <w:div w:id="1365444122">
          <w:marLeft w:val="0"/>
          <w:marRight w:val="0"/>
          <w:marTop w:val="0"/>
          <w:marBottom w:val="0"/>
          <w:divBdr>
            <w:top w:val="none" w:sz="0" w:space="0" w:color="auto"/>
            <w:left w:val="none" w:sz="0" w:space="0" w:color="auto"/>
            <w:bottom w:val="none" w:sz="0" w:space="0" w:color="auto"/>
            <w:right w:val="none" w:sz="0" w:space="0" w:color="auto"/>
          </w:divBdr>
        </w:div>
      </w:divsChild>
    </w:div>
    <w:div w:id="1065375567">
      <w:bodyDiv w:val="1"/>
      <w:marLeft w:val="0"/>
      <w:marRight w:val="0"/>
      <w:marTop w:val="0"/>
      <w:marBottom w:val="0"/>
      <w:divBdr>
        <w:top w:val="none" w:sz="0" w:space="0" w:color="auto"/>
        <w:left w:val="none" w:sz="0" w:space="0" w:color="auto"/>
        <w:bottom w:val="none" w:sz="0" w:space="0" w:color="auto"/>
        <w:right w:val="none" w:sz="0" w:space="0" w:color="auto"/>
      </w:divBdr>
    </w:div>
    <w:div w:id="1189875113">
      <w:bodyDiv w:val="1"/>
      <w:marLeft w:val="0"/>
      <w:marRight w:val="0"/>
      <w:marTop w:val="0"/>
      <w:marBottom w:val="0"/>
      <w:divBdr>
        <w:top w:val="none" w:sz="0" w:space="0" w:color="auto"/>
        <w:left w:val="none" w:sz="0" w:space="0" w:color="auto"/>
        <w:bottom w:val="none" w:sz="0" w:space="0" w:color="auto"/>
        <w:right w:val="none" w:sz="0" w:space="0" w:color="auto"/>
      </w:divBdr>
    </w:div>
    <w:div w:id="1211500735">
      <w:bodyDiv w:val="1"/>
      <w:marLeft w:val="0"/>
      <w:marRight w:val="0"/>
      <w:marTop w:val="0"/>
      <w:marBottom w:val="0"/>
      <w:divBdr>
        <w:top w:val="none" w:sz="0" w:space="0" w:color="auto"/>
        <w:left w:val="none" w:sz="0" w:space="0" w:color="auto"/>
        <w:bottom w:val="none" w:sz="0" w:space="0" w:color="auto"/>
        <w:right w:val="none" w:sz="0" w:space="0" w:color="auto"/>
      </w:divBdr>
      <w:divsChild>
        <w:div w:id="1721203526">
          <w:marLeft w:val="0"/>
          <w:marRight w:val="0"/>
          <w:marTop w:val="0"/>
          <w:marBottom w:val="0"/>
          <w:divBdr>
            <w:top w:val="none" w:sz="0" w:space="0" w:color="auto"/>
            <w:left w:val="none" w:sz="0" w:space="0" w:color="auto"/>
            <w:bottom w:val="none" w:sz="0" w:space="0" w:color="auto"/>
            <w:right w:val="none" w:sz="0" w:space="0" w:color="auto"/>
          </w:divBdr>
          <w:divsChild>
            <w:div w:id="1757943914">
              <w:marLeft w:val="0"/>
              <w:marRight w:val="0"/>
              <w:marTop w:val="0"/>
              <w:marBottom w:val="0"/>
              <w:divBdr>
                <w:top w:val="none" w:sz="0" w:space="0" w:color="auto"/>
                <w:left w:val="none" w:sz="0" w:space="0" w:color="auto"/>
                <w:bottom w:val="none" w:sz="0" w:space="0" w:color="auto"/>
                <w:right w:val="none" w:sz="0" w:space="0" w:color="auto"/>
              </w:divBdr>
            </w:div>
            <w:div w:id="419060569">
              <w:marLeft w:val="0"/>
              <w:marRight w:val="0"/>
              <w:marTop w:val="0"/>
              <w:marBottom w:val="0"/>
              <w:divBdr>
                <w:top w:val="none" w:sz="0" w:space="0" w:color="auto"/>
                <w:left w:val="none" w:sz="0" w:space="0" w:color="auto"/>
                <w:bottom w:val="none" w:sz="0" w:space="0" w:color="auto"/>
                <w:right w:val="none" w:sz="0" w:space="0" w:color="auto"/>
              </w:divBdr>
            </w:div>
            <w:div w:id="2031107177">
              <w:marLeft w:val="0"/>
              <w:marRight w:val="0"/>
              <w:marTop w:val="0"/>
              <w:marBottom w:val="0"/>
              <w:divBdr>
                <w:top w:val="none" w:sz="0" w:space="0" w:color="auto"/>
                <w:left w:val="none" w:sz="0" w:space="0" w:color="auto"/>
                <w:bottom w:val="none" w:sz="0" w:space="0" w:color="auto"/>
                <w:right w:val="none" w:sz="0" w:space="0" w:color="auto"/>
              </w:divBdr>
            </w:div>
            <w:div w:id="319622229">
              <w:marLeft w:val="0"/>
              <w:marRight w:val="0"/>
              <w:marTop w:val="0"/>
              <w:marBottom w:val="0"/>
              <w:divBdr>
                <w:top w:val="none" w:sz="0" w:space="0" w:color="auto"/>
                <w:left w:val="none" w:sz="0" w:space="0" w:color="auto"/>
                <w:bottom w:val="none" w:sz="0" w:space="0" w:color="auto"/>
                <w:right w:val="none" w:sz="0" w:space="0" w:color="auto"/>
              </w:divBdr>
            </w:div>
            <w:div w:id="447512450">
              <w:marLeft w:val="0"/>
              <w:marRight w:val="0"/>
              <w:marTop w:val="0"/>
              <w:marBottom w:val="0"/>
              <w:divBdr>
                <w:top w:val="none" w:sz="0" w:space="0" w:color="auto"/>
                <w:left w:val="none" w:sz="0" w:space="0" w:color="auto"/>
                <w:bottom w:val="none" w:sz="0" w:space="0" w:color="auto"/>
                <w:right w:val="none" w:sz="0" w:space="0" w:color="auto"/>
              </w:divBdr>
            </w:div>
            <w:div w:id="1553077012">
              <w:marLeft w:val="0"/>
              <w:marRight w:val="0"/>
              <w:marTop w:val="0"/>
              <w:marBottom w:val="0"/>
              <w:divBdr>
                <w:top w:val="none" w:sz="0" w:space="0" w:color="auto"/>
                <w:left w:val="none" w:sz="0" w:space="0" w:color="auto"/>
                <w:bottom w:val="none" w:sz="0" w:space="0" w:color="auto"/>
                <w:right w:val="none" w:sz="0" w:space="0" w:color="auto"/>
              </w:divBdr>
            </w:div>
            <w:div w:id="61636449">
              <w:marLeft w:val="0"/>
              <w:marRight w:val="0"/>
              <w:marTop w:val="0"/>
              <w:marBottom w:val="0"/>
              <w:divBdr>
                <w:top w:val="none" w:sz="0" w:space="0" w:color="auto"/>
                <w:left w:val="none" w:sz="0" w:space="0" w:color="auto"/>
                <w:bottom w:val="none" w:sz="0" w:space="0" w:color="auto"/>
                <w:right w:val="none" w:sz="0" w:space="0" w:color="auto"/>
              </w:divBdr>
            </w:div>
            <w:div w:id="1456482777">
              <w:marLeft w:val="0"/>
              <w:marRight w:val="0"/>
              <w:marTop w:val="0"/>
              <w:marBottom w:val="0"/>
              <w:divBdr>
                <w:top w:val="none" w:sz="0" w:space="0" w:color="auto"/>
                <w:left w:val="none" w:sz="0" w:space="0" w:color="auto"/>
                <w:bottom w:val="none" w:sz="0" w:space="0" w:color="auto"/>
                <w:right w:val="none" w:sz="0" w:space="0" w:color="auto"/>
              </w:divBdr>
            </w:div>
            <w:div w:id="1880438804">
              <w:marLeft w:val="0"/>
              <w:marRight w:val="0"/>
              <w:marTop w:val="0"/>
              <w:marBottom w:val="0"/>
              <w:divBdr>
                <w:top w:val="none" w:sz="0" w:space="0" w:color="auto"/>
                <w:left w:val="none" w:sz="0" w:space="0" w:color="auto"/>
                <w:bottom w:val="none" w:sz="0" w:space="0" w:color="auto"/>
                <w:right w:val="none" w:sz="0" w:space="0" w:color="auto"/>
              </w:divBdr>
            </w:div>
            <w:div w:id="1564366739">
              <w:marLeft w:val="0"/>
              <w:marRight w:val="0"/>
              <w:marTop w:val="0"/>
              <w:marBottom w:val="0"/>
              <w:divBdr>
                <w:top w:val="none" w:sz="0" w:space="0" w:color="auto"/>
                <w:left w:val="none" w:sz="0" w:space="0" w:color="auto"/>
                <w:bottom w:val="none" w:sz="0" w:space="0" w:color="auto"/>
                <w:right w:val="none" w:sz="0" w:space="0" w:color="auto"/>
              </w:divBdr>
            </w:div>
            <w:div w:id="1200170720">
              <w:marLeft w:val="0"/>
              <w:marRight w:val="0"/>
              <w:marTop w:val="0"/>
              <w:marBottom w:val="0"/>
              <w:divBdr>
                <w:top w:val="none" w:sz="0" w:space="0" w:color="auto"/>
                <w:left w:val="none" w:sz="0" w:space="0" w:color="auto"/>
                <w:bottom w:val="none" w:sz="0" w:space="0" w:color="auto"/>
                <w:right w:val="none" w:sz="0" w:space="0" w:color="auto"/>
              </w:divBdr>
            </w:div>
            <w:div w:id="602227547">
              <w:marLeft w:val="0"/>
              <w:marRight w:val="0"/>
              <w:marTop w:val="0"/>
              <w:marBottom w:val="0"/>
              <w:divBdr>
                <w:top w:val="none" w:sz="0" w:space="0" w:color="auto"/>
                <w:left w:val="none" w:sz="0" w:space="0" w:color="auto"/>
                <w:bottom w:val="none" w:sz="0" w:space="0" w:color="auto"/>
                <w:right w:val="none" w:sz="0" w:space="0" w:color="auto"/>
              </w:divBdr>
              <w:divsChild>
                <w:div w:id="904949819">
                  <w:marLeft w:val="0"/>
                  <w:marRight w:val="0"/>
                  <w:marTop w:val="0"/>
                  <w:marBottom w:val="0"/>
                  <w:divBdr>
                    <w:top w:val="none" w:sz="0" w:space="0" w:color="auto"/>
                    <w:left w:val="none" w:sz="0" w:space="0" w:color="auto"/>
                    <w:bottom w:val="none" w:sz="0" w:space="0" w:color="auto"/>
                    <w:right w:val="none" w:sz="0" w:space="0" w:color="auto"/>
                  </w:divBdr>
                  <w:divsChild>
                    <w:div w:id="1894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846">
              <w:marLeft w:val="0"/>
              <w:marRight w:val="0"/>
              <w:marTop w:val="0"/>
              <w:marBottom w:val="0"/>
              <w:divBdr>
                <w:top w:val="none" w:sz="0" w:space="0" w:color="auto"/>
                <w:left w:val="none" w:sz="0" w:space="0" w:color="auto"/>
                <w:bottom w:val="none" w:sz="0" w:space="0" w:color="auto"/>
                <w:right w:val="none" w:sz="0" w:space="0" w:color="auto"/>
              </w:divBdr>
              <w:divsChild>
                <w:div w:id="247350920">
                  <w:marLeft w:val="0"/>
                  <w:marRight w:val="0"/>
                  <w:marTop w:val="0"/>
                  <w:marBottom w:val="0"/>
                  <w:divBdr>
                    <w:top w:val="none" w:sz="0" w:space="0" w:color="auto"/>
                    <w:left w:val="none" w:sz="0" w:space="0" w:color="auto"/>
                    <w:bottom w:val="none" w:sz="0" w:space="0" w:color="auto"/>
                    <w:right w:val="none" w:sz="0" w:space="0" w:color="auto"/>
                  </w:divBdr>
                </w:div>
              </w:divsChild>
            </w:div>
            <w:div w:id="172501950">
              <w:marLeft w:val="0"/>
              <w:marRight w:val="0"/>
              <w:marTop w:val="0"/>
              <w:marBottom w:val="0"/>
              <w:divBdr>
                <w:top w:val="none" w:sz="0" w:space="0" w:color="auto"/>
                <w:left w:val="none" w:sz="0" w:space="0" w:color="auto"/>
                <w:bottom w:val="none" w:sz="0" w:space="0" w:color="auto"/>
                <w:right w:val="none" w:sz="0" w:space="0" w:color="auto"/>
              </w:divBdr>
            </w:div>
            <w:div w:id="998457033">
              <w:marLeft w:val="0"/>
              <w:marRight w:val="0"/>
              <w:marTop w:val="0"/>
              <w:marBottom w:val="0"/>
              <w:divBdr>
                <w:top w:val="none" w:sz="0" w:space="0" w:color="auto"/>
                <w:left w:val="none" w:sz="0" w:space="0" w:color="auto"/>
                <w:bottom w:val="none" w:sz="0" w:space="0" w:color="auto"/>
                <w:right w:val="none" w:sz="0" w:space="0" w:color="auto"/>
              </w:divBdr>
            </w:div>
            <w:div w:id="898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909">
      <w:bodyDiv w:val="1"/>
      <w:marLeft w:val="0"/>
      <w:marRight w:val="0"/>
      <w:marTop w:val="0"/>
      <w:marBottom w:val="0"/>
      <w:divBdr>
        <w:top w:val="none" w:sz="0" w:space="0" w:color="auto"/>
        <w:left w:val="none" w:sz="0" w:space="0" w:color="auto"/>
        <w:bottom w:val="none" w:sz="0" w:space="0" w:color="auto"/>
        <w:right w:val="none" w:sz="0" w:space="0" w:color="auto"/>
      </w:divBdr>
    </w:div>
    <w:div w:id="12849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056A5-A6D3-4A19-AA55-BDD8244B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1331</Words>
  <Characters>8584</Characters>
  <Application>Microsoft Office Word</Application>
  <DocSecurity>0</DocSecurity>
  <Lines>373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VIKA_KHESHISHYAN</dc:creator>
  <cp:keywords>https://mul2.gov.am/tasks/532278/oneclick/1Naxagic.docx?token=4172d35c6538ebe843327e16b42a8152</cp:keywords>
  <cp:lastModifiedBy>Astghik Melkonyan</cp:lastModifiedBy>
  <cp:revision>25</cp:revision>
  <cp:lastPrinted>2021-12-02T07:17:00Z</cp:lastPrinted>
  <dcterms:created xsi:type="dcterms:W3CDTF">2021-12-02T07:02:00Z</dcterms:created>
  <dcterms:modified xsi:type="dcterms:W3CDTF">2021-12-17T06:51:00Z</dcterms:modified>
</cp:coreProperties>
</file>