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C7" w:rsidRPr="009B67F1" w:rsidRDefault="00700AC7" w:rsidP="00641A6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B67F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41A69" w:rsidRPr="0035595D" w:rsidRDefault="00340564" w:rsidP="0035595D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35595D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35595D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2021 ԹՎԱԿԱՆԻ ՀՈՒԼԻՍԻ 15-Ի </w:t>
      </w:r>
      <w:r w:rsidR="0035595D" w:rsidRPr="000D3A83">
        <w:rPr>
          <w:rFonts w:ascii="GHEA Grapalat" w:hAnsi="GHEA Grapalat"/>
          <w:b/>
          <w:bCs/>
          <w:sz w:val="24"/>
          <w:szCs w:val="24"/>
          <w:lang w:val="af-ZA"/>
        </w:rPr>
        <w:t>N 1135-</w:t>
      </w:r>
      <w:r w:rsidR="0035595D">
        <w:rPr>
          <w:rFonts w:ascii="GHEA Grapalat" w:hAnsi="GHEA Grapalat"/>
          <w:b/>
          <w:bCs/>
          <w:sz w:val="24"/>
          <w:szCs w:val="24"/>
          <w:lang w:val="hy-AM"/>
        </w:rPr>
        <w:t>Ա ՈՐՈՇՄԱՆ ՄԵՋ ՓՈՓՈԽՈՒԹՅՈՒՆՆԵՐ ԵՎ ԼՐԱՑՈՒՄ ԿԱՏԱՐԵԼՈՒ ՄԱՍԻՆ</w:t>
      </w:r>
      <w:r w:rsidR="00641A69" w:rsidRPr="009B67F1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641A69" w:rsidRPr="009B67F1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41A69" w:rsidRPr="009B67F1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69" w:rsidRPr="009B67F1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641A69" w:rsidRPr="009B67F1" w:rsidRDefault="00641A69" w:rsidP="00641A6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B67F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00AC7" w:rsidRPr="009B67F1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700AC7" w:rsidRPr="009B67F1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9B67F1">
        <w:rPr>
          <w:rFonts w:ascii="GHEA Grapalat" w:hAnsi="GHEA Grapalat"/>
          <w:b/>
          <w:lang w:val="hy-AM"/>
        </w:rPr>
        <w:t>Իրավական</w:t>
      </w:r>
      <w:r w:rsidRPr="009B67F1">
        <w:rPr>
          <w:rFonts w:ascii="GHEA Grapalat" w:hAnsi="GHEA Grapalat"/>
          <w:b/>
          <w:lang w:val="fr-FR"/>
        </w:rPr>
        <w:t xml:space="preserve"> </w:t>
      </w:r>
      <w:r w:rsidRPr="009B67F1">
        <w:rPr>
          <w:rFonts w:ascii="GHEA Grapalat" w:hAnsi="GHEA Grapalat"/>
          <w:b/>
          <w:lang w:val="hy-AM"/>
        </w:rPr>
        <w:t>ակտի</w:t>
      </w:r>
      <w:r w:rsidRPr="009B67F1">
        <w:rPr>
          <w:rFonts w:ascii="GHEA Grapalat" w:hAnsi="GHEA Grapalat"/>
          <w:b/>
          <w:lang w:val="fr-FR"/>
        </w:rPr>
        <w:t xml:space="preserve"> </w:t>
      </w:r>
      <w:r w:rsidRPr="009B67F1">
        <w:rPr>
          <w:rFonts w:ascii="GHEA Grapalat" w:hAnsi="GHEA Grapalat"/>
          <w:b/>
          <w:lang w:val="hy-AM"/>
        </w:rPr>
        <w:t>ընդունման</w:t>
      </w:r>
      <w:r w:rsidRPr="009B67F1">
        <w:rPr>
          <w:rFonts w:ascii="GHEA Grapalat" w:hAnsi="GHEA Grapalat"/>
          <w:b/>
          <w:lang w:val="fr-FR"/>
        </w:rPr>
        <w:t xml:space="preserve"> </w:t>
      </w:r>
      <w:r w:rsidRPr="009B67F1">
        <w:rPr>
          <w:rFonts w:ascii="GHEA Grapalat" w:hAnsi="GHEA Grapalat"/>
          <w:b/>
          <w:lang w:val="hy-AM"/>
        </w:rPr>
        <w:t>անհրաժեշտությունը</w:t>
      </w:r>
      <w:r w:rsidRPr="009B67F1">
        <w:rPr>
          <w:rFonts w:ascii="GHEA Grapalat" w:eastAsia="MS Mincho" w:hAnsi="MS Mincho" w:cs="MS Mincho"/>
          <w:b/>
          <w:lang w:val="hy-AM"/>
        </w:rPr>
        <w:t>․</w:t>
      </w:r>
      <w:r w:rsidRPr="009B67F1">
        <w:rPr>
          <w:rFonts w:ascii="GHEA Grapalat" w:hAnsi="GHEA Grapalat"/>
          <w:b/>
          <w:lang w:val="hy-AM"/>
        </w:rPr>
        <w:t xml:space="preserve"> </w:t>
      </w:r>
    </w:p>
    <w:p w:rsidR="00394959" w:rsidRPr="009B67F1" w:rsidRDefault="00394959" w:rsidP="00641A69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>ՀՀ</w:t>
      </w:r>
      <w:r w:rsidR="00873341" w:rsidRPr="009B67F1">
        <w:rPr>
          <w:rFonts w:ascii="GHEA Grapalat" w:hAnsi="GHEA Grapalat"/>
          <w:lang w:val="hy-AM"/>
        </w:rPr>
        <w:t xml:space="preserve"> կառավարության որոշման նախագծով ն</w:t>
      </w:r>
      <w:r w:rsidR="00700AC7" w:rsidRPr="009B67F1">
        <w:rPr>
          <w:rFonts w:ascii="GHEA Grapalat" w:hAnsi="GHEA Grapalat"/>
          <w:lang w:val="hy-AM"/>
        </w:rPr>
        <w:t xml:space="preserve">ախատեսվում է </w:t>
      </w:r>
      <w:r w:rsidRPr="009B67F1">
        <w:rPr>
          <w:rFonts w:ascii="GHEA Grapalat" w:hAnsi="GHEA Grapalat"/>
          <w:lang w:val="hy-AM"/>
        </w:rPr>
        <w:t xml:space="preserve">թույլատրել ՀՀ քաղաքաշինության կոմիտեին </w:t>
      </w:r>
      <w:r w:rsidR="0035595D" w:rsidRPr="00101FC7">
        <w:rPr>
          <w:rFonts w:ascii="GHEA Grapalat" w:hAnsi="GHEA Grapalat"/>
          <w:lang w:val="hy-AM"/>
        </w:rPr>
        <w:t>«Գոմքի միջնակարգ դպրոց» ՊՈԱԿ</w:t>
      </w:r>
      <w:r w:rsidR="0035595D">
        <w:rPr>
          <w:rFonts w:ascii="GHEA Grapalat" w:hAnsi="GHEA Grapalat"/>
          <w:lang w:val="hy-AM"/>
        </w:rPr>
        <w:t>-</w:t>
      </w:r>
      <w:r w:rsidR="0035595D" w:rsidRPr="007D53C4">
        <w:rPr>
          <w:rFonts w:ascii="GHEA Grapalat" w:hAnsi="GHEA Grapalat"/>
          <w:lang w:val="hy-AM"/>
        </w:rPr>
        <w:t xml:space="preserve">ի </w:t>
      </w:r>
      <w:r w:rsidR="0035595D">
        <w:rPr>
          <w:rFonts w:ascii="GHEA Grapalat" w:hAnsi="GHEA Grapalat"/>
          <w:lang w:val="hy-AM"/>
        </w:rPr>
        <w:t xml:space="preserve">մոդուլային շենքի </w:t>
      </w:r>
      <w:r w:rsidR="0035595D" w:rsidRPr="007D53C4">
        <w:rPr>
          <w:rFonts w:ascii="GHEA Grapalat" w:hAnsi="GHEA Grapalat"/>
          <w:lang w:val="hy-AM"/>
        </w:rPr>
        <w:t xml:space="preserve">կառուցման </w:t>
      </w:r>
      <w:r w:rsidRPr="009B67F1">
        <w:rPr>
          <w:rFonts w:ascii="GHEA Grapalat" w:hAnsi="GHEA Grapalat"/>
          <w:lang w:val="hy-AM"/>
        </w:rPr>
        <w:t xml:space="preserve">աշխատանքների ծավալն ավելացնել՝ գերազանցելով </w:t>
      </w:r>
      <w:r w:rsidR="0035595D">
        <w:rPr>
          <w:rFonts w:ascii="GHEA Grapalat" w:hAnsi="GHEA Grapalat"/>
          <w:lang w:val="hy-AM"/>
        </w:rPr>
        <w:t xml:space="preserve">ՀՀ կառավարության 15.07.2021թ. </w:t>
      </w:r>
      <w:r w:rsidR="0035595D" w:rsidRPr="0035595D">
        <w:rPr>
          <w:rFonts w:ascii="GHEA Grapalat" w:hAnsi="GHEA Grapalat"/>
          <w:lang w:val="hy-AM"/>
        </w:rPr>
        <w:t>N 1135-Ա որոշմամբ</w:t>
      </w:r>
      <w:r w:rsidR="0035595D">
        <w:rPr>
          <w:rFonts w:ascii="GHEA Grapalat" w:hAnsi="GHEA Grapalat"/>
          <w:lang w:val="hy-AM"/>
        </w:rPr>
        <w:t xml:space="preserve"> թույլատրած 20 տոկոսը</w:t>
      </w:r>
      <w:r w:rsidRPr="009B67F1">
        <w:rPr>
          <w:rFonts w:ascii="GHEA Grapalat" w:hAnsi="GHEA Grapalat"/>
          <w:lang w:val="hy-AM"/>
        </w:rPr>
        <w:t>:</w:t>
      </w:r>
    </w:p>
    <w:p w:rsidR="006B3F58" w:rsidRPr="009B67F1" w:rsidRDefault="006B3F58" w:rsidP="006B3F58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  <w:r w:rsidRPr="009B67F1">
        <w:rPr>
          <w:rFonts w:ascii="GHEA Grapalat" w:hAnsi="GHEA Grapalat" w:cs="Sylfaen"/>
          <w:b/>
          <w:lang w:val="hy-AM" w:eastAsia="ru-RU"/>
        </w:rPr>
        <w:t>Ընթացիկ իրավիճակը և խնդիրները.</w:t>
      </w:r>
    </w:p>
    <w:p w:rsidR="002A2A26" w:rsidRPr="009B67F1" w:rsidRDefault="00673B4D" w:rsidP="002A2A26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>Փոքրաքանակ երեխաներով համալրված «</w:t>
      </w:r>
      <w:r w:rsidR="003C037B" w:rsidRPr="009B67F1">
        <w:rPr>
          <w:rFonts w:ascii="GHEA Grapalat" w:hAnsi="GHEA Grapalat"/>
          <w:lang w:val="hy-AM"/>
        </w:rPr>
        <w:t>Մոդուլային</w:t>
      </w:r>
      <w:r w:rsidRPr="009B67F1">
        <w:rPr>
          <w:rFonts w:ascii="GHEA Grapalat" w:hAnsi="GHEA Grapalat"/>
          <w:lang w:val="hy-AM"/>
        </w:rPr>
        <w:t>» տիպի</w:t>
      </w:r>
      <w:r w:rsidR="003C037B" w:rsidRPr="009B67F1">
        <w:rPr>
          <w:rFonts w:ascii="GHEA Grapalat" w:hAnsi="GHEA Grapalat"/>
          <w:lang w:val="hy-AM"/>
        </w:rPr>
        <w:t xml:space="preserve"> դպրոցների կառուցման ծրագիրը մեկնարկել է 2020 թվականին: </w:t>
      </w:r>
      <w:r w:rsidR="002A2A26" w:rsidRPr="009B67F1">
        <w:rPr>
          <w:rFonts w:ascii="GHEA Grapalat" w:hAnsi="GHEA Grapalat"/>
          <w:lang w:val="hy-AM"/>
        </w:rPr>
        <w:t>Ի</w:t>
      </w:r>
      <w:r w:rsidR="006B3F58" w:rsidRPr="009B67F1">
        <w:rPr>
          <w:rFonts w:ascii="GHEA Grapalat" w:hAnsi="GHEA Grapalat"/>
          <w:lang w:val="hy-AM"/>
        </w:rPr>
        <w:t xml:space="preserve"> սկզբանե մոդուլային տիպի դպրոցների կառուցման համար ձեռքբերված նախագծերում ապաստարանների կառուցումը նախատեսվել էր միայն սահմանամերձ համայնքներում գտնվող դպրոցների համար: Հետագայում, </w:t>
      </w:r>
      <w:r w:rsidR="0025113E" w:rsidRPr="009B67F1">
        <w:rPr>
          <w:rFonts w:ascii="GHEA Grapalat" w:hAnsi="GHEA Grapalat"/>
          <w:lang w:val="hy-AM"/>
        </w:rPr>
        <w:t xml:space="preserve">ելնելով </w:t>
      </w:r>
      <w:r w:rsidR="006B3F58" w:rsidRPr="009B67F1">
        <w:rPr>
          <w:rFonts w:ascii="GHEA Grapalat" w:hAnsi="GHEA Grapalat"/>
          <w:lang w:val="hy-AM"/>
        </w:rPr>
        <w:t>2020 թվականի սեպտեմբերի 27-ից Ադրբեջանի Հանրապետության կողմից Արցախի Հանրապետության դեմ սանձազերծված պատերազմից բխող երկրում ստեղծված իրավիճակից</w:t>
      </w:r>
      <w:r w:rsidR="0025113E">
        <w:rPr>
          <w:rFonts w:ascii="GHEA Grapalat" w:hAnsi="GHEA Grapalat"/>
          <w:lang w:val="hy-AM"/>
        </w:rPr>
        <w:t>՝</w:t>
      </w:r>
      <w:r w:rsidR="006B3F58" w:rsidRPr="009B67F1">
        <w:rPr>
          <w:rFonts w:ascii="GHEA Grapalat" w:hAnsi="GHEA Grapalat"/>
          <w:lang w:val="hy-AM"/>
        </w:rPr>
        <w:t xml:space="preserve"> որոշվեց ապաստարանները </w:t>
      </w:r>
      <w:r w:rsidR="002A2A26" w:rsidRPr="009B67F1">
        <w:rPr>
          <w:rFonts w:ascii="GHEA Grapalat" w:hAnsi="GHEA Grapalat"/>
          <w:lang w:val="hy-AM"/>
        </w:rPr>
        <w:t>կառուցել բոլոր դպրոցների համար:</w:t>
      </w:r>
    </w:p>
    <w:p w:rsidR="00132747" w:rsidRDefault="0035595D" w:rsidP="00C820A4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Ելնելով </w:t>
      </w:r>
      <w:r w:rsidR="005738B7">
        <w:rPr>
          <w:rFonts w:ascii="GHEA Grapalat" w:hAnsi="GHEA Grapalat"/>
          <w:lang w:val="hy-AM"/>
        </w:rPr>
        <w:t>ապաստարանների կառուցման համար ք</w:t>
      </w:r>
      <w:r w:rsidR="005738B7" w:rsidRPr="009B67F1">
        <w:rPr>
          <w:rFonts w:ascii="GHEA Grapalat" w:hAnsi="GHEA Grapalat"/>
          <w:lang w:val="hy-AM"/>
        </w:rPr>
        <w:t>աղաքաշին</w:t>
      </w:r>
      <w:r w:rsidR="005738B7" w:rsidRPr="00336438">
        <w:rPr>
          <w:rFonts w:ascii="GHEA Grapalat" w:hAnsi="GHEA Grapalat"/>
          <w:lang w:val="hy-AM"/>
        </w:rPr>
        <w:t xml:space="preserve">ական նորմատիվ իրավական ակտերի հիման վրա </w:t>
      </w:r>
      <w:r w:rsidR="005738B7" w:rsidRPr="009B67F1">
        <w:rPr>
          <w:rFonts w:ascii="GHEA Grapalat" w:hAnsi="GHEA Grapalat"/>
          <w:lang w:val="hy-AM"/>
        </w:rPr>
        <w:t>կատարված հաշվարկներ</w:t>
      </w:r>
      <w:r w:rsidR="005738B7">
        <w:rPr>
          <w:rFonts w:ascii="GHEA Grapalat" w:hAnsi="GHEA Grapalat"/>
          <w:lang w:val="hy-AM"/>
        </w:rPr>
        <w:t xml:space="preserve">ից և կազմված </w:t>
      </w:r>
      <w:r w:rsidR="005738B7" w:rsidRPr="00336438">
        <w:rPr>
          <w:rFonts w:ascii="GHEA Grapalat" w:hAnsi="GHEA Grapalat"/>
          <w:lang w:val="hy-AM"/>
        </w:rPr>
        <w:t>նախահաշիվների</w:t>
      </w:r>
      <w:r w:rsidR="005738B7">
        <w:rPr>
          <w:rFonts w:ascii="GHEA Grapalat" w:hAnsi="GHEA Grapalat"/>
          <w:lang w:val="hy-AM"/>
        </w:rPr>
        <w:t xml:space="preserve">ց՝ </w:t>
      </w:r>
      <w:r w:rsidRPr="005738B7">
        <w:rPr>
          <w:rFonts w:ascii="GHEA Grapalat" w:hAnsi="GHEA Grapalat"/>
          <w:lang w:val="hy-AM"/>
        </w:rPr>
        <w:t xml:space="preserve">ՀՀ կառավարության 15.07.2021թ. N 1135-Ա որոշմամբ </w:t>
      </w:r>
      <w:r w:rsidR="005738B7" w:rsidRPr="005738B7">
        <w:rPr>
          <w:rFonts w:ascii="GHEA Grapalat" w:hAnsi="GHEA Grapalat"/>
          <w:lang w:val="hy-AM"/>
        </w:rPr>
        <w:t>թույլատրվել</w:t>
      </w:r>
      <w:r w:rsidR="005738B7">
        <w:rPr>
          <w:rFonts w:ascii="GHEA Grapalat" w:hAnsi="GHEA Grapalat"/>
          <w:lang w:val="hy-AM"/>
        </w:rPr>
        <w:t xml:space="preserve"> է դպրոցների կառուցման համար արդեն կնքված գնման պայմանագրերում կատարել փոփոխություններ՝ </w:t>
      </w:r>
      <w:r w:rsidR="005738B7" w:rsidRPr="009B67F1">
        <w:rPr>
          <w:rFonts w:ascii="GHEA Grapalat" w:hAnsi="GHEA Grapalat"/>
          <w:lang w:val="hy-AM"/>
        </w:rPr>
        <w:t>գերազանց</w:t>
      </w:r>
      <w:r w:rsidR="005738B7">
        <w:rPr>
          <w:rFonts w:ascii="GHEA Grapalat" w:hAnsi="GHEA Grapalat"/>
          <w:lang w:val="hy-AM"/>
        </w:rPr>
        <w:t>ելով</w:t>
      </w:r>
      <w:r w:rsidR="005738B7" w:rsidRPr="009B67F1">
        <w:rPr>
          <w:rFonts w:ascii="GHEA Grapalat" w:hAnsi="GHEA Grapalat"/>
          <w:lang w:val="hy-AM"/>
        </w:rPr>
        <w:t xml:space="preserve"> պայմանագր</w:t>
      </w:r>
      <w:r w:rsidR="005738B7">
        <w:rPr>
          <w:rFonts w:ascii="GHEA Grapalat" w:hAnsi="GHEA Grapalat"/>
          <w:lang w:val="hy-AM"/>
        </w:rPr>
        <w:t>եր</w:t>
      </w:r>
      <w:r w:rsidR="005738B7" w:rsidRPr="009B67F1">
        <w:rPr>
          <w:rFonts w:ascii="GHEA Grapalat" w:hAnsi="GHEA Grapalat"/>
          <w:lang w:val="hy-AM"/>
        </w:rPr>
        <w:t>ի գնի 10 տոկոսը</w:t>
      </w:r>
      <w:r w:rsidR="006F27CE">
        <w:rPr>
          <w:rFonts w:ascii="GHEA Grapalat" w:hAnsi="GHEA Grapalat"/>
          <w:lang w:val="hy-AM"/>
        </w:rPr>
        <w:t xml:space="preserve"> </w:t>
      </w:r>
      <w:r w:rsidR="006F27CE" w:rsidRPr="006F27CE">
        <w:rPr>
          <w:rFonts w:ascii="GHEA Grapalat" w:hAnsi="GHEA Grapalat"/>
          <w:lang w:val="hy-AM"/>
        </w:rPr>
        <w:t>(ՀՀ կառավարության 2017 թվականի մայիսի 4-ի N 526-Ն որոշմամբ հաստատված գնումների գործընթացի կազմակերպման կարգի 56-րդ կետի 2-րդ կետով արգելվում է (արհեստական է համարվում) գնման պայմանագրով նախատեսված աշխատանքների կամ ծառայությունների ծավալների ավելացումը, որը գերազանցում է պայմանագրի ընդհանուր գնի 10 տոկոսը:)</w:t>
      </w:r>
    </w:p>
    <w:p w:rsidR="00C820A4" w:rsidRPr="00AD6DB5" w:rsidRDefault="0082058B" w:rsidP="00C820A4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ՀՀ </w:t>
      </w:r>
      <w:r w:rsidR="00132747">
        <w:rPr>
          <w:rFonts w:ascii="GHEA Grapalat" w:hAnsi="GHEA Grapalat"/>
          <w:lang w:val="hy-AM"/>
        </w:rPr>
        <w:t>Վայոց Ձորի</w:t>
      </w:r>
      <w:r>
        <w:rPr>
          <w:rFonts w:ascii="GHEA Grapalat" w:hAnsi="GHEA Grapalat"/>
          <w:lang w:val="hy-AM"/>
        </w:rPr>
        <w:t xml:space="preserve"> մարզի </w:t>
      </w:r>
      <w:r w:rsidR="00132747">
        <w:rPr>
          <w:rFonts w:ascii="GHEA Grapalat" w:hAnsi="GHEA Grapalat"/>
          <w:lang w:val="hy-AM"/>
        </w:rPr>
        <w:t>Գոմք</w:t>
      </w:r>
      <w:r w:rsidRPr="0082058B">
        <w:rPr>
          <w:rFonts w:ascii="GHEA Grapalat" w:hAnsi="GHEA Grapalat"/>
          <w:lang w:val="hy-AM"/>
        </w:rPr>
        <w:t>ի միջնակարգ դպրոց</w:t>
      </w:r>
      <w:r>
        <w:rPr>
          <w:rFonts w:ascii="GHEA Grapalat" w:hAnsi="GHEA Grapalat"/>
          <w:lang w:val="hy-AM"/>
        </w:rPr>
        <w:t>ի</w:t>
      </w:r>
      <w:r w:rsidR="00D73EE5">
        <w:rPr>
          <w:rFonts w:ascii="GHEA Grapalat" w:hAnsi="GHEA Grapalat"/>
          <w:lang w:val="hy-AM"/>
        </w:rPr>
        <w:t xml:space="preserve"> </w:t>
      </w:r>
      <w:r w:rsidR="00DE494C">
        <w:rPr>
          <w:rFonts w:ascii="GHEA Grapalat" w:hAnsi="GHEA Grapalat"/>
          <w:lang w:val="hy-AM"/>
        </w:rPr>
        <w:t xml:space="preserve">համար </w:t>
      </w:r>
      <w:r w:rsidR="00696C5B">
        <w:rPr>
          <w:rFonts w:ascii="GHEA Grapalat" w:hAnsi="GHEA Grapalat"/>
          <w:lang w:val="hy-AM"/>
        </w:rPr>
        <w:t>անհրաժեշտ ապաստարանի կառուցման</w:t>
      </w:r>
      <w:r w:rsidR="00DE494C">
        <w:rPr>
          <w:rFonts w:ascii="GHEA Grapalat" w:hAnsi="GHEA Grapalat"/>
          <w:lang w:val="hy-AM"/>
        </w:rPr>
        <w:t xml:space="preserve"> նախահաշ</w:t>
      </w:r>
      <w:r w:rsidR="00696C5B">
        <w:rPr>
          <w:rFonts w:ascii="GHEA Grapalat" w:hAnsi="GHEA Grapalat"/>
          <w:lang w:val="hy-AM"/>
        </w:rPr>
        <w:t>վ</w:t>
      </w:r>
      <w:r w:rsidR="002D382C">
        <w:rPr>
          <w:rFonts w:ascii="GHEA Grapalat" w:hAnsi="GHEA Grapalat"/>
          <w:lang w:val="hy-AM"/>
        </w:rPr>
        <w:t>ի համաձայն</w:t>
      </w:r>
      <w:r w:rsidR="00696C5B">
        <w:rPr>
          <w:rFonts w:ascii="GHEA Grapalat" w:hAnsi="GHEA Grapalat"/>
          <w:lang w:val="hy-AM"/>
        </w:rPr>
        <w:t xml:space="preserve"> /փաստաթղթերը փորձաքննված են, կցվում են/</w:t>
      </w:r>
      <w:r w:rsidR="00D73EE5">
        <w:rPr>
          <w:rFonts w:ascii="GHEA Grapalat" w:hAnsi="GHEA Grapalat"/>
          <w:lang w:val="hy-AM"/>
        </w:rPr>
        <w:t xml:space="preserve"> </w:t>
      </w:r>
      <w:r w:rsidR="002A7101">
        <w:rPr>
          <w:rFonts w:ascii="GHEA Grapalat" w:hAnsi="GHEA Grapalat"/>
          <w:lang w:val="hy-AM"/>
        </w:rPr>
        <w:t xml:space="preserve">շինարարական </w:t>
      </w:r>
      <w:r w:rsidR="002D382C">
        <w:rPr>
          <w:rFonts w:ascii="GHEA Grapalat" w:hAnsi="GHEA Grapalat"/>
          <w:lang w:val="hy-AM"/>
        </w:rPr>
        <w:t xml:space="preserve">աշխատանքների </w:t>
      </w:r>
      <w:r w:rsidR="002A7101">
        <w:rPr>
          <w:rFonts w:ascii="GHEA Grapalat" w:hAnsi="GHEA Grapalat"/>
          <w:lang w:val="hy-AM"/>
        </w:rPr>
        <w:t>ծավալն ավելանում է 131,120.</w:t>
      </w:r>
      <w:r w:rsidR="008C7F46">
        <w:rPr>
          <w:rFonts w:ascii="GHEA Grapalat" w:hAnsi="GHEA Grapalat"/>
          <w:lang w:val="hy-AM"/>
        </w:rPr>
        <w:t>2</w:t>
      </w:r>
      <w:r w:rsidR="002A7101">
        <w:rPr>
          <w:rFonts w:ascii="GHEA Grapalat" w:hAnsi="GHEA Grapalat"/>
          <w:lang w:val="hy-AM"/>
        </w:rPr>
        <w:t xml:space="preserve"> հազար դրամով </w:t>
      </w:r>
      <w:r w:rsidR="00F56C75" w:rsidRPr="00F56C75">
        <w:rPr>
          <w:rFonts w:ascii="GHEA Grapalat" w:hAnsi="GHEA Grapalat"/>
          <w:lang w:val="hy-AM"/>
        </w:rPr>
        <w:t>(</w:t>
      </w:r>
      <w:r w:rsidR="00F56C75">
        <w:rPr>
          <w:rFonts w:ascii="GHEA Grapalat" w:hAnsi="GHEA Grapalat"/>
          <w:lang w:val="hy-AM"/>
        </w:rPr>
        <w:t xml:space="preserve">առանց </w:t>
      </w:r>
      <w:r w:rsidR="004834EF">
        <w:rPr>
          <w:rFonts w:ascii="GHEA Grapalat" w:hAnsi="GHEA Grapalat"/>
          <w:lang w:val="hy-AM"/>
        </w:rPr>
        <w:t>տեխնիկական հսկողության և հեղինակային հսկողության ծառայությունների արժեքի</w:t>
      </w:r>
      <w:r w:rsidR="00F56C75" w:rsidRPr="00F56C75">
        <w:rPr>
          <w:rFonts w:ascii="GHEA Grapalat" w:hAnsi="GHEA Grapalat"/>
          <w:lang w:val="hy-AM"/>
        </w:rPr>
        <w:t xml:space="preserve">) </w:t>
      </w:r>
      <w:r w:rsidR="002A7101">
        <w:rPr>
          <w:rFonts w:ascii="GHEA Grapalat" w:hAnsi="GHEA Grapalat"/>
          <w:lang w:val="hy-AM"/>
        </w:rPr>
        <w:t>կամ պայմանագրի գնի նկատմամբ 25,2</w:t>
      </w:r>
      <w:r w:rsidR="002A7101" w:rsidRPr="002A7101">
        <w:rPr>
          <w:rFonts w:ascii="GHEA Grapalat" w:hAnsi="GHEA Grapalat"/>
          <w:lang w:val="hy-AM"/>
        </w:rPr>
        <w:t>%-</w:t>
      </w:r>
      <w:r w:rsidR="002A7101">
        <w:rPr>
          <w:rFonts w:ascii="GHEA Grapalat" w:hAnsi="GHEA Grapalat"/>
          <w:lang w:val="hy-AM"/>
        </w:rPr>
        <w:t xml:space="preserve">ով </w:t>
      </w:r>
      <w:r w:rsidR="002A7101" w:rsidRPr="002A7101">
        <w:rPr>
          <w:rFonts w:ascii="GHEA Grapalat" w:hAnsi="GHEA Grapalat"/>
          <w:lang w:val="hy-AM"/>
        </w:rPr>
        <w:t>(</w:t>
      </w:r>
      <w:r w:rsidR="002A7101">
        <w:rPr>
          <w:rFonts w:ascii="GHEA Grapalat" w:hAnsi="GHEA Grapalat"/>
          <w:lang w:val="hy-AM"/>
        </w:rPr>
        <w:t>տե՛ս ստորև</w:t>
      </w:r>
      <w:r w:rsidR="002A7101" w:rsidRPr="002A7101">
        <w:rPr>
          <w:rFonts w:ascii="GHEA Grapalat" w:hAnsi="GHEA Grapalat"/>
          <w:lang w:val="hy-AM"/>
        </w:rPr>
        <w:t>)</w:t>
      </w:r>
      <w:r w:rsidR="002A7101">
        <w:rPr>
          <w:rFonts w:ascii="GHEA Grapalat" w:hAnsi="GHEA Grapalat"/>
          <w:lang w:val="hy-AM"/>
        </w:rPr>
        <w:t>:</w:t>
      </w:r>
    </w:p>
    <w:p w:rsidR="00C820A4" w:rsidRPr="00AD6DB5" w:rsidRDefault="00C820A4" w:rsidP="00C820A4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lang w:val="hy-AM"/>
        </w:rPr>
      </w:pPr>
    </w:p>
    <w:p w:rsidR="00C820A4" w:rsidRPr="00D23906" w:rsidRDefault="002A7101" w:rsidP="009406D6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«Գոմքի միջնակարգ դպրոց» ՊՈԱԿ-ի</w:t>
      </w:r>
      <w:r w:rsidR="00C820A4" w:rsidRPr="00D23906">
        <w:rPr>
          <w:rFonts w:ascii="GHEA Grapalat" w:hAnsi="GHEA Grapalat"/>
          <w:b/>
          <w:lang w:val="hy-AM"/>
        </w:rPr>
        <w:t xml:space="preserve"> նախնական և փոփոխված </w:t>
      </w:r>
      <w:r w:rsidR="009406D6" w:rsidRPr="00D23906">
        <w:rPr>
          <w:rFonts w:ascii="GHEA Grapalat" w:hAnsi="GHEA Grapalat"/>
          <w:b/>
          <w:lang w:val="hy-AM"/>
        </w:rPr>
        <w:t>նախահաշվային</w:t>
      </w:r>
      <w:r w:rsidR="00C820A4" w:rsidRPr="00D23906">
        <w:rPr>
          <w:rFonts w:ascii="GHEA Grapalat" w:hAnsi="GHEA Grapalat"/>
          <w:b/>
          <w:lang w:val="hy-AM"/>
        </w:rPr>
        <w:t xml:space="preserve"> արժեքների համեմատական աղյուսակ</w:t>
      </w:r>
    </w:p>
    <w:p w:rsidR="00C820A4" w:rsidRPr="00C820A4" w:rsidRDefault="00C820A4" w:rsidP="00C820A4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Style w:val="TableGrid"/>
        <w:tblW w:w="11017" w:type="dxa"/>
        <w:jc w:val="center"/>
        <w:tblLook w:val="04A0"/>
      </w:tblPr>
      <w:tblGrid>
        <w:gridCol w:w="1834"/>
        <w:gridCol w:w="1906"/>
        <w:gridCol w:w="1834"/>
        <w:gridCol w:w="1906"/>
        <w:gridCol w:w="1834"/>
        <w:gridCol w:w="1906"/>
      </w:tblGrid>
      <w:tr w:rsidR="006A3C90" w:rsidTr="006A3C90">
        <w:trPr>
          <w:jc w:val="center"/>
        </w:trPr>
        <w:tc>
          <w:tcPr>
            <w:tcW w:w="1834" w:type="dxa"/>
            <w:shd w:val="clear" w:color="auto" w:fill="DBE5F1" w:themeFill="accent1" w:themeFillTint="33"/>
            <w:vAlign w:val="center"/>
          </w:tcPr>
          <w:p w:rsidR="006A3C90" w:rsidRPr="007C334B" w:rsidRDefault="006A3C90" w:rsidP="007C334B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25113E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Նախահաշվային սկզբնական արժեք</w:t>
            </w:r>
          </w:p>
          <w:p w:rsidR="006A3C90" w:rsidRPr="007C334B" w:rsidRDefault="006A3C90" w:rsidP="007C334B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7C334B">
              <w:rPr>
                <w:rFonts w:ascii="GHEA Grapalat" w:hAnsi="GHEA Grapalat"/>
                <w:b/>
                <w:sz w:val="20"/>
                <w:szCs w:val="20"/>
                <w:lang w:val="hy-AM"/>
              </w:rPr>
              <w:t>/հազար դրամ/</w:t>
            </w:r>
          </w:p>
        </w:tc>
        <w:tc>
          <w:tcPr>
            <w:tcW w:w="1906" w:type="dxa"/>
            <w:shd w:val="clear" w:color="auto" w:fill="DBE5F1" w:themeFill="accent1" w:themeFillTint="33"/>
            <w:vAlign w:val="center"/>
          </w:tcPr>
          <w:p w:rsidR="006A3C90" w:rsidRPr="007C334B" w:rsidRDefault="006A3C90" w:rsidP="007C334B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7C334B">
              <w:rPr>
                <w:rFonts w:ascii="GHEA Grapalat" w:hAnsi="GHEA Grapalat"/>
                <w:b/>
                <w:sz w:val="20"/>
                <w:szCs w:val="20"/>
                <w:lang w:val="hy-AM"/>
              </w:rPr>
              <w:t>Պայմանագրային արժեք</w:t>
            </w:r>
          </w:p>
          <w:p w:rsidR="006A3C90" w:rsidRPr="007C334B" w:rsidRDefault="006A3C90" w:rsidP="007C334B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7C334B">
              <w:rPr>
                <w:rFonts w:ascii="GHEA Grapalat" w:hAnsi="GHEA Grapalat"/>
                <w:b/>
                <w:sz w:val="20"/>
                <w:szCs w:val="20"/>
                <w:lang w:val="hy-AM"/>
              </w:rPr>
              <w:t>/հազար դրամ/</w:t>
            </w:r>
          </w:p>
        </w:tc>
        <w:tc>
          <w:tcPr>
            <w:tcW w:w="1631" w:type="dxa"/>
            <w:shd w:val="clear" w:color="auto" w:fill="DBE5F1" w:themeFill="accent1" w:themeFillTint="33"/>
          </w:tcPr>
          <w:p w:rsidR="006A3C90" w:rsidRPr="007C334B" w:rsidRDefault="006A3C90" w:rsidP="006A3C90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25113E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Նախահաշվային 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փոփոխված</w:t>
            </w:r>
            <w:r w:rsidRPr="0025113E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արժեք</w:t>
            </w:r>
          </w:p>
          <w:p w:rsidR="006A3C90" w:rsidRDefault="006A3C90" w:rsidP="006A3C90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7C334B">
              <w:rPr>
                <w:rFonts w:ascii="GHEA Grapalat" w:hAnsi="GHEA Grapalat"/>
                <w:b/>
                <w:sz w:val="20"/>
                <w:szCs w:val="20"/>
                <w:lang w:val="hy-AM"/>
              </w:rPr>
              <w:t>/հազար դրամ/</w:t>
            </w:r>
          </w:p>
        </w:tc>
        <w:tc>
          <w:tcPr>
            <w:tcW w:w="1906" w:type="dxa"/>
            <w:shd w:val="clear" w:color="auto" w:fill="DBE5F1" w:themeFill="accent1" w:themeFillTint="33"/>
            <w:vAlign w:val="center"/>
          </w:tcPr>
          <w:p w:rsidR="006A3C90" w:rsidRPr="007C334B" w:rsidRDefault="006A3C90" w:rsidP="007C334B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Պայմանագր</w:t>
            </w:r>
            <w:r w:rsidRPr="00AF05F1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ային փոփոխված արժեք</w:t>
            </w:r>
          </w:p>
          <w:p w:rsidR="006A3C90" w:rsidRPr="007C334B" w:rsidRDefault="006A3C90" w:rsidP="007C334B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7C334B">
              <w:rPr>
                <w:rFonts w:ascii="GHEA Grapalat" w:hAnsi="GHEA Grapalat"/>
                <w:b/>
                <w:sz w:val="20"/>
                <w:szCs w:val="20"/>
                <w:lang w:val="hy-AM"/>
              </w:rPr>
              <w:t>/հազար դրամ/</w:t>
            </w:r>
          </w:p>
        </w:tc>
        <w:tc>
          <w:tcPr>
            <w:tcW w:w="1834" w:type="dxa"/>
            <w:shd w:val="clear" w:color="auto" w:fill="DBE5F1" w:themeFill="accent1" w:themeFillTint="33"/>
            <w:vAlign w:val="center"/>
          </w:tcPr>
          <w:p w:rsidR="006A3C90" w:rsidRPr="007C334B" w:rsidRDefault="006A3C90" w:rsidP="007C334B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7C334B">
              <w:rPr>
                <w:rFonts w:ascii="GHEA Grapalat" w:hAnsi="GHEA Grapalat"/>
                <w:b/>
                <w:sz w:val="20"/>
                <w:szCs w:val="20"/>
              </w:rPr>
              <w:t>Նախահաշվային տարբերություն</w:t>
            </w:r>
          </w:p>
          <w:p w:rsidR="006A3C90" w:rsidRPr="007C334B" w:rsidRDefault="006A3C90" w:rsidP="007C334B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7C334B">
              <w:rPr>
                <w:rFonts w:ascii="GHEA Grapalat" w:hAnsi="GHEA Grapalat"/>
                <w:b/>
                <w:sz w:val="20"/>
                <w:szCs w:val="20"/>
                <w:lang w:val="hy-AM"/>
              </w:rPr>
              <w:t>/հազար դրամ/</w:t>
            </w:r>
          </w:p>
        </w:tc>
        <w:tc>
          <w:tcPr>
            <w:tcW w:w="1906" w:type="dxa"/>
            <w:shd w:val="clear" w:color="auto" w:fill="DBE5F1" w:themeFill="accent1" w:themeFillTint="33"/>
            <w:vAlign w:val="center"/>
          </w:tcPr>
          <w:p w:rsidR="006A3C90" w:rsidRPr="007C334B" w:rsidRDefault="006A3C90" w:rsidP="008C7F46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7C334B">
              <w:rPr>
                <w:rFonts w:ascii="GHEA Grapalat" w:hAnsi="GHEA Grapalat"/>
                <w:b/>
                <w:sz w:val="20"/>
                <w:szCs w:val="20"/>
                <w:lang w:val="hy-AM"/>
              </w:rPr>
              <w:t>Պայմանագրային արժեք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ի ավելացում</w:t>
            </w:r>
          </w:p>
          <w:p w:rsidR="006A3C90" w:rsidRPr="007C334B" w:rsidRDefault="006A3C90" w:rsidP="008C7F46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334B">
              <w:rPr>
                <w:rFonts w:ascii="GHEA Grapalat" w:hAnsi="GHEA Grapalat"/>
                <w:b/>
                <w:sz w:val="20"/>
                <w:szCs w:val="20"/>
                <w:lang w:val="hy-AM"/>
              </w:rPr>
              <w:t>/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տոկոս</w:t>
            </w:r>
            <w:r w:rsidRPr="007C334B">
              <w:rPr>
                <w:rFonts w:ascii="GHEA Grapalat" w:hAnsi="GHEA Grapalat"/>
                <w:b/>
                <w:sz w:val="20"/>
                <w:szCs w:val="20"/>
                <w:lang w:val="hy-AM"/>
              </w:rPr>
              <w:t>/</w:t>
            </w:r>
          </w:p>
        </w:tc>
      </w:tr>
      <w:tr w:rsidR="006A3C90" w:rsidTr="006A3C90">
        <w:trPr>
          <w:jc w:val="center"/>
        </w:trPr>
        <w:tc>
          <w:tcPr>
            <w:tcW w:w="1834" w:type="dxa"/>
            <w:vAlign w:val="center"/>
          </w:tcPr>
          <w:p w:rsidR="006A3C90" w:rsidRPr="008C7F46" w:rsidRDefault="006A3C90" w:rsidP="00EA1EB6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641,512.3</w:t>
            </w:r>
          </w:p>
        </w:tc>
        <w:tc>
          <w:tcPr>
            <w:tcW w:w="1906" w:type="dxa"/>
            <w:vAlign w:val="center"/>
          </w:tcPr>
          <w:p w:rsidR="006A3C90" w:rsidRPr="00D63EAB" w:rsidRDefault="006A3C90" w:rsidP="00A8118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521,000.0</w:t>
            </w:r>
          </w:p>
        </w:tc>
        <w:tc>
          <w:tcPr>
            <w:tcW w:w="1631" w:type="dxa"/>
          </w:tcPr>
          <w:p w:rsidR="006A3C90" w:rsidRDefault="006A3C90" w:rsidP="00A8118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831,556.6</w:t>
            </w:r>
          </w:p>
        </w:tc>
        <w:tc>
          <w:tcPr>
            <w:tcW w:w="1906" w:type="dxa"/>
            <w:vAlign w:val="center"/>
          </w:tcPr>
          <w:p w:rsidR="006A3C90" w:rsidRPr="008C7F46" w:rsidRDefault="006A3C90" w:rsidP="00A8118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652,120.2</w:t>
            </w:r>
          </w:p>
        </w:tc>
        <w:tc>
          <w:tcPr>
            <w:tcW w:w="1834" w:type="dxa"/>
            <w:vAlign w:val="center"/>
          </w:tcPr>
          <w:p w:rsidR="006A3C90" w:rsidRPr="00D63EAB" w:rsidRDefault="006A3C90" w:rsidP="00A8118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131,120.2</w:t>
            </w:r>
          </w:p>
        </w:tc>
        <w:tc>
          <w:tcPr>
            <w:tcW w:w="1906" w:type="dxa"/>
          </w:tcPr>
          <w:p w:rsidR="006A3C90" w:rsidRPr="008C7F46" w:rsidRDefault="006A3C90" w:rsidP="00A8118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25.17</w:t>
            </w:r>
            <w:r>
              <w:rPr>
                <w:rFonts w:ascii="GHEA Grapalat" w:hAnsi="GHEA Grapalat"/>
                <w:sz w:val="20"/>
                <w:szCs w:val="20"/>
              </w:rPr>
              <w:t>%</w:t>
            </w:r>
          </w:p>
        </w:tc>
      </w:tr>
    </w:tbl>
    <w:p w:rsidR="00C820A4" w:rsidRPr="00A95235" w:rsidRDefault="00612BCE" w:rsidP="00D4399A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Միաժամանակ, </w:t>
      </w:r>
      <w:r w:rsidR="008823EA">
        <w:rPr>
          <w:rFonts w:ascii="GHEA Grapalat" w:hAnsi="GHEA Grapalat"/>
          <w:lang w:val="hy-AM"/>
        </w:rPr>
        <w:t xml:space="preserve">հաշվի առնելով, որ տեխնիկական հսկողության և հեղինակային հսկողության ծառայությունների ձեռքբերման համար գնման պայմանագրերը կնքվել են ընդհանուր խմբաքանակով </w:t>
      </w:r>
      <w:r w:rsidR="008823EA">
        <w:rPr>
          <w:rFonts w:ascii="GHEA Grapalat" w:hAnsi="GHEA Grapalat"/>
        </w:rPr>
        <w:t>(</w:t>
      </w:r>
      <w:r w:rsidR="008823EA">
        <w:rPr>
          <w:rFonts w:ascii="GHEA Grapalat" w:hAnsi="GHEA Grapalat"/>
          <w:lang w:val="hy-AM"/>
        </w:rPr>
        <w:t>տեխնիկական հսկողությունը՝ Վայոց Ձորի մարզի թվով 3 դպրոցի համար, իսկ հեղինակային հսկողությունը՝ ընդհանուր, թվով 21 դպրոցի համար</w:t>
      </w:r>
      <w:r w:rsidR="008823EA">
        <w:rPr>
          <w:rFonts w:ascii="GHEA Grapalat" w:hAnsi="GHEA Grapalat"/>
        </w:rPr>
        <w:t>)</w:t>
      </w:r>
      <w:r w:rsidR="00A95235">
        <w:rPr>
          <w:rFonts w:ascii="GHEA Grapalat" w:hAnsi="GHEA Grapalat"/>
          <w:lang w:val="hy-AM"/>
        </w:rPr>
        <w:t xml:space="preserve">, ապա վերջիններիս գների ավելացումը չի գերազանցում ՀՀ կառավարության 15.07.2021թ. </w:t>
      </w:r>
      <w:r w:rsidR="00A95235" w:rsidRPr="0035595D">
        <w:rPr>
          <w:rFonts w:ascii="GHEA Grapalat" w:hAnsi="GHEA Grapalat"/>
          <w:lang w:val="hy-AM"/>
        </w:rPr>
        <w:t>N 1135-Ա որոշմամբ</w:t>
      </w:r>
      <w:r w:rsidR="00A95235">
        <w:rPr>
          <w:rFonts w:ascii="GHEA Grapalat" w:hAnsi="GHEA Grapalat"/>
          <w:lang w:val="hy-AM"/>
        </w:rPr>
        <w:t xml:space="preserve"> թույլատրած 20 տոկոսը: Ըստ այդմ այդ պայմանագրերի մասով Նախագծով փոփոխություն չի նախատեսվել:</w:t>
      </w:r>
    </w:p>
    <w:p w:rsidR="00FA0B60" w:rsidRPr="00213F4A" w:rsidRDefault="00A35A4A" w:rsidP="00FA0B60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վերոգրյալը՝ </w:t>
      </w:r>
      <w:r w:rsidR="00B02AD1" w:rsidRPr="00FA0B60">
        <w:rPr>
          <w:rFonts w:ascii="GHEA Grapalat" w:hAnsi="GHEA Grapalat"/>
          <w:lang w:val="hy-AM"/>
        </w:rPr>
        <w:t>Նախագծով նախատեսվ</w:t>
      </w:r>
      <w:r w:rsidR="0015788D">
        <w:rPr>
          <w:rFonts w:ascii="GHEA Grapalat" w:hAnsi="GHEA Grapalat"/>
          <w:lang w:val="hy-AM"/>
        </w:rPr>
        <w:t>ում</w:t>
      </w:r>
      <w:r w:rsidR="00B02AD1" w:rsidRPr="00FA0B60">
        <w:rPr>
          <w:rFonts w:ascii="GHEA Grapalat" w:hAnsi="GHEA Grapalat"/>
          <w:lang w:val="hy-AM"/>
        </w:rPr>
        <w:t xml:space="preserve"> է </w:t>
      </w:r>
      <w:r w:rsidR="0015788D">
        <w:rPr>
          <w:rFonts w:ascii="GHEA Grapalat" w:hAnsi="GHEA Grapalat"/>
          <w:lang w:val="hy-AM"/>
        </w:rPr>
        <w:t xml:space="preserve">ՀՀ կառավարության 15.07.2021թ. </w:t>
      </w:r>
      <w:r w:rsidR="0015788D" w:rsidRPr="0035595D">
        <w:rPr>
          <w:rFonts w:ascii="GHEA Grapalat" w:hAnsi="GHEA Grapalat"/>
          <w:lang w:val="hy-AM"/>
        </w:rPr>
        <w:t>N 1135-Ա որոշմա</w:t>
      </w:r>
      <w:r w:rsidR="0015788D">
        <w:rPr>
          <w:rFonts w:ascii="GHEA Grapalat" w:hAnsi="GHEA Grapalat"/>
          <w:lang w:val="hy-AM"/>
        </w:rPr>
        <w:t xml:space="preserve">ն մեջ ավելացնել </w:t>
      </w:r>
      <w:r w:rsidR="00B02AD1" w:rsidRPr="00FA0B60">
        <w:rPr>
          <w:rFonts w:ascii="GHEA Grapalat" w:hAnsi="GHEA Grapalat"/>
          <w:lang w:val="hy-AM"/>
        </w:rPr>
        <w:t xml:space="preserve">կետ, որով թույլատրվում է աշխատանքների պատվիրատուին (ՀՀ քաղաքաշինության կոմիտեին) </w:t>
      </w:r>
      <w:r w:rsidR="0015788D">
        <w:rPr>
          <w:rFonts w:ascii="GHEA Grapalat" w:hAnsi="GHEA Grapalat"/>
          <w:lang w:val="hy-AM"/>
        </w:rPr>
        <w:t>Գոմք</w:t>
      </w:r>
      <w:r w:rsidR="0015788D" w:rsidRPr="0082058B">
        <w:rPr>
          <w:rFonts w:ascii="GHEA Grapalat" w:hAnsi="GHEA Grapalat"/>
          <w:lang w:val="hy-AM"/>
        </w:rPr>
        <w:t>ի միջնակարգ դպրոց</w:t>
      </w:r>
      <w:r w:rsidR="0015788D">
        <w:rPr>
          <w:rFonts w:ascii="GHEA Grapalat" w:hAnsi="GHEA Grapalat"/>
          <w:lang w:val="hy-AM"/>
        </w:rPr>
        <w:t xml:space="preserve">ի </w:t>
      </w:r>
      <w:r w:rsidR="00C30E9C" w:rsidRPr="009B67F1">
        <w:rPr>
          <w:rFonts w:ascii="GHEA Grapalat" w:hAnsi="GHEA Grapalat"/>
          <w:lang w:val="hy-AM"/>
        </w:rPr>
        <w:t xml:space="preserve">մոդուլային շենքի </w:t>
      </w:r>
      <w:r w:rsidR="00FA0B60" w:rsidRPr="00FA0B60">
        <w:rPr>
          <w:rFonts w:ascii="GHEA Grapalat" w:hAnsi="GHEA Grapalat"/>
          <w:lang w:val="hy-AM"/>
        </w:rPr>
        <w:t>կառուցման աշխատանքների ծավալն ավելացնել՝ գերազանցելով թույլատրելի 10 տոկոսը</w:t>
      </w:r>
      <w:r w:rsidR="00633CC2" w:rsidRPr="007C334B">
        <w:rPr>
          <w:rFonts w:ascii="GHEA Grapalat" w:hAnsi="GHEA Grapalat"/>
          <w:lang w:val="hy-AM"/>
        </w:rPr>
        <w:t xml:space="preserve"> և առավելագույն ավելացման տոկոս սահմանել 2</w:t>
      </w:r>
      <w:r w:rsidR="0015788D">
        <w:rPr>
          <w:rFonts w:ascii="GHEA Grapalat" w:hAnsi="GHEA Grapalat"/>
          <w:lang w:val="hy-AM"/>
        </w:rPr>
        <w:t>5.2</w:t>
      </w:r>
      <w:r w:rsidR="00633CC2" w:rsidRPr="007C334B">
        <w:rPr>
          <w:rFonts w:ascii="GHEA Grapalat" w:hAnsi="GHEA Grapalat"/>
          <w:lang w:val="hy-AM"/>
        </w:rPr>
        <w:t>-ը</w:t>
      </w:r>
      <w:r w:rsidR="00FA0B60" w:rsidRPr="00FA0B60">
        <w:rPr>
          <w:rFonts w:ascii="GHEA Grapalat" w:hAnsi="GHEA Grapalat"/>
          <w:lang w:val="hy-AM"/>
        </w:rPr>
        <w:t>:</w:t>
      </w:r>
      <w:r w:rsidR="00213F4A" w:rsidRPr="00213F4A">
        <w:rPr>
          <w:rFonts w:ascii="GHEA Grapalat" w:hAnsi="GHEA Grapalat"/>
          <w:lang w:val="hy-AM"/>
        </w:rPr>
        <w:t xml:space="preserve"> </w:t>
      </w:r>
    </w:p>
    <w:p w:rsidR="00213F4A" w:rsidRPr="00213F4A" w:rsidRDefault="00213F4A" w:rsidP="00FA0B60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Նախագծով փոփոխություն է կատարվում ՀՀ կառավարության 15.07.2021թ. </w:t>
      </w:r>
      <w:r w:rsidRPr="0035595D">
        <w:rPr>
          <w:rFonts w:ascii="GHEA Grapalat" w:hAnsi="GHEA Grapalat"/>
          <w:lang w:val="hy-AM"/>
        </w:rPr>
        <w:t>N 1135-Ա որոշմա</w:t>
      </w:r>
      <w:r>
        <w:rPr>
          <w:rFonts w:ascii="GHEA Grapalat" w:hAnsi="GHEA Grapalat"/>
          <w:lang w:val="hy-AM"/>
        </w:rPr>
        <w:t xml:space="preserve">ն 1-ին կետում՝ ուժը կորցրած ճանաչելով նաև 15-րդ պարբերությունը, որը վերաբերում էր ՀՀ Գեղարքունիքի մարզի Ջիլի միջնակարգ դպրոցի կառուցման </w:t>
      </w:r>
      <w:r>
        <w:rPr>
          <w:rFonts w:ascii="GHEA Grapalat" w:hAnsi="GHEA Grapalat"/>
          <w:lang w:val="hy-AM"/>
        </w:rPr>
        <w:lastRenderedPageBreak/>
        <w:t xml:space="preserve">կապալային աշխատանքներին, քանի որ 15-րդ պարբերությունում նշված պայմանագիրը լուծվել է և կնքվել է նոր պայամնագիր </w:t>
      </w:r>
      <w:r w:rsidRPr="00213F4A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11.10.2021թ. </w:t>
      </w:r>
      <w:r w:rsidRPr="00213F4A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>ՀՀՔԿ-ՀԲՄԱՇՁԲ-21/3</w:t>
      </w:r>
      <w:r w:rsidRPr="00213F4A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, որով արդեն նախատեսվել է ապաստարան և ծավալի ավելացման անհրաժեշտություն չկա:</w:t>
      </w:r>
    </w:p>
    <w:p w:rsidR="00C30E9C" w:rsidRDefault="00C30E9C" w:rsidP="00B02AD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02AD1" w:rsidRPr="009B67F1" w:rsidRDefault="00B02AD1" w:rsidP="00B02AD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B67F1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9B67F1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9B67F1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9B67F1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9B67F1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Pr="009B67F1">
        <w:rPr>
          <w:rFonts w:ascii="GHEA Grapalat" w:hAnsi="GHEA Grapalat"/>
          <w:b/>
          <w:sz w:val="24"/>
          <w:szCs w:val="24"/>
          <w:lang w:val="hy-AM"/>
        </w:rPr>
        <w:t>.</w:t>
      </w:r>
      <w:r w:rsidRPr="009B67F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B02AD1" w:rsidRPr="009B67F1" w:rsidRDefault="00B02AD1" w:rsidP="00B02AD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B67F1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Pr="006F35D4">
        <w:rPr>
          <w:rFonts w:ascii="GHEA Grapalat" w:hAnsi="GHEA Grapalat"/>
          <w:sz w:val="24"/>
          <w:szCs w:val="24"/>
          <w:lang w:val="hy-AM" w:eastAsia="en-US"/>
        </w:rPr>
        <w:t xml:space="preserve">կապահովվի </w:t>
      </w:r>
      <w:r w:rsidR="006F35D4" w:rsidRPr="006F35D4">
        <w:rPr>
          <w:rFonts w:ascii="GHEA Grapalat" w:hAnsi="GHEA Grapalat"/>
          <w:sz w:val="24"/>
          <w:szCs w:val="24"/>
          <w:lang w:val="hy-AM" w:eastAsia="en-US"/>
        </w:rPr>
        <w:t>Գոմքի միջնակարգ դպրոցի</w:t>
      </w:r>
      <w:r w:rsidRPr="009B67F1">
        <w:rPr>
          <w:rFonts w:ascii="GHEA Grapalat" w:hAnsi="GHEA Grapalat"/>
          <w:sz w:val="24"/>
          <w:szCs w:val="24"/>
          <w:lang w:val="hy-AM" w:eastAsia="en-US"/>
        </w:rPr>
        <w:t xml:space="preserve"> մոդուլային շենքի </w:t>
      </w:r>
      <w:r w:rsidR="00C30E9C">
        <w:rPr>
          <w:rFonts w:ascii="GHEA Grapalat" w:hAnsi="GHEA Grapalat"/>
          <w:sz w:val="24"/>
          <w:szCs w:val="24"/>
          <w:lang w:val="hy-AM" w:eastAsia="en-US"/>
        </w:rPr>
        <w:t>ապաստարան</w:t>
      </w:r>
      <w:r w:rsidR="00FA0B60">
        <w:rPr>
          <w:rFonts w:ascii="GHEA Grapalat" w:hAnsi="GHEA Grapalat"/>
          <w:sz w:val="24"/>
          <w:szCs w:val="24"/>
          <w:lang w:val="hy-AM" w:eastAsia="en-US"/>
        </w:rPr>
        <w:t xml:space="preserve">ի </w:t>
      </w:r>
      <w:r w:rsidRPr="009B67F1">
        <w:rPr>
          <w:rFonts w:ascii="GHEA Grapalat" w:hAnsi="GHEA Grapalat"/>
          <w:sz w:val="24"/>
          <w:szCs w:val="24"/>
          <w:lang w:val="hy-AM" w:eastAsia="en-US"/>
        </w:rPr>
        <w:t>կառուցման աշխատանքների</w:t>
      </w:r>
      <w:r w:rsidRPr="009B67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A0B60">
        <w:rPr>
          <w:rFonts w:ascii="GHEA Grapalat" w:hAnsi="GHEA Grapalat"/>
          <w:sz w:val="24"/>
          <w:szCs w:val="24"/>
          <w:lang w:val="hy-AM"/>
        </w:rPr>
        <w:t>ներառումը արդեն կնքված կապալային աշխատա</w:t>
      </w:r>
      <w:r w:rsidR="00C30E9C">
        <w:rPr>
          <w:rFonts w:ascii="GHEA Grapalat" w:hAnsi="GHEA Grapalat"/>
          <w:sz w:val="24"/>
          <w:szCs w:val="24"/>
          <w:lang w:val="hy-AM"/>
        </w:rPr>
        <w:t>ն</w:t>
      </w:r>
      <w:r w:rsidR="00FA0B60">
        <w:rPr>
          <w:rFonts w:ascii="GHEA Grapalat" w:hAnsi="GHEA Grapalat"/>
          <w:sz w:val="24"/>
          <w:szCs w:val="24"/>
          <w:lang w:val="hy-AM"/>
        </w:rPr>
        <w:t>քների գնման պայմանագրում</w:t>
      </w:r>
      <w:r w:rsidR="00D02B1D">
        <w:rPr>
          <w:rFonts w:ascii="GHEA Grapalat" w:hAnsi="GHEA Grapalat"/>
          <w:sz w:val="24"/>
          <w:szCs w:val="24"/>
          <w:lang w:val="hy-AM"/>
        </w:rPr>
        <w:t>:</w:t>
      </w:r>
    </w:p>
    <w:p w:rsidR="00B02AD1" w:rsidRPr="009B67F1" w:rsidRDefault="00B02AD1" w:rsidP="00B02AD1">
      <w:pPr>
        <w:spacing w:line="360" w:lineRule="auto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9B67F1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9B67F1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9B67F1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9B67F1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9B67F1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B02AD1" w:rsidRPr="009B67F1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B67F1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:rsidR="00B02AD1" w:rsidRPr="009B67F1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B67F1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B02AD1" w:rsidRPr="009B67F1" w:rsidRDefault="00B02AD1" w:rsidP="00B02AD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9B67F1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B02AD1" w:rsidRPr="009B67F1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B67F1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:rsidR="00B02AD1" w:rsidRPr="009B67F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 xml:space="preserve">Որոշման ընդունման արդյունքում </w:t>
      </w:r>
      <w:r w:rsidR="00A12971">
        <w:rPr>
          <w:rFonts w:ascii="GHEA Grapalat" w:hAnsi="GHEA Grapalat"/>
          <w:lang w:val="hy-AM"/>
        </w:rPr>
        <w:t xml:space="preserve">կամբողջականացվեն </w:t>
      </w:r>
      <w:r w:rsidR="00C30E9C" w:rsidRPr="006F35D4">
        <w:rPr>
          <w:rFonts w:ascii="GHEA Grapalat" w:hAnsi="GHEA Grapalat"/>
          <w:lang w:val="hy-AM"/>
        </w:rPr>
        <w:t>Գոմքի միջնակարգ դպրոցի</w:t>
      </w:r>
      <w:r w:rsidR="00C30E9C" w:rsidRPr="009B67F1">
        <w:rPr>
          <w:rFonts w:ascii="GHEA Grapalat" w:hAnsi="GHEA Grapalat"/>
          <w:lang w:val="hy-AM"/>
        </w:rPr>
        <w:t xml:space="preserve"> մոդուլային շենքի </w:t>
      </w:r>
      <w:r w:rsidR="00A12971">
        <w:rPr>
          <w:rFonts w:ascii="GHEA Grapalat" w:hAnsi="GHEA Grapalat"/>
          <w:lang w:val="hy-AM"/>
        </w:rPr>
        <w:t>կառուցման նախագծանախահաշվային փաստաթղթերը</w:t>
      </w:r>
      <w:r w:rsidRPr="009B67F1">
        <w:rPr>
          <w:rFonts w:ascii="GHEA Grapalat" w:hAnsi="GHEA Grapalat"/>
          <w:lang w:val="hy-AM"/>
        </w:rPr>
        <w:t>։</w:t>
      </w:r>
    </w:p>
    <w:p w:rsidR="00B02AD1" w:rsidRPr="009B67F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9B67F1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B02AD1" w:rsidRPr="009B67F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B67F1">
        <w:rPr>
          <w:rFonts w:ascii="GHEA Grapalat" w:hAnsi="GHEA Grapalat" w:cs="Sylfaen"/>
          <w:lang w:val="hy-AM"/>
        </w:rPr>
        <w:t>«</w:t>
      </w:r>
      <w:r w:rsidR="00563A35" w:rsidRPr="00563A35">
        <w:rPr>
          <w:rFonts w:ascii="GHEA Grapalat" w:hAnsi="GHEA Grapalat" w:cs="Sylfaen"/>
          <w:lang w:val="hy-AM"/>
        </w:rPr>
        <w:t xml:space="preserve">ՀՀ կառավարության 2021 թվականի հուլիսի 15-ի N 1135-Ա որոշման մեջ փոփոխություններ </w:t>
      </w:r>
      <w:r w:rsidR="00563A35">
        <w:rPr>
          <w:rFonts w:ascii="GHEA Grapalat" w:hAnsi="GHEA Grapalat" w:cs="Sylfaen"/>
          <w:lang w:val="hy-AM"/>
        </w:rPr>
        <w:t>և</w:t>
      </w:r>
      <w:r w:rsidR="00563A35" w:rsidRPr="00563A35">
        <w:rPr>
          <w:rFonts w:ascii="GHEA Grapalat" w:hAnsi="GHEA Grapalat" w:cs="Sylfaen"/>
          <w:lang w:val="hy-AM"/>
        </w:rPr>
        <w:t xml:space="preserve"> լրացում կատարելու մասին</w:t>
      </w:r>
      <w:r w:rsidRPr="009B67F1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</w:t>
      </w:r>
      <w:r w:rsidR="00DB008D">
        <w:rPr>
          <w:rFonts w:ascii="GHEA Grapalat" w:hAnsi="GHEA Grapalat" w:cs="Sylfaen"/>
          <w:lang w:val="hy-AM"/>
        </w:rPr>
        <w:t xml:space="preserve">2022թ. </w:t>
      </w:r>
      <w:r w:rsidRPr="009B67F1">
        <w:rPr>
          <w:rFonts w:ascii="GHEA Grapalat" w:hAnsi="GHEA Grapalat" w:cs="Sylfaen"/>
          <w:lang w:val="hy-AM"/>
        </w:rPr>
        <w:t xml:space="preserve">բյուջեում եկամուտների </w:t>
      </w:r>
      <w:r w:rsidR="00A35A4A">
        <w:rPr>
          <w:rFonts w:ascii="GHEA Grapalat" w:hAnsi="GHEA Grapalat" w:cs="Sylfaen"/>
          <w:lang w:val="hy-AM"/>
        </w:rPr>
        <w:t xml:space="preserve">և ծախսերի </w:t>
      </w:r>
      <w:r w:rsidRPr="009B67F1">
        <w:rPr>
          <w:rFonts w:ascii="GHEA Grapalat" w:hAnsi="GHEA Grapalat" w:cs="Sylfaen"/>
          <w:lang w:val="hy-AM"/>
        </w:rPr>
        <w:t>ավելա</w:t>
      </w:r>
      <w:r w:rsidR="00A702F0" w:rsidRPr="009B67F1">
        <w:rPr>
          <w:rFonts w:ascii="GHEA Grapalat" w:hAnsi="GHEA Grapalat" w:cs="Sylfaen"/>
          <w:lang w:val="hy-AM"/>
        </w:rPr>
        <w:t>ցում կամ նվազեցում չի առաջանում</w:t>
      </w:r>
      <w:r w:rsidR="00A702F0" w:rsidRPr="009B67F1">
        <w:rPr>
          <w:rFonts w:ascii="GHEA Grapalat" w:hAnsi="GHEA Grapalat"/>
          <w:lang w:val="hy-AM"/>
        </w:rPr>
        <w:t>:</w:t>
      </w:r>
    </w:p>
    <w:p w:rsidR="00DB008D" w:rsidRDefault="00DB008D" w:rsidP="00DB008D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DB008D" w:rsidRDefault="00DB008D" w:rsidP="00DB008D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DB008D" w:rsidRPr="007E3A71" w:rsidRDefault="00DB008D" w:rsidP="00D93430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F8282A">
        <w:rPr>
          <w:rFonts w:ascii="GHEA Grapalat" w:hAnsi="GHEA Grapalat" w:cs="Sylfaen"/>
          <w:lang w:val="hy-AM"/>
        </w:rPr>
        <w:t>ՀՀ ԱԺ 2021 թվականի օգոստոսի 26-ի ԱԺՈ-002-Ն որոշմամբ հավանության արժանացած ՀՀ կառ</w:t>
      </w:r>
      <w:r>
        <w:rPr>
          <w:rFonts w:ascii="GHEA Grapalat" w:hAnsi="GHEA Grapalat" w:cs="Sylfaen"/>
          <w:lang w:val="hy-AM"/>
        </w:rPr>
        <w:t>ավարության 2021-2026 թթ. ծրագրի</w:t>
      </w:r>
      <w:r w:rsidR="00D93430">
        <w:rPr>
          <w:rFonts w:ascii="GHEA Grapalat" w:hAnsi="GHEA Grapalat" w:cs="Sylfaen"/>
          <w:lang w:val="hy-AM"/>
        </w:rPr>
        <w:t xml:space="preserve"> </w:t>
      </w:r>
      <w:r w:rsidRPr="00F8282A">
        <w:rPr>
          <w:rFonts w:ascii="GHEA Grapalat" w:hAnsi="GHEA Grapalat" w:cs="Sylfaen"/>
          <w:lang w:val="hy-AM"/>
        </w:rPr>
        <w:t>«4.3.Կրթություն» բաժնի հանրակրթությանը վերաբերող առաջին ենթակետ</w:t>
      </w:r>
      <w:r>
        <w:rPr>
          <w:rFonts w:ascii="GHEA Grapalat" w:hAnsi="GHEA Grapalat" w:cs="Sylfaen"/>
          <w:lang w:val="hy-AM"/>
        </w:rPr>
        <w:t>ի</w:t>
      </w:r>
      <w:r w:rsidR="00D93430">
        <w:rPr>
          <w:rFonts w:ascii="GHEA Grapalat" w:hAnsi="GHEA Grapalat" w:cs="Sylfaen"/>
          <w:lang w:val="hy-AM"/>
        </w:rPr>
        <w:t xml:space="preserve"> ապահովման անհրաժեշտությունի</w:t>
      </w:r>
      <w:r>
        <w:rPr>
          <w:rFonts w:ascii="GHEA Grapalat" w:hAnsi="GHEA Grapalat" w:cs="Sylfaen"/>
          <w:lang w:val="hy-AM"/>
        </w:rPr>
        <w:t>ց</w:t>
      </w:r>
      <w:r w:rsidRPr="00F8282A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 xml:space="preserve">որով </w:t>
      </w:r>
      <w:r w:rsidRPr="00F8282A">
        <w:rPr>
          <w:rFonts w:ascii="GHEA Grapalat" w:hAnsi="GHEA Grapalat" w:cs="Sylfaen"/>
          <w:lang w:val="hy-AM"/>
        </w:rPr>
        <w:t xml:space="preserve">նախատեսվում է՝ </w:t>
      </w:r>
      <w:r w:rsidRPr="00F8282A">
        <w:rPr>
          <w:rFonts w:ascii="GHEA Grapalat" w:hAnsi="GHEA Grapalat" w:cs="Sylfaen"/>
          <w:i/>
          <w:lang w:val="hy-AM"/>
        </w:rPr>
        <w:t xml:space="preserve">«մինչև 2026 թվականը </w:t>
      </w:r>
      <w:r w:rsidRPr="007E3A71">
        <w:rPr>
          <w:rFonts w:ascii="GHEA Grapalat" w:hAnsi="GHEA Grapalat" w:cs="Sylfaen"/>
          <w:i/>
          <w:lang w:val="hy-AM"/>
        </w:rPr>
        <w:t>կառուցել, հիմնանորոգել կամ վերանորոգել առնվազն 300 դպրոց</w:t>
      </w:r>
      <w:r w:rsidRPr="00F8282A">
        <w:rPr>
          <w:rFonts w:ascii="GHEA Grapalat" w:hAnsi="GHEA Grapalat" w:cs="Sylfaen"/>
          <w:i/>
          <w:lang w:val="hy-AM"/>
        </w:rPr>
        <w:t xml:space="preserve">՝ </w:t>
      </w:r>
      <w:r w:rsidRPr="003C19B7">
        <w:rPr>
          <w:rFonts w:ascii="GHEA Grapalat" w:hAnsi="GHEA Grapalat" w:cs="Sylfaen"/>
          <w:i/>
          <w:lang w:val="hy-AM"/>
        </w:rPr>
        <w:t>ապահովելով դրանց ամբողջական հագեցումը անհրաժեշտ գույքով և սարքավորումներով</w:t>
      </w:r>
      <w:r w:rsidRPr="00F8282A">
        <w:rPr>
          <w:rFonts w:ascii="GHEA Grapalat" w:hAnsi="GHEA Grapalat" w:cs="Sylfaen"/>
          <w:i/>
          <w:lang w:val="hy-AM"/>
        </w:rPr>
        <w:t>»</w:t>
      </w:r>
      <w:r w:rsidR="00FA28CC">
        <w:rPr>
          <w:rFonts w:ascii="GHEA Grapalat" w:hAnsi="GHEA Grapalat" w:cs="Sylfaen"/>
          <w:i/>
          <w:lang w:val="hy-AM"/>
        </w:rPr>
        <w:t>:</w:t>
      </w:r>
    </w:p>
    <w:p w:rsidR="00DB008D" w:rsidRDefault="00DB008D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B02AD1" w:rsidRPr="009B67F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9B67F1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B02AD1" w:rsidRPr="009B67F1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9B67F1">
        <w:rPr>
          <w:rFonts w:ascii="GHEA Grapalat" w:hAnsi="GHEA Grapalat"/>
          <w:lang w:val="hy-AM"/>
        </w:rPr>
        <w:t xml:space="preserve">1. </w:t>
      </w:r>
      <w:r w:rsidRPr="009B67F1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B02AD1" w:rsidRPr="009B67F1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9B67F1">
        <w:rPr>
          <w:rFonts w:ascii="GHEA Grapalat" w:hAnsi="GHEA Grapalat"/>
          <w:u w:val="single"/>
          <w:lang w:val="ro-RO"/>
        </w:rPr>
        <w:t>Չի առաջացնում</w:t>
      </w:r>
      <w:r w:rsidRPr="009B67F1">
        <w:rPr>
          <w:rFonts w:ascii="GHEA Grapalat" w:hAnsi="GHEA Grapalat" w:cs="Times Armenian"/>
          <w:u w:val="single"/>
          <w:lang w:val="ro-RO"/>
        </w:rPr>
        <w:t>:</w:t>
      </w:r>
    </w:p>
    <w:p w:rsidR="00B02AD1" w:rsidRPr="009B67F1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Pr="009B67F1" w:rsidRDefault="00B02AD1" w:rsidP="00B02AD1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 w:rsidRPr="009B67F1">
        <w:rPr>
          <w:rFonts w:ascii="GHEA Grapalat" w:hAnsi="GHEA Grapalat"/>
          <w:sz w:val="24"/>
          <w:lang w:val="ro-RO"/>
        </w:rPr>
        <w:t>2</w:t>
      </w:r>
      <w:r w:rsidRPr="009B67F1">
        <w:rPr>
          <w:rFonts w:ascii="GHEA Grapalat" w:hAnsi="GHEA Grapalat"/>
          <w:sz w:val="24"/>
          <w:lang w:val="hy-AM"/>
        </w:rPr>
        <w:t xml:space="preserve">. </w:t>
      </w:r>
      <w:r w:rsidRPr="009B67F1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B02AD1" w:rsidRPr="009B67F1" w:rsidRDefault="00B02AD1" w:rsidP="00B02AD1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9B67F1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9B67F1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B02AD1" w:rsidRPr="009B67F1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B02AD1" w:rsidRPr="009B67F1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B67F1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543CE9" w:rsidRDefault="00B02AD1" w:rsidP="00543CE9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9B67F1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543CE9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BC8" w:rsidRDefault="00CF4BC8" w:rsidP="000A0E96">
      <w:r>
        <w:separator/>
      </w:r>
    </w:p>
  </w:endnote>
  <w:endnote w:type="continuationSeparator" w:id="0">
    <w:p w:rsidR="00CF4BC8" w:rsidRDefault="00CF4BC8" w:rsidP="000A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CF4BC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F4BC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F4BC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BC8" w:rsidRDefault="00CF4BC8" w:rsidP="000A0E96">
      <w:r>
        <w:separator/>
      </w:r>
    </w:p>
  </w:footnote>
  <w:footnote w:type="continuationSeparator" w:id="0">
    <w:p w:rsidR="00CF4BC8" w:rsidRDefault="00CF4BC8" w:rsidP="000A0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01A3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AC7"/>
    <w:rsid w:val="00021C5A"/>
    <w:rsid w:val="00032717"/>
    <w:rsid w:val="00040AF8"/>
    <w:rsid w:val="00046779"/>
    <w:rsid w:val="0005011A"/>
    <w:rsid w:val="0005707D"/>
    <w:rsid w:val="00066613"/>
    <w:rsid w:val="0006749F"/>
    <w:rsid w:val="0009129E"/>
    <w:rsid w:val="00093898"/>
    <w:rsid w:val="000A0E96"/>
    <w:rsid w:val="000A1EE1"/>
    <w:rsid w:val="000A6C8D"/>
    <w:rsid w:val="000C3F56"/>
    <w:rsid w:val="00114FEB"/>
    <w:rsid w:val="00120FA5"/>
    <w:rsid w:val="0012387E"/>
    <w:rsid w:val="00130F48"/>
    <w:rsid w:val="00132747"/>
    <w:rsid w:val="00132FC7"/>
    <w:rsid w:val="001377EB"/>
    <w:rsid w:val="00141000"/>
    <w:rsid w:val="00141C0D"/>
    <w:rsid w:val="001479A3"/>
    <w:rsid w:val="00150352"/>
    <w:rsid w:val="0015788D"/>
    <w:rsid w:val="0016008C"/>
    <w:rsid w:val="00171131"/>
    <w:rsid w:val="001A4D60"/>
    <w:rsid w:val="001C2060"/>
    <w:rsid w:val="00213F4A"/>
    <w:rsid w:val="00220715"/>
    <w:rsid w:val="0023105B"/>
    <w:rsid w:val="00231D60"/>
    <w:rsid w:val="00245D34"/>
    <w:rsid w:val="0025113E"/>
    <w:rsid w:val="00262163"/>
    <w:rsid w:val="00271AD6"/>
    <w:rsid w:val="002A2A26"/>
    <w:rsid w:val="002A6FE9"/>
    <w:rsid w:val="002A7101"/>
    <w:rsid w:val="002C13FE"/>
    <w:rsid w:val="002D1E8B"/>
    <w:rsid w:val="002D382C"/>
    <w:rsid w:val="002E034A"/>
    <w:rsid w:val="003241F7"/>
    <w:rsid w:val="00336438"/>
    <w:rsid w:val="00340564"/>
    <w:rsid w:val="00354FF3"/>
    <w:rsid w:val="0035595D"/>
    <w:rsid w:val="00364985"/>
    <w:rsid w:val="00367FB4"/>
    <w:rsid w:val="003739B1"/>
    <w:rsid w:val="00394959"/>
    <w:rsid w:val="003C037B"/>
    <w:rsid w:val="003D3122"/>
    <w:rsid w:val="003E604E"/>
    <w:rsid w:val="003E6E43"/>
    <w:rsid w:val="003E79EB"/>
    <w:rsid w:val="00414E70"/>
    <w:rsid w:val="004226BC"/>
    <w:rsid w:val="00437ED2"/>
    <w:rsid w:val="00451147"/>
    <w:rsid w:val="0046155B"/>
    <w:rsid w:val="004834EF"/>
    <w:rsid w:val="00487B14"/>
    <w:rsid w:val="00493D68"/>
    <w:rsid w:val="004A025C"/>
    <w:rsid w:val="004D2A9C"/>
    <w:rsid w:val="004D4822"/>
    <w:rsid w:val="004E055E"/>
    <w:rsid w:val="004E3B51"/>
    <w:rsid w:val="004E6E67"/>
    <w:rsid w:val="004F7830"/>
    <w:rsid w:val="005046FF"/>
    <w:rsid w:val="00505788"/>
    <w:rsid w:val="00506604"/>
    <w:rsid w:val="00516435"/>
    <w:rsid w:val="005350F2"/>
    <w:rsid w:val="00543CE9"/>
    <w:rsid w:val="00544434"/>
    <w:rsid w:val="00561F93"/>
    <w:rsid w:val="00563A35"/>
    <w:rsid w:val="005738B7"/>
    <w:rsid w:val="0057656E"/>
    <w:rsid w:val="005D39CC"/>
    <w:rsid w:val="005D3E3F"/>
    <w:rsid w:val="005D5EEE"/>
    <w:rsid w:val="005F2B3A"/>
    <w:rsid w:val="005F3580"/>
    <w:rsid w:val="0061106A"/>
    <w:rsid w:val="00612BCE"/>
    <w:rsid w:val="00617E9D"/>
    <w:rsid w:val="00633CC2"/>
    <w:rsid w:val="00637C32"/>
    <w:rsid w:val="00641A69"/>
    <w:rsid w:val="0066572D"/>
    <w:rsid w:val="00673B4D"/>
    <w:rsid w:val="00696C5B"/>
    <w:rsid w:val="006A3C90"/>
    <w:rsid w:val="006B3F58"/>
    <w:rsid w:val="006C4384"/>
    <w:rsid w:val="006F27CE"/>
    <w:rsid w:val="006F35D4"/>
    <w:rsid w:val="006F5A8D"/>
    <w:rsid w:val="00700AC7"/>
    <w:rsid w:val="00710936"/>
    <w:rsid w:val="00742CB5"/>
    <w:rsid w:val="007702D5"/>
    <w:rsid w:val="00780644"/>
    <w:rsid w:val="0078623A"/>
    <w:rsid w:val="00790B69"/>
    <w:rsid w:val="007C334B"/>
    <w:rsid w:val="007C3DC5"/>
    <w:rsid w:val="007F08A0"/>
    <w:rsid w:val="00814099"/>
    <w:rsid w:val="0082058B"/>
    <w:rsid w:val="008331BC"/>
    <w:rsid w:val="00833A4E"/>
    <w:rsid w:val="00837EF1"/>
    <w:rsid w:val="00840F8E"/>
    <w:rsid w:val="00846908"/>
    <w:rsid w:val="008542F6"/>
    <w:rsid w:val="00867B9E"/>
    <w:rsid w:val="00873341"/>
    <w:rsid w:val="008823EA"/>
    <w:rsid w:val="008C7CCA"/>
    <w:rsid w:val="008C7F46"/>
    <w:rsid w:val="008D4287"/>
    <w:rsid w:val="008E2109"/>
    <w:rsid w:val="00916B30"/>
    <w:rsid w:val="009406D6"/>
    <w:rsid w:val="00941940"/>
    <w:rsid w:val="00944C6F"/>
    <w:rsid w:val="009B67F1"/>
    <w:rsid w:val="009C4018"/>
    <w:rsid w:val="009E564F"/>
    <w:rsid w:val="009F2FDE"/>
    <w:rsid w:val="009F49A4"/>
    <w:rsid w:val="00A12971"/>
    <w:rsid w:val="00A173DB"/>
    <w:rsid w:val="00A24FA6"/>
    <w:rsid w:val="00A31629"/>
    <w:rsid w:val="00A331C4"/>
    <w:rsid w:val="00A35A4A"/>
    <w:rsid w:val="00A40F50"/>
    <w:rsid w:val="00A42DEB"/>
    <w:rsid w:val="00A702F0"/>
    <w:rsid w:val="00A74562"/>
    <w:rsid w:val="00A81183"/>
    <w:rsid w:val="00A857FB"/>
    <w:rsid w:val="00A95235"/>
    <w:rsid w:val="00AB64EE"/>
    <w:rsid w:val="00AD055B"/>
    <w:rsid w:val="00AF05F1"/>
    <w:rsid w:val="00B02AD1"/>
    <w:rsid w:val="00B31C9A"/>
    <w:rsid w:val="00B432A2"/>
    <w:rsid w:val="00B534DC"/>
    <w:rsid w:val="00B80E06"/>
    <w:rsid w:val="00B82D1E"/>
    <w:rsid w:val="00BB79AB"/>
    <w:rsid w:val="00BD5005"/>
    <w:rsid w:val="00BE0EC9"/>
    <w:rsid w:val="00C01A30"/>
    <w:rsid w:val="00C30E9C"/>
    <w:rsid w:val="00C360C7"/>
    <w:rsid w:val="00C41565"/>
    <w:rsid w:val="00C610F9"/>
    <w:rsid w:val="00C67AA6"/>
    <w:rsid w:val="00C820A4"/>
    <w:rsid w:val="00CD7F2E"/>
    <w:rsid w:val="00CF4BC8"/>
    <w:rsid w:val="00D02B1D"/>
    <w:rsid w:val="00D035F6"/>
    <w:rsid w:val="00D15109"/>
    <w:rsid w:val="00D23906"/>
    <w:rsid w:val="00D34B68"/>
    <w:rsid w:val="00D4399A"/>
    <w:rsid w:val="00D63EAB"/>
    <w:rsid w:val="00D73EE5"/>
    <w:rsid w:val="00D7791E"/>
    <w:rsid w:val="00D81A69"/>
    <w:rsid w:val="00D8478B"/>
    <w:rsid w:val="00D912CF"/>
    <w:rsid w:val="00D93430"/>
    <w:rsid w:val="00DA06A6"/>
    <w:rsid w:val="00DA48D7"/>
    <w:rsid w:val="00DB008D"/>
    <w:rsid w:val="00DB07C9"/>
    <w:rsid w:val="00DB235F"/>
    <w:rsid w:val="00DB5DBA"/>
    <w:rsid w:val="00DE4298"/>
    <w:rsid w:val="00DE494C"/>
    <w:rsid w:val="00DF7CF5"/>
    <w:rsid w:val="00DF7EB7"/>
    <w:rsid w:val="00E34CD5"/>
    <w:rsid w:val="00E44BA9"/>
    <w:rsid w:val="00E46E0A"/>
    <w:rsid w:val="00E51670"/>
    <w:rsid w:val="00E71082"/>
    <w:rsid w:val="00E91506"/>
    <w:rsid w:val="00EA1EB6"/>
    <w:rsid w:val="00F02771"/>
    <w:rsid w:val="00F04418"/>
    <w:rsid w:val="00F43EF3"/>
    <w:rsid w:val="00F56C75"/>
    <w:rsid w:val="00F97A5D"/>
    <w:rsid w:val="00FA0B60"/>
    <w:rsid w:val="00FA138B"/>
    <w:rsid w:val="00FA28CC"/>
    <w:rsid w:val="00FA699E"/>
    <w:rsid w:val="00FB0D3C"/>
    <w:rsid w:val="00FB3B4D"/>
    <w:rsid w:val="00FF0467"/>
    <w:rsid w:val="00FF4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C820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4</Pages>
  <Words>826</Words>
  <Characters>4711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https://mul-edu.gov.am/tasks/docs/attachment.php?id=357075&amp;fn=teghekanq-himnavorum.docx&amp;out=1&amp;token=</cp:keywords>
  <cp:lastModifiedBy>User</cp:lastModifiedBy>
  <cp:revision>114</cp:revision>
  <cp:lastPrinted>2021-12-14T06:40:00Z</cp:lastPrinted>
  <dcterms:created xsi:type="dcterms:W3CDTF">2020-09-15T13:38:00Z</dcterms:created>
  <dcterms:modified xsi:type="dcterms:W3CDTF">2021-12-17T11:02:00Z</dcterms:modified>
</cp:coreProperties>
</file>