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CE" w:rsidRPr="00CB5DCA" w:rsidRDefault="008E4C38" w:rsidP="00475DA4">
      <w:pPr>
        <w:tabs>
          <w:tab w:val="center" w:pos="2520"/>
        </w:tabs>
        <w:spacing w:after="0" w:line="360" w:lineRule="auto"/>
        <w:ind w:right="1980"/>
        <w:jc w:val="center"/>
        <w:rPr>
          <w:rFonts w:ascii="GHEA Grapalat" w:hAnsi="GHEA Grapalat"/>
          <w:b/>
          <w:sz w:val="24"/>
          <w:szCs w:val="24"/>
        </w:rPr>
      </w:pPr>
      <w:r w:rsidRPr="00CB5DCA">
        <w:rPr>
          <w:rFonts w:ascii="GHEA Grapalat" w:hAnsi="GHEA Grapalat"/>
          <w:b/>
          <w:sz w:val="24"/>
          <w:szCs w:val="24"/>
        </w:rPr>
        <w:t xml:space="preserve">                                         </w:t>
      </w:r>
      <w:r w:rsidR="00BF77CE" w:rsidRPr="00CB5DCA">
        <w:rPr>
          <w:rFonts w:ascii="GHEA Grapalat" w:hAnsi="GHEA Grapalat"/>
          <w:b/>
          <w:i/>
          <w:sz w:val="24"/>
          <w:szCs w:val="24"/>
        </w:rPr>
        <w:t>ԱՄՓՈՓԱԹԵՐԹ</w:t>
      </w:r>
    </w:p>
    <w:p w:rsidR="00BF77CE" w:rsidRPr="00CB5DCA" w:rsidRDefault="0064315B" w:rsidP="00475DA4">
      <w:pPr>
        <w:tabs>
          <w:tab w:val="center" w:pos="2520"/>
        </w:tabs>
        <w:spacing w:after="0" w:line="360" w:lineRule="auto"/>
        <w:ind w:right="-10"/>
        <w:jc w:val="center"/>
        <w:rPr>
          <w:rFonts w:ascii="GHEA Grapalat" w:hAnsi="GHEA Grapalat" w:cs="Sylfaen"/>
          <w:b/>
          <w:bCs/>
          <w:i/>
          <w:iCs/>
          <w:sz w:val="24"/>
          <w:szCs w:val="24"/>
          <w:lang w:val="af-ZA"/>
        </w:rPr>
      </w:pPr>
      <w:r w:rsidRPr="00CB5DCA">
        <w:rPr>
          <w:rFonts w:ascii="GHEA Grapalat" w:hAnsi="GHEA Grapalat" w:cs="Sylfaen"/>
          <w:b/>
          <w:bCs/>
          <w:i/>
          <w:sz w:val="24"/>
          <w:szCs w:val="24"/>
        </w:rPr>
        <w:t>«</w:t>
      </w:r>
      <w:r w:rsidR="00CB5DCA" w:rsidRPr="00CB5DCA">
        <w:rPr>
          <w:rFonts w:ascii="GHEA Grapalat" w:hAnsi="GHEA Grapalat" w:cs="Sylfaen"/>
          <w:b/>
          <w:i/>
          <w:color w:val="000000"/>
          <w:sz w:val="24"/>
          <w:szCs w:val="24"/>
          <w:lang w:val="hy-AM"/>
        </w:rPr>
        <w:t xml:space="preserve">ՀԱՅԱՍՏԱՆԻ ՀԱՆՐԱՊԵՏՈՒԹՅԱՆ ԿԱՌԱՎԱՐՈՒԹՅԱՆ 2021 ԹՎԱԿԱՆԻ ԱՊՐԻԼԻ 15–Ի </w:t>
      </w:r>
      <w:r w:rsidR="00CB5DCA" w:rsidRPr="00CB5DCA">
        <w:rPr>
          <w:rFonts w:ascii="GHEA Grapalat" w:eastAsiaTheme="minorHAnsi" w:hAnsi="GHEA Grapalat" w:cs="CIDFont+F3"/>
          <w:b/>
          <w:i/>
          <w:sz w:val="24"/>
          <w:szCs w:val="24"/>
          <w:lang w:val="hy-AM"/>
        </w:rPr>
        <w:t xml:space="preserve">N 643 – </w:t>
      </w:r>
      <w:r w:rsidR="00CB5DCA" w:rsidRPr="00CB5DCA">
        <w:rPr>
          <w:rFonts w:ascii="GHEA Grapalat" w:eastAsiaTheme="minorHAnsi" w:hAnsi="GHEA Grapalat" w:cs="Sylfaen"/>
          <w:b/>
          <w:i/>
          <w:sz w:val="24"/>
          <w:szCs w:val="24"/>
          <w:lang w:val="hy-AM"/>
        </w:rPr>
        <w:t xml:space="preserve">Լ ՈՐՈՇՄԱՆ ՄԵՋ </w:t>
      </w:r>
      <w:r w:rsidR="002743C4">
        <w:rPr>
          <w:rFonts w:ascii="GHEA Grapalat" w:eastAsiaTheme="minorHAnsi" w:hAnsi="GHEA Grapalat" w:cs="Sylfaen"/>
          <w:b/>
          <w:i/>
          <w:sz w:val="24"/>
          <w:szCs w:val="24"/>
          <w:lang w:val="hy-AM"/>
        </w:rPr>
        <w:t>ՓՈՓՈԽՈՒԹՅՈՒՆ</w:t>
      </w:r>
      <w:r w:rsidR="00CB5DCA" w:rsidRPr="00F01C93">
        <w:rPr>
          <w:rFonts w:ascii="GHEA Grapalat" w:eastAsiaTheme="minorHAnsi" w:hAnsi="GHEA Grapalat" w:cs="Sylfaen"/>
          <w:b/>
          <w:i/>
          <w:sz w:val="24"/>
          <w:szCs w:val="24"/>
          <w:lang w:val="hy-AM"/>
        </w:rPr>
        <w:t xml:space="preserve"> ԿԱՏԱՐԵԼՈՒ ՄԱՍԻՆ</w:t>
      </w:r>
      <w:r w:rsidRPr="00F01C93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» </w:t>
      </w:r>
      <w:r w:rsidR="00CB5DCA" w:rsidRPr="00F01C93">
        <w:rPr>
          <w:rFonts w:ascii="GHEA Grapalat" w:hAnsi="GHEA Grapalat"/>
          <w:b/>
          <w:i/>
          <w:sz w:val="24"/>
          <w:szCs w:val="24"/>
          <w:lang w:val="hy-AM"/>
        </w:rPr>
        <w:t>ՀԱՅԱՍՏԱՆԻ ՀԱՆՐԱՊԵՏՈՒԹՅԱՆ</w:t>
      </w:r>
      <w:r w:rsidRPr="00F01C93">
        <w:rPr>
          <w:rFonts w:ascii="GHEA Grapalat" w:hAnsi="GHEA Grapalat" w:cs="Sylfaen"/>
          <w:b/>
          <w:bCs/>
          <w:i/>
          <w:iCs/>
          <w:sz w:val="24"/>
          <w:szCs w:val="24"/>
          <w:lang w:val="fr-FR"/>
        </w:rPr>
        <w:t xml:space="preserve"> ԿԱՌԱՎԱՐՈՒԹՅԱՆ</w:t>
      </w:r>
      <w:r w:rsidRPr="00CB5DCA">
        <w:rPr>
          <w:rFonts w:ascii="GHEA Grapalat" w:hAnsi="GHEA Grapalat" w:cs="Sylfaen"/>
          <w:b/>
          <w:bCs/>
          <w:i/>
          <w:iCs/>
          <w:sz w:val="24"/>
          <w:szCs w:val="24"/>
          <w:lang w:val="fr-FR"/>
        </w:rPr>
        <w:t xml:space="preserve"> ՈՐՈՇՄԱՆ </w:t>
      </w:r>
      <w:r w:rsidRPr="00CB5DCA">
        <w:rPr>
          <w:rFonts w:ascii="GHEA Grapalat" w:hAnsi="GHEA Grapalat" w:cs="Sylfaen"/>
          <w:b/>
          <w:bCs/>
          <w:i/>
          <w:iCs/>
          <w:sz w:val="24"/>
          <w:szCs w:val="24"/>
          <w:lang w:val="ru-RU"/>
        </w:rPr>
        <w:t>ՆԱԽԱԳԾԻ</w:t>
      </w:r>
      <w:r w:rsidRPr="00CB5DCA">
        <w:rPr>
          <w:rFonts w:ascii="GHEA Grapalat" w:hAnsi="GHEA Grapalat" w:cs="Sylfaen"/>
          <w:b/>
          <w:bCs/>
          <w:i/>
          <w:iCs/>
          <w:sz w:val="24"/>
          <w:szCs w:val="24"/>
          <w:lang w:val="af-ZA"/>
        </w:rPr>
        <w:t xml:space="preserve"> </w:t>
      </w: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7"/>
        <w:gridCol w:w="2268"/>
        <w:gridCol w:w="4253"/>
      </w:tblGrid>
      <w:tr w:rsidR="0064315B" w:rsidRPr="00B50D7C" w:rsidTr="005E2A45">
        <w:trPr>
          <w:trHeight w:val="345"/>
        </w:trPr>
        <w:tc>
          <w:tcPr>
            <w:tcW w:w="10915" w:type="dxa"/>
            <w:gridSpan w:val="2"/>
            <w:vMerge w:val="restart"/>
            <w:shd w:val="clear" w:color="auto" w:fill="E0E0E0"/>
          </w:tcPr>
          <w:p w:rsidR="0012714C" w:rsidRPr="00B50D7C" w:rsidRDefault="0012714C" w:rsidP="00475DA4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64315B" w:rsidRPr="00B50D7C" w:rsidRDefault="0064315B" w:rsidP="00475DA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eastAsia="ru-RU"/>
              </w:rPr>
            </w:pPr>
            <w:r w:rsidRPr="00B50D7C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1.   </w:t>
            </w:r>
            <w:r w:rsidRPr="00B50D7C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ՀՀ </w:t>
            </w:r>
            <w:r w:rsidR="00251FAA" w:rsidRPr="00B50D7C">
              <w:rPr>
                <w:rFonts w:ascii="GHEA Grapalat" w:hAnsi="GHEA Grapalat"/>
                <w:b/>
                <w:i/>
                <w:sz w:val="24"/>
                <w:szCs w:val="24"/>
              </w:rPr>
              <w:t>արդարադատության</w:t>
            </w:r>
            <w:r w:rsidRPr="00B50D7C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նախարարություն</w:t>
            </w:r>
          </w:p>
          <w:p w:rsidR="0064315B" w:rsidRPr="00B50D7C" w:rsidRDefault="0064315B" w:rsidP="00475DA4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  <w:shd w:val="clear" w:color="auto" w:fill="E0E0E0"/>
          </w:tcPr>
          <w:p w:rsidR="0064315B" w:rsidRPr="00B50D7C" w:rsidRDefault="0099726F" w:rsidP="00475DA4">
            <w:pPr>
              <w:spacing w:after="0" w:line="360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B50D7C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11</w:t>
            </w:r>
            <w:r w:rsidR="00290107" w:rsidRPr="00B50D7C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.</w:t>
            </w:r>
            <w:r w:rsidRPr="00B50D7C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12</w:t>
            </w:r>
            <w:r w:rsidR="00290107" w:rsidRPr="00B50D7C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.2021</w:t>
            </w:r>
            <w:r w:rsidR="0064315B" w:rsidRPr="00B50D7C">
              <w:rPr>
                <w:rFonts w:ascii="GHEA Grapalat" w:hAnsi="GHEA Grapalat"/>
                <w:b/>
                <w:i/>
                <w:sz w:val="24"/>
                <w:szCs w:val="24"/>
              </w:rPr>
              <w:t>թ</w:t>
            </w:r>
            <w:r w:rsidR="0064315B" w:rsidRPr="00B50D7C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.</w:t>
            </w:r>
          </w:p>
        </w:tc>
      </w:tr>
      <w:tr w:rsidR="0064315B" w:rsidRPr="00B50D7C" w:rsidTr="005E2A45">
        <w:trPr>
          <w:trHeight w:val="281"/>
        </w:trPr>
        <w:tc>
          <w:tcPr>
            <w:tcW w:w="10915" w:type="dxa"/>
            <w:gridSpan w:val="2"/>
            <w:vMerge/>
            <w:shd w:val="clear" w:color="auto" w:fill="E0E0E0"/>
          </w:tcPr>
          <w:p w:rsidR="0064315B" w:rsidRPr="00B50D7C" w:rsidRDefault="0064315B" w:rsidP="00475DA4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  <w:shd w:val="clear" w:color="auto" w:fill="E0E0E0"/>
          </w:tcPr>
          <w:p w:rsidR="001F1C5F" w:rsidRPr="00B50D7C" w:rsidRDefault="00882400" w:rsidP="00DC5B56">
            <w:pPr>
              <w:spacing w:after="0"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N </w:t>
            </w:r>
            <w:r w:rsidR="001F1C5F" w:rsidRPr="00B50D7C">
              <w:rPr>
                <w:rFonts w:ascii="GHEA Grapalat" w:hAnsi="GHEA Grapalat"/>
                <w:b/>
                <w:sz w:val="24"/>
                <w:szCs w:val="24"/>
                <w:lang w:val="hy-AM"/>
              </w:rPr>
              <w:t>/27.2/</w:t>
            </w:r>
            <w:r w:rsidR="00DC5B56" w:rsidRPr="00B50D7C">
              <w:rPr>
                <w:rFonts w:ascii="GHEA Grapalat" w:hAnsi="GHEA Grapalat"/>
                <w:b/>
                <w:sz w:val="24"/>
                <w:szCs w:val="24"/>
              </w:rPr>
              <w:t>41112</w:t>
            </w:r>
            <w:r w:rsidR="001F1C5F" w:rsidRPr="00B50D7C">
              <w:rPr>
                <w:rFonts w:ascii="GHEA Grapalat" w:hAnsi="GHEA Grapalat"/>
                <w:b/>
                <w:sz w:val="24"/>
                <w:szCs w:val="24"/>
                <w:lang w:val="hy-AM"/>
              </w:rPr>
              <w:t>-2021</w:t>
            </w:r>
          </w:p>
        </w:tc>
      </w:tr>
      <w:tr w:rsidR="0064315B" w:rsidRPr="00882400" w:rsidTr="005E2A45">
        <w:tc>
          <w:tcPr>
            <w:tcW w:w="8647" w:type="dxa"/>
            <w:shd w:val="clear" w:color="auto" w:fill="auto"/>
          </w:tcPr>
          <w:p w:rsidR="000811C9" w:rsidRPr="00B50D7C" w:rsidRDefault="000811C9" w:rsidP="000811C9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auto"/>
              <w:ind w:left="34" w:firstLine="326"/>
              <w:jc w:val="both"/>
              <w:rPr>
                <w:rFonts w:ascii="GHEA Grapalat" w:hAnsi="GHEA Grapalat" w:cs="Sylfaen"/>
                <w:lang w:val="af-ZA"/>
              </w:rPr>
            </w:pPr>
            <w:r w:rsidRPr="00B50D7C">
              <w:rPr>
                <w:rFonts w:ascii="GHEA Grapalat" w:eastAsia="Calibri" w:hAnsi="GHEA Grapalat" w:cs="Tahoma"/>
                <w:lang w:val="hy-AM"/>
              </w:rPr>
              <w:t>«</w:t>
            </w:r>
            <w:r w:rsidRPr="00B50D7C">
              <w:rPr>
                <w:rStyle w:val="Strong"/>
                <w:rFonts w:ascii="GHEA Grapalat" w:hAnsi="GHEA Grapalat" w:cs="Sylfaen"/>
                <w:lang w:val="hy-AM"/>
              </w:rPr>
              <w:t>Հայաստանի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 </w:t>
            </w:r>
            <w:r w:rsidRPr="00B50D7C">
              <w:rPr>
                <w:rStyle w:val="Strong"/>
                <w:rFonts w:ascii="GHEA Grapalat" w:hAnsi="GHEA Grapalat" w:cs="Sylfaen"/>
                <w:lang w:val="hy-AM"/>
              </w:rPr>
              <w:t>Հանրապետության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 </w:t>
            </w:r>
            <w:r w:rsidRPr="00B50D7C">
              <w:rPr>
                <w:rStyle w:val="Strong"/>
                <w:rFonts w:ascii="GHEA Grapalat" w:hAnsi="GHEA Grapalat" w:cs="Sylfaen"/>
                <w:lang w:val="hy-AM"/>
              </w:rPr>
              <w:t>կառավարության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 2021 </w:t>
            </w:r>
            <w:r w:rsidRPr="00B50D7C">
              <w:rPr>
                <w:rStyle w:val="Strong"/>
                <w:rFonts w:ascii="GHEA Grapalat" w:hAnsi="GHEA Grapalat" w:cs="Sylfaen"/>
                <w:lang w:val="hy-AM"/>
              </w:rPr>
              <w:t>թվականի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 </w:t>
            </w:r>
            <w:r w:rsidRPr="00B50D7C">
              <w:rPr>
                <w:rStyle w:val="Strong"/>
                <w:rFonts w:ascii="GHEA Grapalat" w:hAnsi="GHEA Grapalat" w:cs="Sylfaen"/>
                <w:lang w:val="hy-AM"/>
              </w:rPr>
              <w:t>ապրիլի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 15-</w:t>
            </w:r>
            <w:r w:rsidRPr="00B50D7C">
              <w:rPr>
                <w:rStyle w:val="Strong"/>
                <w:rFonts w:ascii="GHEA Grapalat" w:hAnsi="GHEA Grapalat" w:cs="Sylfaen"/>
                <w:lang w:val="hy-AM"/>
              </w:rPr>
              <w:t>ի</w:t>
            </w:r>
            <w:r w:rsidR="008F3F4D">
              <w:rPr>
                <w:rStyle w:val="Strong"/>
                <w:rFonts w:ascii="GHEA Grapalat" w:hAnsi="GHEA Grapalat" w:cs="Sylfaen"/>
                <w:lang w:val="af-ZA"/>
              </w:rPr>
              <w:t xml:space="preserve"> N 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>643-</w:t>
            </w:r>
            <w:r w:rsidRPr="00B50D7C">
              <w:rPr>
                <w:rStyle w:val="Strong"/>
                <w:rFonts w:ascii="GHEA Grapalat" w:hAnsi="GHEA Grapalat" w:cs="Sylfaen"/>
                <w:lang w:val="hy-AM"/>
              </w:rPr>
              <w:t>Լ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 </w:t>
            </w:r>
            <w:r w:rsidRPr="00B50D7C">
              <w:rPr>
                <w:rStyle w:val="Strong"/>
                <w:rFonts w:ascii="GHEA Grapalat" w:hAnsi="GHEA Grapalat" w:cs="Sylfaen"/>
                <w:lang w:val="hy-AM"/>
              </w:rPr>
              <w:t>որոշման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 </w:t>
            </w:r>
            <w:r w:rsidRPr="00B50D7C">
              <w:rPr>
                <w:rStyle w:val="Strong"/>
                <w:rFonts w:ascii="GHEA Grapalat" w:hAnsi="GHEA Grapalat" w:cs="Sylfaen"/>
                <w:lang w:val="hy-AM"/>
              </w:rPr>
              <w:t>մեջ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 </w:t>
            </w:r>
            <w:r w:rsidRPr="00B50D7C">
              <w:rPr>
                <w:rStyle w:val="Strong"/>
                <w:rFonts w:ascii="GHEA Grapalat" w:hAnsi="GHEA Grapalat" w:cs="Sylfaen"/>
                <w:lang w:val="hy-AM"/>
              </w:rPr>
              <w:t>փոփոխություն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 </w:t>
            </w:r>
            <w:r w:rsidRPr="00B50D7C">
              <w:rPr>
                <w:rStyle w:val="Strong"/>
                <w:rFonts w:ascii="GHEA Grapalat" w:hAnsi="GHEA Grapalat" w:cs="Sylfaen"/>
                <w:lang w:val="hy-AM"/>
              </w:rPr>
              <w:t>կատարելու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 </w:t>
            </w:r>
            <w:r w:rsidRPr="00B50D7C">
              <w:rPr>
                <w:rStyle w:val="Strong"/>
                <w:rFonts w:ascii="GHEA Grapalat" w:hAnsi="GHEA Grapalat" w:cs="Sylfaen"/>
                <w:lang w:val="hy-AM"/>
              </w:rPr>
              <w:t>մասին</w:t>
            </w:r>
            <w:r w:rsidRPr="00B50D7C">
              <w:rPr>
                <w:rFonts w:ascii="GHEA Grapalat" w:eastAsia="Calibri" w:hAnsi="GHEA Grapalat" w:cs="Tahoma"/>
                <w:lang w:val="hy-AM"/>
              </w:rPr>
              <w:t xml:space="preserve">» </w:t>
            </w:r>
            <w:r w:rsidRPr="00B50D7C">
              <w:rPr>
                <w:rFonts w:ascii="GHEA Grapalat" w:hAnsi="GHEA Grapalat" w:cs="Sylfaen"/>
                <w:color w:val="000000"/>
                <w:lang w:val="hy-AM"/>
              </w:rPr>
              <w:t>Հայաստանի Հանրապետության</w:t>
            </w:r>
            <w:r w:rsidRPr="00B50D7C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B50D7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կառավարության</w:t>
            </w:r>
            <w:r w:rsidRPr="00B50D7C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B50D7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որոշման</w:t>
            </w:r>
            <w:r w:rsidRPr="00B50D7C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B50D7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նախագծի</w:t>
            </w:r>
            <w:r w:rsidRPr="00B50D7C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B50D7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(այսուհետ՝ Նախագիծ) նախաբանում հղում է կատարվում նաև</w:t>
            </w:r>
            <w:r w:rsidRPr="00B50D7C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B50D7C">
              <w:rPr>
                <w:rStyle w:val="Strong"/>
                <w:rFonts w:ascii="GHEA Grapalat" w:hAnsi="GHEA Grapalat" w:cs="Sylfaen"/>
                <w:lang w:val="hy-AM"/>
              </w:rPr>
              <w:t>«Մշակութային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 </w:t>
            </w:r>
            <w:r w:rsidRPr="00B50D7C">
              <w:rPr>
                <w:rStyle w:val="Strong"/>
                <w:rFonts w:ascii="GHEA Grapalat" w:hAnsi="GHEA Grapalat" w:cs="Sylfaen"/>
                <w:lang w:val="hy-AM"/>
              </w:rPr>
              <w:t>օրենսդրության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 </w:t>
            </w:r>
            <w:r w:rsidRPr="00B50D7C">
              <w:rPr>
                <w:rStyle w:val="Strong"/>
                <w:rFonts w:ascii="GHEA Grapalat" w:hAnsi="GHEA Grapalat" w:cs="Sylfaen"/>
                <w:lang w:val="hy-AM"/>
              </w:rPr>
              <w:t>հիմունքների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 </w:t>
            </w:r>
            <w:r w:rsidRPr="00B50D7C">
              <w:rPr>
                <w:rStyle w:val="Strong"/>
                <w:rFonts w:ascii="GHEA Grapalat" w:hAnsi="GHEA Grapalat" w:cs="Sylfaen"/>
                <w:lang w:val="hy-AM"/>
              </w:rPr>
              <w:t xml:space="preserve">մասին» օրենքի 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 20</w:t>
            </w:r>
            <w:r w:rsidRPr="00B50D7C">
              <w:rPr>
                <w:rStyle w:val="Strong"/>
                <w:rFonts w:ascii="GHEA Grapalat" w:hAnsi="GHEA Grapalat" w:cs="Sylfaen"/>
                <w:lang w:val="hy-AM"/>
              </w:rPr>
              <w:t>-րդ և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   21-</w:t>
            </w:r>
            <w:r w:rsidRPr="00B50D7C">
              <w:rPr>
                <w:rStyle w:val="Strong"/>
                <w:rFonts w:ascii="GHEA Grapalat" w:hAnsi="GHEA Grapalat" w:cs="Sylfaen"/>
                <w:lang w:val="hy-AM"/>
              </w:rPr>
              <w:t>րդ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 </w:t>
            </w:r>
            <w:r w:rsidRPr="00B50D7C">
              <w:rPr>
                <w:rStyle w:val="Strong"/>
                <w:rFonts w:ascii="GHEA Grapalat" w:hAnsi="GHEA Grapalat" w:cs="Sylfaen"/>
                <w:lang w:val="hy-AM"/>
              </w:rPr>
              <w:t>հոդվածներին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, </w:t>
            </w:r>
            <w:r w:rsidRPr="00B50D7C">
              <w:rPr>
                <w:rStyle w:val="Strong"/>
                <w:rFonts w:ascii="GHEA Grapalat" w:hAnsi="GHEA Grapalat" w:cs="Sylfaen"/>
                <w:lang w:val="hy-AM"/>
              </w:rPr>
              <w:t>որոնցում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 </w:t>
            </w:r>
            <w:r w:rsidRPr="00B50D7C">
              <w:rPr>
                <w:rStyle w:val="Strong"/>
                <w:rFonts w:ascii="GHEA Grapalat" w:hAnsi="GHEA Grapalat" w:cs="Sylfaen"/>
                <w:lang w:val="hy-AM"/>
              </w:rPr>
              <w:t>ամրագրված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 </w:t>
            </w:r>
            <w:r w:rsidRPr="00B50D7C">
              <w:rPr>
                <w:rStyle w:val="Strong"/>
                <w:rFonts w:ascii="GHEA Grapalat" w:hAnsi="GHEA Grapalat" w:cs="Sylfaen"/>
                <w:lang w:val="hy-AM"/>
              </w:rPr>
              <w:t>դրույթները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 </w:t>
            </w:r>
            <w:r w:rsidRPr="00B50D7C">
              <w:rPr>
                <w:rStyle w:val="Strong"/>
                <w:rFonts w:ascii="GHEA Grapalat" w:hAnsi="GHEA Grapalat" w:cs="Sylfaen"/>
                <w:lang w:val="hy-AM"/>
              </w:rPr>
              <w:t>վերաբերում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 </w:t>
            </w:r>
            <w:r w:rsidRPr="00B50D7C">
              <w:rPr>
                <w:rStyle w:val="Strong"/>
                <w:rFonts w:ascii="GHEA Grapalat" w:hAnsi="GHEA Grapalat" w:cs="Sylfaen"/>
                <w:lang w:val="hy-AM"/>
              </w:rPr>
              <w:t>են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 </w:t>
            </w:r>
            <w:r w:rsidRPr="00B50D7C">
              <w:rPr>
                <w:rStyle w:val="Strong"/>
                <w:rFonts w:ascii="GHEA Grapalat" w:hAnsi="GHEA Grapalat" w:cs="Sylfaen"/>
                <w:lang w:val="hy-AM"/>
              </w:rPr>
              <w:t>մշակույթի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 </w:t>
            </w:r>
            <w:r w:rsidRPr="00B50D7C">
              <w:rPr>
                <w:rStyle w:val="Strong"/>
                <w:rFonts w:ascii="GHEA Grapalat" w:hAnsi="GHEA Grapalat" w:cs="Sylfaen"/>
                <w:lang w:val="hy-AM"/>
              </w:rPr>
              <w:t>ոլորտում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 </w:t>
            </w:r>
            <w:r w:rsidRPr="00B50D7C">
              <w:rPr>
                <w:rStyle w:val="Strong"/>
                <w:rFonts w:ascii="GHEA Grapalat" w:hAnsi="GHEA Grapalat" w:cs="Sylfaen"/>
                <w:lang w:val="hy-AM"/>
              </w:rPr>
              <w:t>պետության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 </w:t>
            </w:r>
            <w:r w:rsidRPr="00B50D7C">
              <w:rPr>
                <w:rStyle w:val="Strong"/>
                <w:rFonts w:ascii="GHEA Grapalat" w:hAnsi="GHEA Grapalat" w:cs="Sylfaen"/>
                <w:lang w:val="hy-AM"/>
              </w:rPr>
              <w:t>գործունեությանն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 </w:t>
            </w:r>
            <w:r w:rsidRPr="00B50D7C">
              <w:rPr>
                <w:rStyle w:val="Strong"/>
                <w:rFonts w:ascii="GHEA Grapalat" w:hAnsi="GHEA Grapalat" w:cs="Sylfaen"/>
                <w:lang w:val="hy-AM"/>
              </w:rPr>
              <w:t>ու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 </w:t>
            </w:r>
            <w:r w:rsidRPr="00B50D7C">
              <w:rPr>
                <w:rStyle w:val="Strong"/>
                <w:rFonts w:ascii="GHEA Grapalat" w:hAnsi="GHEA Grapalat" w:cs="Sylfaen"/>
                <w:lang w:val="hy-AM"/>
              </w:rPr>
              <w:t>ՀՀ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 </w:t>
            </w:r>
            <w:r w:rsidRPr="00B50D7C">
              <w:rPr>
                <w:rStyle w:val="Strong"/>
                <w:rFonts w:ascii="GHEA Grapalat" w:hAnsi="GHEA Grapalat" w:cs="Sylfaen"/>
                <w:lang w:val="hy-AM"/>
              </w:rPr>
              <w:t>կառավարության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 </w:t>
            </w:r>
            <w:r w:rsidRPr="00B50D7C">
              <w:rPr>
                <w:rStyle w:val="Strong"/>
                <w:rFonts w:ascii="GHEA Grapalat" w:hAnsi="GHEA Grapalat" w:cs="Sylfaen"/>
                <w:lang w:val="hy-AM"/>
              </w:rPr>
              <w:t>իրավասություններին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: </w:t>
            </w:r>
            <w:r w:rsidRPr="00B50D7C">
              <w:rPr>
                <w:rFonts w:ascii="GHEA Grapalat" w:hAnsi="GHEA Grapalat" w:cs="Sylfaen"/>
                <w:lang w:val="hy-AM"/>
              </w:rPr>
              <w:t>Հարկ</w:t>
            </w:r>
            <w:r w:rsidRPr="00B50D7C">
              <w:rPr>
                <w:rFonts w:ascii="GHEA Grapalat" w:hAnsi="GHEA Grapalat" w:cs="Sylfaen"/>
                <w:lang w:val="af-ZA"/>
              </w:rPr>
              <w:t xml:space="preserve"> </w:t>
            </w:r>
            <w:r w:rsidRPr="00B50D7C">
              <w:rPr>
                <w:rFonts w:ascii="GHEA Grapalat" w:hAnsi="GHEA Grapalat" w:cs="Sylfaen"/>
                <w:lang w:val="hy-AM"/>
              </w:rPr>
              <w:t>է</w:t>
            </w:r>
            <w:r w:rsidRPr="00B50D7C">
              <w:rPr>
                <w:rFonts w:ascii="GHEA Grapalat" w:hAnsi="GHEA Grapalat" w:cs="Sylfaen"/>
                <w:lang w:val="af-ZA"/>
              </w:rPr>
              <w:t xml:space="preserve"> </w:t>
            </w:r>
            <w:r w:rsidRPr="00B50D7C">
              <w:rPr>
                <w:rFonts w:ascii="GHEA Grapalat" w:hAnsi="GHEA Grapalat" w:cs="Sylfaen"/>
                <w:lang w:val="hy-AM"/>
              </w:rPr>
              <w:t>նկատի</w:t>
            </w:r>
            <w:r w:rsidRPr="00B50D7C">
              <w:rPr>
                <w:rFonts w:ascii="GHEA Grapalat" w:hAnsi="GHEA Grapalat" w:cs="Sylfaen"/>
                <w:lang w:val="af-ZA"/>
              </w:rPr>
              <w:t xml:space="preserve"> </w:t>
            </w:r>
            <w:r w:rsidRPr="00B50D7C">
              <w:rPr>
                <w:rFonts w:ascii="GHEA Grapalat" w:hAnsi="GHEA Grapalat" w:cs="Sylfaen"/>
                <w:lang w:val="hy-AM"/>
              </w:rPr>
              <w:t>ունենալ</w:t>
            </w:r>
            <w:r w:rsidRPr="00B50D7C">
              <w:rPr>
                <w:rFonts w:ascii="GHEA Grapalat" w:hAnsi="GHEA Grapalat" w:cs="Sylfaen"/>
                <w:lang w:val="af-ZA"/>
              </w:rPr>
              <w:t xml:space="preserve"> </w:t>
            </w:r>
            <w:r w:rsidRPr="00B50D7C">
              <w:rPr>
                <w:rFonts w:ascii="GHEA Grapalat" w:hAnsi="GHEA Grapalat" w:cs="Sylfaen"/>
                <w:lang w:val="hy-AM"/>
              </w:rPr>
              <w:t>նաև</w:t>
            </w:r>
            <w:r w:rsidRPr="00B50D7C">
              <w:rPr>
                <w:rFonts w:ascii="GHEA Grapalat" w:hAnsi="GHEA Grapalat" w:cs="Sylfaen"/>
                <w:lang w:val="af-ZA"/>
              </w:rPr>
              <w:t xml:space="preserve">, </w:t>
            </w:r>
            <w:r w:rsidRPr="00B50D7C">
              <w:rPr>
                <w:rFonts w:ascii="GHEA Grapalat" w:hAnsi="GHEA Grapalat" w:cs="Sylfaen"/>
                <w:lang w:val="hy-AM"/>
              </w:rPr>
              <w:t>որ</w:t>
            </w:r>
            <w:r w:rsidRPr="00B50D7C">
              <w:rPr>
                <w:rFonts w:ascii="GHEA Grapalat" w:hAnsi="GHEA Grapalat" w:cs="Sylfaen"/>
                <w:lang w:val="af-ZA"/>
              </w:rPr>
              <w:t xml:space="preserve"> </w:t>
            </w:r>
            <w:r w:rsidRPr="00B50D7C">
              <w:rPr>
                <w:rStyle w:val="Strong"/>
                <w:rFonts w:ascii="GHEA Grapalat" w:hAnsi="GHEA Grapalat" w:cs="Sylfaen"/>
                <w:lang w:val="hy-AM"/>
              </w:rPr>
              <w:t>Հայաստանի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 </w:t>
            </w:r>
            <w:r w:rsidRPr="00B50D7C">
              <w:rPr>
                <w:rStyle w:val="Strong"/>
                <w:rFonts w:ascii="GHEA Grapalat" w:hAnsi="GHEA Grapalat" w:cs="Sylfaen"/>
                <w:lang w:val="hy-AM"/>
              </w:rPr>
              <w:t>Հանրապետության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 </w:t>
            </w:r>
            <w:r w:rsidRPr="00B50D7C">
              <w:rPr>
                <w:rStyle w:val="Strong"/>
                <w:rFonts w:ascii="GHEA Grapalat" w:hAnsi="GHEA Grapalat" w:cs="Sylfaen"/>
                <w:lang w:val="hy-AM"/>
              </w:rPr>
              <w:t>կառավարության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 2021 </w:t>
            </w:r>
            <w:r w:rsidRPr="00B50D7C">
              <w:rPr>
                <w:rStyle w:val="Strong"/>
                <w:rFonts w:ascii="GHEA Grapalat" w:hAnsi="GHEA Grapalat" w:cs="Sylfaen"/>
                <w:lang w:val="hy-AM"/>
              </w:rPr>
              <w:t>թվականի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 </w:t>
            </w:r>
            <w:r w:rsidRPr="00B50D7C">
              <w:rPr>
                <w:rStyle w:val="Strong"/>
                <w:rFonts w:ascii="GHEA Grapalat" w:hAnsi="GHEA Grapalat" w:cs="Sylfaen"/>
                <w:lang w:val="hy-AM"/>
              </w:rPr>
              <w:t>ապրիլի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 15-</w:t>
            </w:r>
            <w:r w:rsidRPr="00B50D7C">
              <w:rPr>
                <w:rStyle w:val="Strong"/>
                <w:rFonts w:ascii="GHEA Grapalat" w:hAnsi="GHEA Grapalat" w:cs="Sylfaen"/>
                <w:lang w:val="hy-AM"/>
              </w:rPr>
              <w:t>ի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 N 643-</w:t>
            </w:r>
            <w:r w:rsidRPr="00B50D7C">
              <w:rPr>
                <w:rStyle w:val="Strong"/>
                <w:rFonts w:ascii="GHEA Grapalat" w:hAnsi="GHEA Grapalat" w:cs="Sylfaen"/>
                <w:lang w:val="hy-AM"/>
              </w:rPr>
              <w:t>Լ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 </w:t>
            </w:r>
            <w:r w:rsidRPr="00B50D7C">
              <w:rPr>
                <w:rStyle w:val="Strong"/>
                <w:rFonts w:ascii="GHEA Grapalat" w:hAnsi="GHEA Grapalat" w:cs="Sylfaen"/>
                <w:lang w:val="hy-AM"/>
              </w:rPr>
              <w:t>որոշման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 </w:t>
            </w:r>
            <w:r w:rsidRPr="00B50D7C">
              <w:rPr>
                <w:rStyle w:val="Strong"/>
                <w:rFonts w:ascii="GHEA Grapalat" w:hAnsi="GHEA Grapalat" w:cs="Sylfaen"/>
                <w:lang w:val="hy-AM"/>
              </w:rPr>
              <w:t>նախաբանում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 </w:t>
            </w:r>
            <w:r w:rsidRPr="00B50D7C">
              <w:rPr>
                <w:rStyle w:val="Strong"/>
                <w:rFonts w:ascii="GHEA Grapalat" w:hAnsi="GHEA Grapalat" w:cs="Sylfaen"/>
                <w:lang w:val="hy-AM"/>
              </w:rPr>
              <w:t>ևս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 </w:t>
            </w:r>
            <w:r w:rsidRPr="00B50D7C">
              <w:rPr>
                <w:rStyle w:val="Strong"/>
                <w:rFonts w:ascii="GHEA Grapalat" w:hAnsi="GHEA Grapalat" w:cs="Sylfaen"/>
                <w:lang w:val="hy-AM"/>
              </w:rPr>
              <w:t>հղում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 </w:t>
            </w:r>
            <w:r w:rsidRPr="00B50D7C">
              <w:rPr>
                <w:rStyle w:val="Strong"/>
                <w:rFonts w:ascii="GHEA Grapalat" w:hAnsi="GHEA Grapalat" w:cs="Sylfaen"/>
                <w:lang w:val="hy-AM"/>
              </w:rPr>
              <w:t>է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 </w:t>
            </w:r>
            <w:r w:rsidRPr="00B50D7C">
              <w:rPr>
                <w:rStyle w:val="Strong"/>
                <w:rFonts w:ascii="GHEA Grapalat" w:hAnsi="GHEA Grapalat" w:cs="Sylfaen"/>
                <w:lang w:val="hy-AM"/>
              </w:rPr>
              <w:t>կատարված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 </w:t>
            </w:r>
            <w:r w:rsidRPr="00B50D7C">
              <w:rPr>
                <w:rStyle w:val="Strong"/>
                <w:rFonts w:ascii="GHEA Grapalat" w:hAnsi="GHEA Grapalat" w:cs="Sylfaen"/>
                <w:lang w:val="hy-AM"/>
              </w:rPr>
              <w:t>«Մշակութային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 </w:t>
            </w:r>
            <w:r w:rsidRPr="00B50D7C">
              <w:rPr>
                <w:rStyle w:val="Strong"/>
                <w:rFonts w:ascii="GHEA Grapalat" w:hAnsi="GHEA Grapalat" w:cs="Sylfaen"/>
                <w:lang w:val="hy-AM"/>
              </w:rPr>
              <w:t>օրենսդրության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 </w:t>
            </w:r>
            <w:r w:rsidRPr="00B50D7C">
              <w:rPr>
                <w:rStyle w:val="Strong"/>
                <w:rFonts w:ascii="GHEA Grapalat" w:hAnsi="GHEA Grapalat" w:cs="Sylfaen"/>
                <w:lang w:val="hy-AM"/>
              </w:rPr>
              <w:t>հիմունքների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 </w:t>
            </w:r>
            <w:r w:rsidRPr="00B50D7C">
              <w:rPr>
                <w:rStyle w:val="Strong"/>
                <w:rFonts w:ascii="GHEA Grapalat" w:hAnsi="GHEA Grapalat" w:cs="Sylfaen"/>
                <w:lang w:val="hy-AM"/>
              </w:rPr>
              <w:t xml:space="preserve">մասին» օրենքի 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 20</w:t>
            </w:r>
            <w:r w:rsidRPr="00B50D7C">
              <w:rPr>
                <w:rStyle w:val="Strong"/>
                <w:rFonts w:ascii="GHEA Grapalat" w:hAnsi="GHEA Grapalat" w:cs="Sylfaen"/>
                <w:lang w:val="hy-AM"/>
              </w:rPr>
              <w:t>-րդ և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  21-</w:t>
            </w:r>
            <w:r w:rsidRPr="00B50D7C">
              <w:rPr>
                <w:rStyle w:val="Strong"/>
                <w:rFonts w:ascii="GHEA Grapalat" w:hAnsi="GHEA Grapalat" w:cs="Sylfaen"/>
                <w:lang w:val="hy-AM"/>
              </w:rPr>
              <w:t>րդ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 </w:t>
            </w:r>
            <w:r w:rsidRPr="00B50D7C">
              <w:rPr>
                <w:rStyle w:val="Strong"/>
                <w:rFonts w:ascii="GHEA Grapalat" w:hAnsi="GHEA Grapalat" w:cs="Sylfaen"/>
                <w:lang w:val="hy-AM"/>
              </w:rPr>
              <w:t>հոդվածներին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>:</w:t>
            </w:r>
          </w:p>
          <w:p w:rsidR="000811C9" w:rsidRPr="00B50D7C" w:rsidRDefault="000811C9" w:rsidP="000811C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b/>
                <w:i/>
                <w:color w:val="000000"/>
                <w:lang w:val="af-ZA"/>
              </w:rPr>
            </w:pPr>
            <w:r w:rsidRPr="00B50D7C">
              <w:rPr>
                <w:rStyle w:val="Strong"/>
                <w:rFonts w:ascii="GHEA Grapalat" w:hAnsi="GHEA Grapalat" w:cs="Sylfaen"/>
                <w:lang w:val="en-US"/>
              </w:rPr>
              <w:t>Վերոնշյալ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 </w:t>
            </w:r>
            <w:r w:rsidRPr="00B50D7C">
              <w:rPr>
                <w:rStyle w:val="Strong"/>
                <w:rFonts w:ascii="GHEA Grapalat" w:hAnsi="GHEA Grapalat" w:cs="Sylfaen"/>
                <w:lang w:val="en-US"/>
              </w:rPr>
              <w:t>հոդվածների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 </w:t>
            </w:r>
            <w:r w:rsidRPr="00B50D7C">
              <w:rPr>
                <w:rStyle w:val="Strong"/>
                <w:rFonts w:ascii="GHEA Grapalat" w:hAnsi="GHEA Grapalat" w:cs="Sylfaen"/>
                <w:lang w:val="en-US"/>
              </w:rPr>
              <w:t>դրույթներում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 </w:t>
            </w:r>
            <w:r w:rsidRPr="00B50D7C">
              <w:rPr>
                <w:rStyle w:val="Strong"/>
                <w:rFonts w:ascii="GHEA Grapalat" w:hAnsi="GHEA Grapalat" w:cs="Sylfaen"/>
                <w:lang w:val="en-US"/>
              </w:rPr>
              <w:t>անդրադարձ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 </w:t>
            </w:r>
            <w:r w:rsidRPr="00B50D7C">
              <w:rPr>
                <w:rStyle w:val="Strong"/>
                <w:rFonts w:ascii="GHEA Grapalat" w:hAnsi="GHEA Grapalat" w:cs="Sylfaen"/>
                <w:lang w:val="en-US"/>
              </w:rPr>
              <w:t>չի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 </w:t>
            </w:r>
            <w:r w:rsidRPr="00B50D7C">
              <w:rPr>
                <w:rStyle w:val="Strong"/>
                <w:rFonts w:ascii="GHEA Grapalat" w:hAnsi="GHEA Grapalat" w:cs="Sylfaen"/>
                <w:lang w:val="en-US"/>
              </w:rPr>
              <w:t>կատարվում</w:t>
            </w:r>
            <w:r w:rsidRPr="00B50D7C">
              <w:rPr>
                <w:rStyle w:val="Strong"/>
                <w:rFonts w:ascii="GHEA Grapalat" w:hAnsi="GHEA Grapalat" w:cs="Sylfaen"/>
                <w:lang w:val="af-ZA"/>
              </w:rPr>
              <w:t xml:space="preserve"> </w:t>
            </w:r>
            <w:r w:rsidRPr="00B50D7C">
              <w:rPr>
                <w:rFonts w:ascii="GHEA Grapalat" w:hAnsi="GHEA Grapalat" w:cs="Sylfaen"/>
                <w:lang w:val="hy-AM"/>
              </w:rPr>
              <w:t>Հայաստանի</w:t>
            </w:r>
            <w:r w:rsidRPr="00B50D7C">
              <w:rPr>
                <w:rFonts w:ascii="GHEA Grapalat" w:hAnsi="GHEA Grapalat"/>
                <w:lang w:val="hy-AM"/>
              </w:rPr>
              <w:t xml:space="preserve"> Հանրապետության </w:t>
            </w:r>
            <w:r w:rsidRPr="00B50D7C">
              <w:rPr>
                <w:rFonts w:ascii="GHEA Grapalat" w:hAnsi="GHEA Grapalat" w:cs="Sylfaen"/>
                <w:lang w:val="hy-AM"/>
              </w:rPr>
              <w:t xml:space="preserve">մարզերում երիտասարդների ինքնազարգացման, սոցիալական ձեռներեցության, մշակութային-ժամանցային միջավայրերի ապահովման, նորարարական կենտրոնների ձևավորման </w:t>
            </w:r>
            <w:r w:rsidRPr="00B50D7C">
              <w:rPr>
                <w:rFonts w:ascii="GHEA Grapalat" w:hAnsi="GHEA Grapalat" w:cs="Sylfaen"/>
                <w:b/>
                <w:i/>
                <w:lang w:val="hy-AM"/>
              </w:rPr>
              <w:t>միջոցառումներ</w:t>
            </w:r>
            <w:r w:rsidRPr="00B50D7C">
              <w:rPr>
                <w:rFonts w:ascii="GHEA Grapalat" w:hAnsi="GHEA Grapalat" w:cs="Sylfaen"/>
                <w:b/>
                <w:i/>
                <w:lang w:val="en-US"/>
              </w:rPr>
              <w:t>ի</w:t>
            </w:r>
            <w:r w:rsidRPr="00B50D7C">
              <w:rPr>
                <w:rFonts w:ascii="GHEA Grapalat" w:hAnsi="GHEA Grapalat" w:cs="Sylfaen"/>
                <w:b/>
                <w:i/>
                <w:lang w:val="af-ZA"/>
              </w:rPr>
              <w:t xml:space="preserve"> </w:t>
            </w:r>
            <w:r w:rsidRPr="00B50D7C">
              <w:rPr>
                <w:rFonts w:ascii="GHEA Grapalat" w:hAnsi="GHEA Grapalat" w:cs="Sylfaen"/>
                <w:b/>
                <w:i/>
                <w:color w:val="000000"/>
                <w:lang w:val="hy-AM"/>
              </w:rPr>
              <w:t>հաստատ</w:t>
            </w:r>
            <w:r w:rsidRPr="00B50D7C">
              <w:rPr>
                <w:rFonts w:ascii="GHEA Grapalat" w:hAnsi="GHEA Grapalat" w:cs="Sylfaen"/>
                <w:b/>
                <w:i/>
                <w:color w:val="000000"/>
                <w:lang w:val="en-US"/>
              </w:rPr>
              <w:t>մանը</w:t>
            </w:r>
            <w:r w:rsidRPr="00B50D7C">
              <w:rPr>
                <w:rFonts w:ascii="GHEA Grapalat" w:hAnsi="GHEA Grapalat" w:cs="Sylfaen"/>
                <w:b/>
                <w:i/>
                <w:color w:val="000000"/>
                <w:lang w:val="af-ZA"/>
              </w:rPr>
              <w:t>:</w:t>
            </w:r>
          </w:p>
          <w:p w:rsidR="000811C9" w:rsidRPr="00B50D7C" w:rsidRDefault="000811C9" w:rsidP="000811C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  <w:r w:rsidRPr="00B50D7C">
              <w:rPr>
                <w:rFonts w:ascii="GHEA Grapalat" w:eastAsia="MS Gothic" w:hAnsi="GHEA Grapalat" w:cs="Arial"/>
                <w:lang w:val="af-ZA"/>
              </w:rPr>
              <w:lastRenderedPageBreak/>
              <w:t xml:space="preserve">     </w:t>
            </w:r>
            <w:r w:rsidRPr="00B50D7C">
              <w:rPr>
                <w:rFonts w:ascii="GHEA Grapalat" w:eastAsia="MS Gothic" w:hAnsi="GHEA Grapalat" w:cs="Arial"/>
                <w:lang w:val="hy-AM"/>
              </w:rPr>
              <w:t>Այս առումով հարկ ենք համարում անդրադառնալ հետևյալ կարգավորումներին</w:t>
            </w:r>
            <w:r w:rsidRPr="00B50D7C">
              <w:rPr>
                <w:rFonts w:ascii="GHEA Grapalat" w:eastAsia="MS Gothic" w:hAnsi="GHEA Grapalat" w:cs="Arial"/>
                <w:lang w:val="af-ZA"/>
              </w:rPr>
              <w:t xml:space="preserve">. </w:t>
            </w:r>
            <w:r w:rsidRPr="00B50D7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«Նորմատիվ իրավական ակտերի մասին» օրենքի 13-րդ հոդվածի 1-ին մասի դրույթների համաձայն՝ ենթաօրենսդրական նորմատիվ իրավական ակտը ունենում է նախաբան, որում նշվում է օրենսդրական իրավական ակտի հոդվածը կամ մասը, որը ներառում է Սահմանադրության 6-րդ հոդվածի 2-րդ մասով սահմանված լիազորող նորմեր</w:t>
            </w:r>
            <w:r w:rsidRPr="00B50D7C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:</w:t>
            </w:r>
          </w:p>
          <w:p w:rsidR="000811C9" w:rsidRPr="00B50D7C" w:rsidRDefault="000811C9" w:rsidP="000811C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36"/>
              <w:jc w:val="both"/>
              <w:rPr>
                <w:rFonts w:ascii="GHEA Grapalat" w:hAnsi="GHEA Grapalat"/>
                <w:i/>
                <w:color w:val="000000"/>
                <w:shd w:val="clear" w:color="auto" w:fill="FFFFFF"/>
                <w:lang w:val="af-ZA"/>
              </w:rPr>
            </w:pPr>
            <w:r w:rsidRPr="00B50D7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«Նորմատիվ իրավական ակտերի մասին» օրենքի 2-րդ հոդվածի 1-ին մասի 6-րդ կետի</w:t>
            </w:r>
            <w:r w:rsidRPr="00B50D7C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B50D7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համաձայն՝ </w:t>
            </w:r>
            <w:r w:rsidRPr="00B50D7C">
              <w:rPr>
                <w:rStyle w:val="Strong"/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ներքին (լոկալ)</w:t>
            </w:r>
            <w:r w:rsidRPr="00B50D7C">
              <w:rPr>
                <w:rStyle w:val="Strong"/>
                <w:rFonts w:ascii="Arial" w:hAnsi="Arial" w:cs="Arial"/>
                <w:i/>
                <w:color w:val="000000"/>
                <w:shd w:val="clear" w:color="auto" w:fill="FFFFFF"/>
                <w:lang w:val="hy-AM"/>
              </w:rPr>
              <w:t> </w:t>
            </w:r>
            <w:r w:rsidRPr="00B50D7C">
              <w:rPr>
                <w:rStyle w:val="Strong"/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իրավական ակտը</w:t>
            </w:r>
            <w:r w:rsidRPr="00B50D7C">
              <w:rPr>
                <w:rFonts w:ascii="Arial" w:hAnsi="Arial" w:cs="Arial"/>
                <w:i/>
                <w:color w:val="000000"/>
                <w:shd w:val="clear" w:color="auto" w:fill="FFFFFF"/>
                <w:lang w:val="hy-AM"/>
              </w:rPr>
              <w:t> </w:t>
            </w:r>
            <w:r w:rsidRPr="00B50D7C">
              <w:rPr>
                <w:rFonts w:ascii="GHEA Grapalat" w:hAnsi="GHEA Grapalat" w:cs="Arial Unicode"/>
                <w:i/>
                <w:color w:val="000000"/>
                <w:shd w:val="clear" w:color="auto" w:fill="FFFFFF"/>
                <w:lang w:val="hy-AM"/>
              </w:rPr>
              <w:t>նորմատիվ իրավ</w:t>
            </w:r>
            <w:r w:rsidRPr="00B50D7C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ական ակտի հիման վրա և դրան համապատասխան ընդունված իրավական ակտ է, որը սահմանում է վարքագծի կանոն այն անձանց խմբի համար, որոնք դա ընդունող մարմնի հետ աշխատանքային, քաղաքացիաիրավական կամ վարչական հարաբերությունների մեջ են կամ օգտվում են դա ընդունող մարմնի ծառայություններից կամ աշխատանքներից:</w:t>
            </w:r>
          </w:p>
          <w:p w:rsidR="0012714C" w:rsidRPr="00B50D7C" w:rsidRDefault="000811C9" w:rsidP="000811C9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50D7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    </w:t>
            </w:r>
            <w:r w:rsidRPr="00B50D7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Ելնելով վերոգրյալից</w:t>
            </w:r>
            <w:r w:rsidRPr="00B50D7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՝</w:t>
            </w:r>
            <w:r w:rsidRPr="00B50D7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B50D7C">
              <w:rPr>
                <w:rStyle w:val="Strong"/>
                <w:rFonts w:ascii="GHEA Grapalat" w:hAnsi="GHEA Grapalat" w:cs="Sylfaen"/>
                <w:sz w:val="24"/>
                <w:szCs w:val="24"/>
              </w:rPr>
              <w:t>Հայաստանի</w:t>
            </w:r>
            <w:r w:rsidRPr="00B50D7C">
              <w:rPr>
                <w:rStyle w:val="Strong"/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50D7C">
              <w:rPr>
                <w:rStyle w:val="Strong"/>
                <w:rFonts w:ascii="GHEA Grapalat" w:hAnsi="GHEA Grapalat" w:cs="Sylfaen"/>
                <w:sz w:val="24"/>
                <w:szCs w:val="24"/>
              </w:rPr>
              <w:t>Հանրապետության</w:t>
            </w:r>
            <w:r w:rsidRPr="00B50D7C">
              <w:rPr>
                <w:rStyle w:val="Strong"/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50D7C">
              <w:rPr>
                <w:rStyle w:val="Strong"/>
                <w:rFonts w:ascii="GHEA Grapalat" w:hAnsi="GHEA Grapalat" w:cs="Sylfaen"/>
                <w:sz w:val="24"/>
                <w:szCs w:val="24"/>
              </w:rPr>
              <w:t>կառավարության</w:t>
            </w:r>
            <w:r w:rsidRPr="00B50D7C">
              <w:rPr>
                <w:rStyle w:val="Strong"/>
                <w:rFonts w:ascii="GHEA Grapalat" w:hAnsi="GHEA Grapalat" w:cs="Sylfaen"/>
                <w:sz w:val="24"/>
                <w:szCs w:val="24"/>
                <w:lang w:val="af-ZA"/>
              </w:rPr>
              <w:t xml:space="preserve"> 2021 </w:t>
            </w:r>
            <w:r w:rsidRPr="00B50D7C">
              <w:rPr>
                <w:rStyle w:val="Strong"/>
                <w:rFonts w:ascii="GHEA Grapalat" w:hAnsi="GHEA Grapalat" w:cs="Sylfaen"/>
                <w:sz w:val="24"/>
                <w:szCs w:val="24"/>
              </w:rPr>
              <w:t>թվականի</w:t>
            </w:r>
            <w:r w:rsidRPr="00B50D7C">
              <w:rPr>
                <w:rStyle w:val="Strong"/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50D7C">
              <w:rPr>
                <w:rStyle w:val="Strong"/>
                <w:rFonts w:ascii="GHEA Grapalat" w:hAnsi="GHEA Grapalat" w:cs="Sylfaen"/>
                <w:sz w:val="24"/>
                <w:szCs w:val="24"/>
              </w:rPr>
              <w:t>ապրիլի</w:t>
            </w:r>
            <w:r w:rsidRPr="00B50D7C">
              <w:rPr>
                <w:rStyle w:val="Strong"/>
                <w:rFonts w:ascii="GHEA Grapalat" w:hAnsi="GHEA Grapalat" w:cs="Sylfaen"/>
                <w:sz w:val="24"/>
                <w:szCs w:val="24"/>
                <w:lang w:val="af-ZA"/>
              </w:rPr>
              <w:t xml:space="preserve"> 15-</w:t>
            </w:r>
            <w:r w:rsidRPr="00B50D7C">
              <w:rPr>
                <w:rStyle w:val="Strong"/>
                <w:rFonts w:ascii="GHEA Grapalat" w:hAnsi="GHEA Grapalat" w:cs="Sylfaen"/>
                <w:sz w:val="24"/>
                <w:szCs w:val="24"/>
              </w:rPr>
              <w:t>ի</w:t>
            </w:r>
            <w:r w:rsidRPr="00B50D7C">
              <w:rPr>
                <w:rStyle w:val="Strong"/>
                <w:rFonts w:ascii="GHEA Grapalat" w:hAnsi="GHEA Grapalat" w:cs="Sylfaen"/>
                <w:sz w:val="24"/>
                <w:szCs w:val="24"/>
                <w:lang w:val="af-ZA"/>
              </w:rPr>
              <w:t xml:space="preserve"> N 643-</w:t>
            </w:r>
            <w:r w:rsidRPr="00B50D7C">
              <w:rPr>
                <w:rStyle w:val="Strong"/>
                <w:rFonts w:ascii="GHEA Grapalat" w:hAnsi="GHEA Grapalat" w:cs="Sylfaen"/>
                <w:sz w:val="24"/>
                <w:szCs w:val="24"/>
              </w:rPr>
              <w:t>Լ</w:t>
            </w:r>
            <w:r w:rsidRPr="00B50D7C">
              <w:rPr>
                <w:rStyle w:val="Strong"/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50D7C">
              <w:rPr>
                <w:rStyle w:val="Strong"/>
                <w:rFonts w:ascii="GHEA Grapalat" w:hAnsi="GHEA Grapalat" w:cs="Sylfaen"/>
                <w:sz w:val="24"/>
                <w:szCs w:val="24"/>
              </w:rPr>
              <w:t>որոշման</w:t>
            </w:r>
            <w:r w:rsidRPr="00B50D7C">
              <w:rPr>
                <w:rStyle w:val="Strong"/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50D7C">
              <w:rPr>
                <w:rStyle w:val="Strong"/>
                <w:rFonts w:ascii="GHEA Grapalat" w:hAnsi="GHEA Grapalat" w:cs="Sylfaen"/>
                <w:sz w:val="24"/>
                <w:szCs w:val="24"/>
              </w:rPr>
              <w:t>և</w:t>
            </w:r>
            <w:r w:rsidRPr="00B50D7C">
              <w:rPr>
                <w:rStyle w:val="Strong"/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50D7C">
              <w:rPr>
                <w:rFonts w:ascii="GHEA Grapalat" w:hAnsi="GHEA Grapalat"/>
                <w:sz w:val="24"/>
                <w:szCs w:val="24"/>
                <w:lang w:val="hy-AM"/>
              </w:rPr>
              <w:t>նախագծի նախաբան</w:t>
            </w:r>
            <w:r w:rsidRPr="00B50D7C">
              <w:rPr>
                <w:rFonts w:ascii="GHEA Grapalat" w:hAnsi="GHEA Grapalat"/>
                <w:sz w:val="24"/>
                <w:szCs w:val="24"/>
              </w:rPr>
              <w:t>ն</w:t>
            </w:r>
            <w:r w:rsidRPr="00B50D7C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B50D7C">
              <w:rPr>
                <w:rFonts w:ascii="GHEA Grapalat" w:hAnsi="GHEA Grapalat"/>
                <w:sz w:val="24"/>
                <w:szCs w:val="24"/>
              </w:rPr>
              <w:t>անհրաժեշտ</w:t>
            </w:r>
            <w:r w:rsidRPr="00B50D7C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B50D7C">
              <w:rPr>
                <w:rFonts w:ascii="GHEA Grapalat" w:hAnsi="GHEA Grapalat"/>
                <w:sz w:val="24"/>
                <w:szCs w:val="24"/>
              </w:rPr>
              <w:t>է</w:t>
            </w:r>
            <w:r w:rsidRPr="00B50D7C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B50D7C">
              <w:rPr>
                <w:rFonts w:ascii="GHEA Grapalat" w:hAnsi="GHEA Grapalat"/>
                <w:sz w:val="24"/>
                <w:szCs w:val="24"/>
              </w:rPr>
              <w:t>խմբագրել՝</w:t>
            </w:r>
            <w:r w:rsidRPr="00B50D7C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B50D7C">
              <w:rPr>
                <w:rFonts w:ascii="GHEA Grapalat" w:hAnsi="GHEA Grapalat"/>
                <w:sz w:val="24"/>
                <w:szCs w:val="24"/>
              </w:rPr>
              <w:t>հստակ</w:t>
            </w:r>
            <w:r w:rsidRPr="00B50D7C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B50D7C">
              <w:rPr>
                <w:rFonts w:ascii="GHEA Grapalat" w:hAnsi="GHEA Grapalat"/>
                <w:sz w:val="24"/>
                <w:szCs w:val="24"/>
              </w:rPr>
              <w:t>և</w:t>
            </w:r>
            <w:r w:rsidRPr="00B50D7C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B50D7C">
              <w:rPr>
                <w:rFonts w:ascii="GHEA Grapalat" w:hAnsi="GHEA Grapalat"/>
                <w:sz w:val="24"/>
                <w:szCs w:val="24"/>
              </w:rPr>
              <w:t>որոշակի</w:t>
            </w:r>
            <w:r w:rsidRPr="00B50D7C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B50D7C">
              <w:rPr>
                <w:rFonts w:ascii="GHEA Grapalat" w:hAnsi="GHEA Grapalat"/>
                <w:sz w:val="24"/>
                <w:szCs w:val="24"/>
              </w:rPr>
              <w:t>նշելով</w:t>
            </w:r>
            <w:r w:rsidRPr="00B50D7C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B50D7C">
              <w:rPr>
                <w:rFonts w:ascii="GHEA Grapalat" w:hAnsi="GHEA Grapalat"/>
                <w:sz w:val="24"/>
                <w:szCs w:val="24"/>
              </w:rPr>
              <w:t>օրենքով</w:t>
            </w:r>
            <w:r w:rsidRPr="00B50D7C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B50D7C">
              <w:rPr>
                <w:rFonts w:ascii="GHEA Grapalat" w:hAnsi="GHEA Grapalat"/>
                <w:sz w:val="24"/>
                <w:szCs w:val="24"/>
              </w:rPr>
              <w:t>սահմանված</w:t>
            </w:r>
            <w:r w:rsidRPr="00B50D7C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B50D7C">
              <w:rPr>
                <w:rFonts w:ascii="GHEA Grapalat" w:hAnsi="GHEA Grapalat"/>
                <w:sz w:val="24"/>
                <w:szCs w:val="24"/>
              </w:rPr>
              <w:t>այն</w:t>
            </w:r>
            <w:r w:rsidRPr="00B50D7C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B50D7C">
              <w:rPr>
                <w:rFonts w:ascii="GHEA Grapalat" w:hAnsi="GHEA Grapalat"/>
                <w:sz w:val="24"/>
                <w:szCs w:val="24"/>
              </w:rPr>
              <w:t>իրավական</w:t>
            </w:r>
            <w:r w:rsidRPr="00B50D7C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B50D7C">
              <w:rPr>
                <w:rFonts w:ascii="GHEA Grapalat" w:hAnsi="GHEA Grapalat"/>
                <w:sz w:val="24"/>
                <w:szCs w:val="24"/>
              </w:rPr>
              <w:t>հիմքը</w:t>
            </w:r>
            <w:r w:rsidRPr="00B50D7C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B50D7C">
              <w:rPr>
                <w:rFonts w:ascii="GHEA Grapalat" w:hAnsi="GHEA Grapalat"/>
                <w:sz w:val="24"/>
                <w:szCs w:val="24"/>
              </w:rPr>
              <w:t>որը</w:t>
            </w:r>
            <w:r w:rsidRPr="00B50D7C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B50D7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հնարավորություն </w:t>
            </w:r>
            <w:r w:rsidRPr="00B50D7C">
              <w:rPr>
                <w:rFonts w:ascii="GHEA Grapalat" w:hAnsi="GHEA Grapalat"/>
                <w:sz w:val="24"/>
                <w:szCs w:val="24"/>
              </w:rPr>
              <w:t>կտա</w:t>
            </w:r>
            <w:r w:rsidRPr="00B50D7C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B50D7C">
              <w:rPr>
                <w:rFonts w:ascii="GHEA Grapalat" w:hAnsi="GHEA Grapalat"/>
                <w:sz w:val="24"/>
                <w:szCs w:val="24"/>
                <w:lang w:val="hy-AM"/>
              </w:rPr>
              <w:t>գնահատել</w:t>
            </w:r>
            <w:r w:rsidRPr="00B50D7C">
              <w:rPr>
                <w:rFonts w:ascii="GHEA Grapalat" w:hAnsi="GHEA Grapalat"/>
                <w:sz w:val="24"/>
                <w:szCs w:val="24"/>
              </w:rPr>
              <w:t>ու</w:t>
            </w:r>
            <w:r w:rsidRPr="00B50D7C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B50D7C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նման որոշման ընդունման լիազորության առկայությունը: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7F4C85" w:rsidRPr="00882400" w:rsidRDefault="00511E57" w:rsidP="007F4C85">
            <w:pPr>
              <w:shd w:val="clear" w:color="auto" w:fill="FFFFFF"/>
              <w:spacing w:after="0" w:line="360" w:lineRule="auto"/>
              <w:ind w:firstLine="175"/>
              <w:jc w:val="center"/>
              <w:rPr>
                <w:rFonts w:ascii="GHEA Grapalat" w:hAnsi="GHEA Grapalat"/>
                <w:b/>
                <w:sz w:val="24"/>
                <w:szCs w:val="24"/>
                <w:lang w:val="hy-AM" w:eastAsia="ru-RU"/>
              </w:rPr>
            </w:pPr>
            <w:r w:rsidRPr="00882400">
              <w:rPr>
                <w:rFonts w:ascii="GHEA Grapalat" w:hAnsi="GHEA Grapalat"/>
                <w:b/>
                <w:sz w:val="24"/>
                <w:szCs w:val="24"/>
                <w:lang w:val="hy-AM" w:eastAsia="ru-RU"/>
              </w:rPr>
              <w:lastRenderedPageBreak/>
              <w:t>Չի ը</w:t>
            </w:r>
            <w:r w:rsidR="007F4C85" w:rsidRPr="00882400">
              <w:rPr>
                <w:rFonts w:ascii="GHEA Grapalat" w:hAnsi="GHEA Grapalat"/>
                <w:b/>
                <w:sz w:val="24"/>
                <w:szCs w:val="24"/>
                <w:lang w:val="hy-AM" w:eastAsia="ru-RU"/>
              </w:rPr>
              <w:t>նդունվել</w:t>
            </w:r>
          </w:p>
          <w:p w:rsidR="0064315B" w:rsidRPr="0000719B" w:rsidRDefault="0064315B" w:rsidP="00475DA4">
            <w:pPr>
              <w:spacing w:after="0" w:line="360" w:lineRule="auto"/>
              <w:ind w:firstLine="175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511E57" w:rsidRDefault="00476883" w:rsidP="00511E57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0719B">
              <w:rPr>
                <w:rFonts w:ascii="GHEA Grapalat" w:hAnsi="GHEA Grapalat"/>
                <w:sz w:val="24"/>
                <w:szCs w:val="24"/>
                <w:lang w:val="af-ZA"/>
              </w:rPr>
              <w:t xml:space="preserve">Նախագիծը ընդունվել է </w:t>
            </w:r>
            <w:r w:rsidR="005A476C" w:rsidRPr="0000719B">
              <w:rPr>
                <w:rFonts w:ascii="GHEA Grapalat" w:hAnsi="GHEA Grapalat"/>
                <w:sz w:val="24"/>
                <w:szCs w:val="24"/>
                <w:lang w:val="af-ZA"/>
              </w:rPr>
              <w:t>ՀՀ կառավարության 2021 թ-ի ապրիլի 15-ի N</w:t>
            </w:r>
            <w:r w:rsidR="0086139A" w:rsidRPr="0000719B">
              <w:rPr>
                <w:rFonts w:ascii="GHEA Grapalat" w:hAnsi="GHEA Grapalat"/>
                <w:sz w:val="24"/>
                <w:szCs w:val="24"/>
                <w:lang w:val="af-ZA"/>
              </w:rPr>
              <w:t xml:space="preserve"> 643 - Լ</w:t>
            </w:r>
            <w:r w:rsidR="005A476C" w:rsidRPr="0000719B">
              <w:rPr>
                <w:rFonts w:ascii="GHEA Grapalat" w:hAnsi="GHEA Grapalat"/>
                <w:sz w:val="24"/>
                <w:szCs w:val="24"/>
                <w:lang w:val="af-ZA"/>
              </w:rPr>
              <w:t xml:space="preserve"> Որոշումով:</w:t>
            </w:r>
          </w:p>
          <w:p w:rsidR="0000719B" w:rsidRPr="0000719B" w:rsidRDefault="0000719B" w:rsidP="00511E57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Նախագծում փոփոխություններ են կատարվել ՀՀ կառավարության</w:t>
            </w:r>
            <w:r w:rsidR="0026528B">
              <w:rPr>
                <w:rFonts w:ascii="GHEA Grapalat" w:hAnsi="GHEA Grapalat"/>
                <w:sz w:val="24"/>
                <w:szCs w:val="24"/>
                <w:lang w:val="af-ZA"/>
              </w:rPr>
              <w:t xml:space="preserve"> 2021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թ-ի սեպտեմբերի 8-ի N</w:t>
            </w:r>
            <w:r w:rsidR="0026528B">
              <w:rPr>
                <w:rFonts w:ascii="GHEA Grapalat" w:hAnsi="GHEA Grapalat"/>
                <w:sz w:val="24"/>
                <w:szCs w:val="24"/>
                <w:lang w:val="af-ZA"/>
              </w:rPr>
              <w:t xml:space="preserve"> 1452-Լ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Որոշումով:</w:t>
            </w:r>
          </w:p>
          <w:p w:rsidR="005A476C" w:rsidRPr="00DF0B6A" w:rsidRDefault="005A476C" w:rsidP="0086139A">
            <w:pPr>
              <w:spacing w:after="0" w:line="360" w:lineRule="auto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af-ZA"/>
              </w:rPr>
            </w:pPr>
            <w:r w:rsidRPr="008F3F4D">
              <w:rPr>
                <w:rFonts w:ascii="GHEA Grapalat" w:eastAsia="Calibri" w:hAnsi="GHEA Grapalat" w:cs="Tahoma"/>
                <w:b/>
                <w:sz w:val="24"/>
                <w:szCs w:val="24"/>
                <w:lang w:val="hy-AM"/>
              </w:rPr>
              <w:t>«</w:t>
            </w:r>
            <w:r w:rsidRPr="008F3F4D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Հայաստանի</w:t>
            </w:r>
            <w:r w:rsidRPr="008F3F4D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af-ZA"/>
              </w:rPr>
              <w:t xml:space="preserve"> </w:t>
            </w:r>
            <w:r w:rsidRPr="008F3F4D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Հանրապետության</w:t>
            </w:r>
            <w:r w:rsidRPr="008F3F4D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af-ZA"/>
              </w:rPr>
              <w:t xml:space="preserve"> </w:t>
            </w:r>
            <w:r w:rsidRPr="008F3F4D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կառավարության</w:t>
            </w:r>
            <w:r w:rsidRPr="008F3F4D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af-ZA"/>
              </w:rPr>
              <w:t xml:space="preserve"> 2021 </w:t>
            </w:r>
            <w:r w:rsidRPr="008F3F4D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թվականի</w:t>
            </w:r>
            <w:r w:rsidRPr="008F3F4D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af-ZA"/>
              </w:rPr>
              <w:t xml:space="preserve"> </w:t>
            </w:r>
            <w:r w:rsidRPr="008F3F4D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ապրիլի</w:t>
            </w:r>
            <w:r w:rsidRPr="008F3F4D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af-ZA"/>
              </w:rPr>
              <w:t xml:space="preserve"> 15-</w:t>
            </w:r>
            <w:r w:rsidRPr="008F3F4D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ի</w:t>
            </w:r>
            <w:r w:rsidR="008F3F4D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af-ZA"/>
              </w:rPr>
              <w:t xml:space="preserve"> N </w:t>
            </w:r>
            <w:r w:rsidRPr="008F3F4D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af-ZA"/>
              </w:rPr>
              <w:t>643-</w:t>
            </w:r>
            <w:r w:rsidRPr="008F3F4D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Լ</w:t>
            </w:r>
            <w:r w:rsidRPr="008F3F4D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af-ZA"/>
              </w:rPr>
              <w:t xml:space="preserve"> </w:t>
            </w:r>
            <w:r w:rsidRPr="008F3F4D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որոշման</w:t>
            </w:r>
            <w:r w:rsidRPr="008F3F4D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af-ZA"/>
              </w:rPr>
              <w:t xml:space="preserve"> </w:t>
            </w:r>
            <w:r w:rsidRPr="008F3F4D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մեջ</w:t>
            </w:r>
            <w:r w:rsidRPr="008F3F4D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af-ZA"/>
              </w:rPr>
              <w:t xml:space="preserve"> </w:t>
            </w:r>
            <w:r w:rsidRPr="008F3F4D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փոփոխություն</w:t>
            </w:r>
            <w:r w:rsidRPr="008F3F4D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af-ZA"/>
              </w:rPr>
              <w:t xml:space="preserve"> </w:t>
            </w:r>
            <w:r w:rsidRPr="008F3F4D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կատարելու</w:t>
            </w:r>
            <w:r w:rsidRPr="008F3F4D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af-ZA"/>
              </w:rPr>
              <w:t xml:space="preserve"> </w:t>
            </w:r>
            <w:r w:rsidRPr="008F3F4D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մասին</w:t>
            </w:r>
            <w:r w:rsidRPr="008F3F4D">
              <w:rPr>
                <w:rFonts w:ascii="GHEA Grapalat" w:eastAsia="Calibri" w:hAnsi="GHEA Grapalat" w:cs="Tahoma"/>
                <w:b/>
                <w:sz w:val="24"/>
                <w:szCs w:val="24"/>
                <w:lang w:val="hy-AM"/>
              </w:rPr>
              <w:t>»</w:t>
            </w:r>
            <w:r w:rsidRPr="008F3F4D">
              <w:rPr>
                <w:rFonts w:ascii="GHEA Grapalat" w:eastAsia="Calibri" w:hAnsi="GHEA Grapalat" w:cs="Tahoma"/>
                <w:sz w:val="24"/>
                <w:szCs w:val="24"/>
                <w:lang w:val="hy-AM"/>
              </w:rPr>
              <w:t xml:space="preserve"> </w:t>
            </w:r>
            <w:r w:rsidRPr="008F3F4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Հայաստանի Հանրապետության</w:t>
            </w:r>
            <w:r w:rsidRPr="008F3F4D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F3F4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կառավարության</w:t>
            </w:r>
            <w:r w:rsidRPr="008F3F4D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F3F4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որոշման</w:t>
            </w:r>
            <w:r w:rsidRPr="008F3F4D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F3F4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նախագ</w:t>
            </w:r>
            <w:r w:rsidRPr="008F3F4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ծով</w:t>
            </w:r>
            <w:r w:rsidRPr="008F3F4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8F3F4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նախատեսվող</w:t>
            </w:r>
            <w:r w:rsidRPr="008F3F4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8F3F4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փոփոխությունը</w:t>
            </w:r>
            <w:r w:rsidRPr="008F3F4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86139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>բխում է</w:t>
            </w:r>
            <w:r w:rsidRPr="008F3F4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8F3F4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նշված</w:t>
            </w:r>
            <w:r w:rsidRPr="008F3F4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8F3F4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Որոշման</w:t>
            </w:r>
            <w:r w:rsidRPr="008F3F4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8F3F4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հավելվածի</w:t>
            </w:r>
            <w:r w:rsidRPr="008F3F4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8F3F4D">
              <w:rPr>
                <w:rFonts w:ascii="GHEA Grapalat" w:eastAsiaTheme="minorHAnsi" w:hAnsi="GHEA Grapalat" w:cs="Sylfaen"/>
                <w:sz w:val="24"/>
                <w:szCs w:val="24"/>
                <w:lang w:val="hy-AM"/>
              </w:rPr>
              <w:t>4-րդ</w:t>
            </w:r>
            <w:r w:rsidRPr="008F3F4D">
              <w:rPr>
                <w:rFonts w:ascii="GHEA Grapalat" w:eastAsiaTheme="minorHAnsi" w:hAnsi="GHEA Grapalat" w:cs="Sylfaen"/>
                <w:sz w:val="24"/>
                <w:szCs w:val="24"/>
                <w:lang w:val="af-ZA"/>
              </w:rPr>
              <w:t xml:space="preserve"> </w:t>
            </w:r>
            <w:r w:rsidRPr="008F3F4D">
              <w:rPr>
                <w:rFonts w:ascii="GHEA Grapalat" w:eastAsiaTheme="minorHAnsi" w:hAnsi="GHEA Grapalat" w:cs="Sylfaen"/>
                <w:sz w:val="24"/>
                <w:szCs w:val="24"/>
              </w:rPr>
              <w:t>միջոցառման</w:t>
            </w:r>
            <w:r w:rsidRPr="008F3F4D">
              <w:rPr>
                <w:rFonts w:ascii="GHEA Grapalat" w:eastAsiaTheme="minorHAnsi" w:hAnsi="GHEA Grapalat" w:cs="Sylfaen"/>
                <w:sz w:val="24"/>
                <w:szCs w:val="24"/>
                <w:lang w:val="af-ZA"/>
              </w:rPr>
              <w:t xml:space="preserve"> պատշաճ </w:t>
            </w:r>
            <w:r w:rsidR="0086139A">
              <w:rPr>
                <w:rFonts w:ascii="GHEA Grapalat" w:eastAsiaTheme="minorHAnsi" w:hAnsi="GHEA Grapalat" w:cs="Sylfaen"/>
                <w:sz w:val="24"/>
                <w:szCs w:val="24"/>
                <w:lang w:val="af-ZA"/>
              </w:rPr>
              <w:t>կատարումն</w:t>
            </w:r>
            <w:r w:rsidR="008F3F4D" w:rsidRPr="008F3F4D">
              <w:rPr>
                <w:rFonts w:ascii="GHEA Grapalat" w:eastAsiaTheme="minorHAnsi" w:hAnsi="GHEA Grapalat" w:cs="Sylfaen"/>
                <w:sz w:val="24"/>
                <w:szCs w:val="24"/>
                <w:lang w:val="af-ZA"/>
              </w:rPr>
              <w:t xml:space="preserve"> ապահովելու </w:t>
            </w:r>
            <w:r w:rsidR="0086139A" w:rsidRPr="008F3F4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անհրաժեշտ</w:t>
            </w:r>
            <w:r w:rsidR="0086139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ությունից</w:t>
            </w:r>
            <w:r w:rsidR="0086139A" w:rsidRPr="00DF0B6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>:</w:t>
            </w:r>
          </w:p>
        </w:tc>
      </w:tr>
      <w:tr w:rsidR="007F7363" w:rsidRPr="00FA7A05" w:rsidTr="005E2A45">
        <w:tc>
          <w:tcPr>
            <w:tcW w:w="8647" w:type="dxa"/>
            <w:shd w:val="clear" w:color="auto" w:fill="auto"/>
          </w:tcPr>
          <w:p w:rsidR="007F7363" w:rsidRPr="00FA7A05" w:rsidRDefault="00F72CE0" w:rsidP="003C3E2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auto"/>
              <w:ind w:left="34" w:firstLine="326"/>
              <w:jc w:val="both"/>
              <w:rPr>
                <w:rFonts w:ascii="GHEA Grapalat" w:hAnsi="GHEA Grapalat"/>
                <w:shd w:val="clear" w:color="auto" w:fill="FFFFFF"/>
                <w:lang w:val="af-ZA"/>
              </w:rPr>
            </w:pPr>
            <w:r w:rsidRPr="00FA7A05">
              <w:rPr>
                <w:rFonts w:ascii="GHEA Grapalat" w:eastAsia="Calibri" w:hAnsi="GHEA Grapalat" w:cs="Tahoma"/>
                <w:lang w:val="hy-AM"/>
              </w:rPr>
              <w:lastRenderedPageBreak/>
              <w:t>Նախագծի</w:t>
            </w:r>
            <w:r w:rsidRPr="00FA7A05">
              <w:rPr>
                <w:rFonts w:ascii="GHEA Grapalat" w:hAnsi="GHEA Grapalat"/>
                <w:shd w:val="clear" w:color="auto" w:fill="FFFFFF"/>
                <w:lang w:val="hy-AM"/>
              </w:rPr>
              <w:t xml:space="preserve"> 1-ին կետում «մշակութային-ժամանացային» բառերն անհրաժեշտ է ճիշտ նշել, մասնավորապես՝ «ժամանացային» բառը փոխարինել «ժամանցային» բառով: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491AEA" w:rsidRPr="00FA7A05" w:rsidRDefault="00491AEA" w:rsidP="00491AEA">
            <w:pPr>
              <w:shd w:val="clear" w:color="auto" w:fill="FFFFFF"/>
              <w:spacing w:after="0" w:line="360" w:lineRule="auto"/>
              <w:ind w:firstLine="175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FA7A05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Ընդունվել է</w:t>
            </w:r>
          </w:p>
          <w:p w:rsidR="007F7363" w:rsidRPr="00FA7A05" w:rsidRDefault="007F7363" w:rsidP="00475DA4">
            <w:pPr>
              <w:spacing w:after="0" w:line="360" w:lineRule="auto"/>
              <w:ind w:firstLine="175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91AEA" w:rsidRPr="00FA7A05" w:rsidTr="005E2A45">
        <w:tc>
          <w:tcPr>
            <w:tcW w:w="8647" w:type="dxa"/>
            <w:shd w:val="clear" w:color="auto" w:fill="auto"/>
          </w:tcPr>
          <w:p w:rsidR="003C3E27" w:rsidRPr="00FA7A05" w:rsidRDefault="003C3E27" w:rsidP="003C3E2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auto"/>
              <w:ind w:left="34" w:firstLine="326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FA7A05">
              <w:rPr>
                <w:rFonts w:ascii="GHEA Grapalat" w:eastAsia="Calibri" w:hAnsi="GHEA Grapalat" w:cs="Tahoma"/>
                <w:lang w:val="hy-AM"/>
              </w:rPr>
              <w:t>Նախագծի</w:t>
            </w:r>
            <w:r w:rsidRPr="00FA7A05">
              <w:rPr>
                <w:rFonts w:ascii="GHEA Grapalat" w:hAnsi="GHEA Grapalat"/>
                <w:shd w:val="clear" w:color="auto" w:fill="FFFFFF"/>
                <w:lang w:val="hy-AM"/>
              </w:rPr>
              <w:t xml:space="preserve"> 1-ին կետում անհրաժեշտ է ճիշտ նշել նաև «Լոռու մարզի մարզկենտրոն Վանաձորում երիտասարդների ինքնազարգացման, մշակութային ժամանցային, նորարարական կենտրոն» բաժնի վերնագիրը, մասնավորապես՝ մշակութային ժամանցային բառերը միմյանցից բաժանել գծով՝ «մշակութային - ժամանցային»: </w:t>
            </w:r>
          </w:p>
          <w:p w:rsidR="00491AEA" w:rsidRPr="00FA7A05" w:rsidRDefault="003C3E27" w:rsidP="003C3E27">
            <w:pPr>
              <w:spacing w:after="0" w:line="360" w:lineRule="auto"/>
              <w:ind w:right="-43" w:firstLine="375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511E5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Նույն կետում </w:t>
            </w:r>
            <w:r w:rsidRPr="00FA7A0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Pr="00511E5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բաժնի</w:t>
            </w:r>
            <w:r w:rsidRPr="00FA7A0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»</w:t>
            </w:r>
            <w:r w:rsidRPr="00511E5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բառն անհրաժեշտ է փոխարինել </w:t>
            </w:r>
            <w:r w:rsidRPr="00FA7A0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Pr="00511E5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գլխի</w:t>
            </w:r>
            <w:r w:rsidRPr="00FA7A0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»</w:t>
            </w:r>
            <w:r w:rsidRPr="00511E5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բառով՝ նկատի ունենալով </w:t>
            </w:r>
            <w:r w:rsidRPr="00FA7A0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«Նորմատիվ իրավական ակտերի մասին» օրենքի </w:t>
            </w:r>
            <w:r w:rsidRPr="00511E5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14</w:t>
            </w:r>
            <w:r w:rsidRPr="00FA7A0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-րդ հոդվածի </w:t>
            </w:r>
            <w:r w:rsidRPr="00511E5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4-րդ</w:t>
            </w:r>
            <w:r w:rsidRPr="00FA7A0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մասի</w:t>
            </w:r>
            <w:r w:rsidRPr="00511E5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դրույթները: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2A4500" w:rsidRPr="00FA7A05" w:rsidRDefault="002A4500" w:rsidP="002A4500">
            <w:pPr>
              <w:shd w:val="clear" w:color="auto" w:fill="FFFFFF"/>
              <w:spacing w:after="0" w:line="360" w:lineRule="auto"/>
              <w:ind w:firstLine="175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FA7A05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Ընդունվել է</w:t>
            </w:r>
          </w:p>
          <w:p w:rsidR="00491AEA" w:rsidRPr="00FA7A05" w:rsidRDefault="00491AEA" w:rsidP="00491AEA">
            <w:pPr>
              <w:shd w:val="clear" w:color="auto" w:fill="FFFFFF"/>
              <w:spacing w:after="0" w:line="360" w:lineRule="auto"/>
              <w:ind w:firstLine="175"/>
              <w:jc w:val="center"/>
              <w:rPr>
                <w:rFonts w:ascii="GHEA Grapalat" w:hAnsi="GHEA Grapalat"/>
                <w:b/>
                <w:sz w:val="24"/>
                <w:szCs w:val="24"/>
                <w:lang w:val="hy-AM" w:eastAsia="ru-RU"/>
              </w:rPr>
            </w:pPr>
          </w:p>
        </w:tc>
      </w:tr>
      <w:tr w:rsidR="0075423D" w:rsidRPr="00B50D7C" w:rsidTr="00645ED9">
        <w:trPr>
          <w:trHeight w:val="345"/>
        </w:trPr>
        <w:tc>
          <w:tcPr>
            <w:tcW w:w="10915" w:type="dxa"/>
            <w:gridSpan w:val="2"/>
            <w:vMerge w:val="restart"/>
            <w:shd w:val="clear" w:color="auto" w:fill="E0E0E0"/>
          </w:tcPr>
          <w:p w:rsidR="0075423D" w:rsidRPr="00B50D7C" w:rsidRDefault="0075423D" w:rsidP="00645ED9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75423D" w:rsidRPr="00B50D7C" w:rsidRDefault="00E55FCA" w:rsidP="00645ED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eastAsia="ru-RU"/>
              </w:rPr>
            </w:pPr>
            <w:r w:rsidRPr="00B50D7C">
              <w:rPr>
                <w:rFonts w:ascii="GHEA Grapalat" w:hAnsi="GHEA Grapalat"/>
                <w:b/>
                <w:sz w:val="24"/>
                <w:szCs w:val="24"/>
                <w:lang w:val="af-ZA"/>
              </w:rPr>
              <w:t>2</w:t>
            </w:r>
            <w:r w:rsidR="0075423D" w:rsidRPr="00B50D7C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.   </w:t>
            </w:r>
            <w:r w:rsidR="0075423D" w:rsidRPr="00B50D7C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ՀՀ </w:t>
            </w:r>
            <w:r w:rsidR="0087088C" w:rsidRPr="00B50D7C">
              <w:rPr>
                <w:rFonts w:ascii="GHEA Grapalat" w:hAnsi="GHEA Grapalat"/>
                <w:b/>
                <w:i/>
                <w:sz w:val="24"/>
                <w:szCs w:val="24"/>
              </w:rPr>
              <w:t>ֆինանսների</w:t>
            </w:r>
            <w:r w:rsidR="0075423D" w:rsidRPr="00B50D7C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նախարարություն</w:t>
            </w:r>
          </w:p>
          <w:p w:rsidR="0075423D" w:rsidRPr="00B50D7C" w:rsidRDefault="0075423D" w:rsidP="00645ED9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  <w:shd w:val="clear" w:color="auto" w:fill="E0E0E0"/>
          </w:tcPr>
          <w:p w:rsidR="0075423D" w:rsidRPr="00B50D7C" w:rsidRDefault="0032270F" w:rsidP="00645ED9">
            <w:pPr>
              <w:spacing w:after="0" w:line="360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B50D7C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14</w:t>
            </w:r>
            <w:r w:rsidR="0075423D" w:rsidRPr="00B50D7C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.12.2021</w:t>
            </w:r>
            <w:r w:rsidR="0075423D" w:rsidRPr="00B50D7C">
              <w:rPr>
                <w:rFonts w:ascii="GHEA Grapalat" w:hAnsi="GHEA Grapalat"/>
                <w:b/>
                <w:i/>
                <w:sz w:val="24"/>
                <w:szCs w:val="24"/>
              </w:rPr>
              <w:t>թ</w:t>
            </w:r>
            <w:r w:rsidR="0075423D" w:rsidRPr="00B50D7C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.</w:t>
            </w:r>
          </w:p>
        </w:tc>
      </w:tr>
      <w:tr w:rsidR="0075423D" w:rsidRPr="00B50D7C" w:rsidTr="00645ED9">
        <w:trPr>
          <w:trHeight w:val="281"/>
        </w:trPr>
        <w:tc>
          <w:tcPr>
            <w:tcW w:w="10915" w:type="dxa"/>
            <w:gridSpan w:val="2"/>
            <w:vMerge/>
            <w:shd w:val="clear" w:color="auto" w:fill="E0E0E0"/>
          </w:tcPr>
          <w:p w:rsidR="0075423D" w:rsidRPr="00B50D7C" w:rsidRDefault="0075423D" w:rsidP="00645ED9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  <w:shd w:val="clear" w:color="auto" w:fill="E0E0E0"/>
          </w:tcPr>
          <w:p w:rsidR="0075423D" w:rsidRPr="00B50D7C" w:rsidRDefault="008B751A" w:rsidP="00645ED9">
            <w:pPr>
              <w:spacing w:after="0"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af-ZA"/>
              </w:rPr>
            </w:pPr>
            <w:r w:rsidRPr="00B50D7C">
              <w:rPr>
                <w:rFonts w:ascii="GHEA Grapalat" w:hAnsi="GHEA Grapalat"/>
                <w:b/>
                <w:sz w:val="24"/>
                <w:szCs w:val="24"/>
                <w:lang w:val="hy-AM"/>
              </w:rPr>
              <w:t>N 01/</w:t>
            </w:r>
            <w:r w:rsidRPr="00B50D7C">
              <w:rPr>
                <w:rFonts w:ascii="GHEA Grapalat" w:hAnsi="GHEA Grapalat"/>
                <w:b/>
                <w:sz w:val="24"/>
                <w:szCs w:val="24"/>
              </w:rPr>
              <w:t>11-1</w:t>
            </w:r>
            <w:r w:rsidR="0075423D" w:rsidRPr="00B50D7C">
              <w:rPr>
                <w:rFonts w:ascii="GHEA Grapalat" w:hAnsi="GHEA Grapalat"/>
                <w:b/>
                <w:sz w:val="24"/>
                <w:szCs w:val="24"/>
                <w:lang w:val="hy-AM"/>
              </w:rPr>
              <w:t>/</w:t>
            </w:r>
            <w:r w:rsidRPr="00B50D7C">
              <w:rPr>
                <w:rFonts w:ascii="GHEA Grapalat" w:hAnsi="GHEA Grapalat"/>
                <w:b/>
                <w:sz w:val="24"/>
                <w:szCs w:val="24"/>
                <w:lang w:val="af-ZA"/>
              </w:rPr>
              <w:t>20581</w:t>
            </w:r>
            <w:r w:rsidR="0075423D" w:rsidRPr="00B50D7C">
              <w:rPr>
                <w:rFonts w:ascii="GHEA Grapalat" w:hAnsi="GHEA Grapalat"/>
                <w:b/>
                <w:sz w:val="24"/>
                <w:szCs w:val="24"/>
                <w:lang w:val="hy-AM"/>
              </w:rPr>
              <w:t>-2021</w:t>
            </w:r>
          </w:p>
        </w:tc>
      </w:tr>
      <w:tr w:rsidR="0075423D" w:rsidRPr="00B50D7C" w:rsidTr="00645ED9">
        <w:tc>
          <w:tcPr>
            <w:tcW w:w="8647" w:type="dxa"/>
            <w:shd w:val="clear" w:color="auto" w:fill="auto"/>
          </w:tcPr>
          <w:p w:rsidR="0075423D" w:rsidRPr="00B50D7C" w:rsidRDefault="006578BD" w:rsidP="00645ED9">
            <w:pPr>
              <w:spacing w:after="0" w:line="360" w:lineRule="auto"/>
              <w:ind w:right="-43" w:firstLine="375"/>
              <w:jc w:val="both"/>
              <w:rPr>
                <w:rFonts w:ascii="GHEA Grapalat" w:hAnsi="GHEA Grapalat"/>
                <w:bCs/>
                <w:sz w:val="24"/>
                <w:szCs w:val="24"/>
              </w:rPr>
            </w:pPr>
            <w:r w:rsidRPr="00B50D7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Դ</w:t>
            </w:r>
            <w:r w:rsidRPr="00B50D7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իտողություններ և առաջարկություններ</w:t>
            </w:r>
            <w:r w:rsidR="0096256D" w:rsidRPr="00B50D7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չկան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75423D" w:rsidRPr="00B50D7C" w:rsidRDefault="0075423D" w:rsidP="00645ED9">
            <w:pPr>
              <w:shd w:val="clear" w:color="auto" w:fill="FFFFFF"/>
              <w:spacing w:after="0" w:line="360" w:lineRule="auto"/>
              <w:ind w:firstLine="175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B50D7C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Ընդունվել է</w:t>
            </w:r>
          </w:p>
          <w:p w:rsidR="0075423D" w:rsidRPr="00B50D7C" w:rsidRDefault="0075423D" w:rsidP="00645ED9">
            <w:pPr>
              <w:spacing w:after="0" w:line="360" w:lineRule="auto"/>
              <w:ind w:firstLine="175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:rsidR="0064315B" w:rsidRPr="00F01C93" w:rsidRDefault="0064315B" w:rsidP="00511B2E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sectPr w:rsidR="0064315B" w:rsidRPr="00F01C93" w:rsidSect="000522CA">
      <w:pgSz w:w="15840" w:h="12240" w:orient="landscape"/>
      <w:pgMar w:top="360" w:right="1138" w:bottom="284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IDFont+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6B9C"/>
    <w:multiLevelType w:val="hybridMultilevel"/>
    <w:tmpl w:val="059EFF38"/>
    <w:lvl w:ilvl="0" w:tplc="8F264136">
      <w:start w:val="1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84F9E"/>
    <w:multiLevelType w:val="hybridMultilevel"/>
    <w:tmpl w:val="95E8699C"/>
    <w:lvl w:ilvl="0" w:tplc="EBD4CE64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9965489"/>
    <w:multiLevelType w:val="hybridMultilevel"/>
    <w:tmpl w:val="E15C1538"/>
    <w:lvl w:ilvl="0" w:tplc="585293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3268A"/>
    <w:multiLevelType w:val="hybridMultilevel"/>
    <w:tmpl w:val="7FF44188"/>
    <w:lvl w:ilvl="0" w:tplc="5BBE25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B11FF"/>
    <w:multiLevelType w:val="hybridMultilevel"/>
    <w:tmpl w:val="059EFF38"/>
    <w:lvl w:ilvl="0" w:tplc="8F264136">
      <w:start w:val="1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BF77CE"/>
    <w:rsid w:val="0000719B"/>
    <w:rsid w:val="000522CA"/>
    <w:rsid w:val="00054B66"/>
    <w:rsid w:val="000811C9"/>
    <w:rsid w:val="00084F93"/>
    <w:rsid w:val="0009699B"/>
    <w:rsid w:val="001075B5"/>
    <w:rsid w:val="0012714C"/>
    <w:rsid w:val="00132353"/>
    <w:rsid w:val="00142980"/>
    <w:rsid w:val="001517C1"/>
    <w:rsid w:val="00193B72"/>
    <w:rsid w:val="001D5499"/>
    <w:rsid w:val="001E28D0"/>
    <w:rsid w:val="001E31D5"/>
    <w:rsid w:val="001E73B7"/>
    <w:rsid w:val="001F1C16"/>
    <w:rsid w:val="001F1C5F"/>
    <w:rsid w:val="001F7692"/>
    <w:rsid w:val="002224E6"/>
    <w:rsid w:val="00251FAA"/>
    <w:rsid w:val="0025738F"/>
    <w:rsid w:val="0026528B"/>
    <w:rsid w:val="0026747F"/>
    <w:rsid w:val="00270D82"/>
    <w:rsid w:val="002743C4"/>
    <w:rsid w:val="00290107"/>
    <w:rsid w:val="00291E21"/>
    <w:rsid w:val="002A4500"/>
    <w:rsid w:val="002B4DB1"/>
    <w:rsid w:val="002C289D"/>
    <w:rsid w:val="002E094D"/>
    <w:rsid w:val="0032270F"/>
    <w:rsid w:val="00347810"/>
    <w:rsid w:val="00394957"/>
    <w:rsid w:val="003C3E27"/>
    <w:rsid w:val="003D04A2"/>
    <w:rsid w:val="003E087B"/>
    <w:rsid w:val="003E1415"/>
    <w:rsid w:val="003F0340"/>
    <w:rsid w:val="003F3C5D"/>
    <w:rsid w:val="00400F51"/>
    <w:rsid w:val="00433669"/>
    <w:rsid w:val="0043581D"/>
    <w:rsid w:val="00454429"/>
    <w:rsid w:val="00455F83"/>
    <w:rsid w:val="00475DA4"/>
    <w:rsid w:val="00476883"/>
    <w:rsid w:val="00491AEA"/>
    <w:rsid w:val="004A2AEA"/>
    <w:rsid w:val="004B2E02"/>
    <w:rsid w:val="004D4038"/>
    <w:rsid w:val="004F6F0D"/>
    <w:rsid w:val="00511B2E"/>
    <w:rsid w:val="00511E57"/>
    <w:rsid w:val="00545BA4"/>
    <w:rsid w:val="00557E77"/>
    <w:rsid w:val="0056645E"/>
    <w:rsid w:val="00571703"/>
    <w:rsid w:val="00574143"/>
    <w:rsid w:val="00575ED4"/>
    <w:rsid w:val="00583B57"/>
    <w:rsid w:val="005A476C"/>
    <w:rsid w:val="005A5CF7"/>
    <w:rsid w:val="005D0BCD"/>
    <w:rsid w:val="005D7FFD"/>
    <w:rsid w:val="005E2A45"/>
    <w:rsid w:val="0062303A"/>
    <w:rsid w:val="0064315B"/>
    <w:rsid w:val="006472B5"/>
    <w:rsid w:val="006578BD"/>
    <w:rsid w:val="006841DD"/>
    <w:rsid w:val="006B18D8"/>
    <w:rsid w:val="006C4A77"/>
    <w:rsid w:val="006C5C82"/>
    <w:rsid w:val="006D067B"/>
    <w:rsid w:val="006F26F7"/>
    <w:rsid w:val="006F2C7D"/>
    <w:rsid w:val="0072391C"/>
    <w:rsid w:val="00743572"/>
    <w:rsid w:val="0075423D"/>
    <w:rsid w:val="00785813"/>
    <w:rsid w:val="007A2A6B"/>
    <w:rsid w:val="007F4C85"/>
    <w:rsid w:val="007F7363"/>
    <w:rsid w:val="00841006"/>
    <w:rsid w:val="008545FE"/>
    <w:rsid w:val="0085609B"/>
    <w:rsid w:val="0086139A"/>
    <w:rsid w:val="008628E4"/>
    <w:rsid w:val="0087088C"/>
    <w:rsid w:val="0087381E"/>
    <w:rsid w:val="00876E80"/>
    <w:rsid w:val="00882400"/>
    <w:rsid w:val="0089202A"/>
    <w:rsid w:val="008B751A"/>
    <w:rsid w:val="008D54B2"/>
    <w:rsid w:val="008E4C38"/>
    <w:rsid w:val="008F3F4D"/>
    <w:rsid w:val="008F515D"/>
    <w:rsid w:val="009243FE"/>
    <w:rsid w:val="00936D9C"/>
    <w:rsid w:val="0096256D"/>
    <w:rsid w:val="0099726F"/>
    <w:rsid w:val="00A814E7"/>
    <w:rsid w:val="00AC4195"/>
    <w:rsid w:val="00B03BED"/>
    <w:rsid w:val="00B10B48"/>
    <w:rsid w:val="00B333CE"/>
    <w:rsid w:val="00B33547"/>
    <w:rsid w:val="00B36823"/>
    <w:rsid w:val="00B50D7C"/>
    <w:rsid w:val="00B620BD"/>
    <w:rsid w:val="00B70814"/>
    <w:rsid w:val="00BE5380"/>
    <w:rsid w:val="00BF5FAD"/>
    <w:rsid w:val="00BF6C63"/>
    <w:rsid w:val="00BF77CE"/>
    <w:rsid w:val="00C30CCB"/>
    <w:rsid w:val="00C6616D"/>
    <w:rsid w:val="00C747C1"/>
    <w:rsid w:val="00C76804"/>
    <w:rsid w:val="00CB5DCA"/>
    <w:rsid w:val="00D15994"/>
    <w:rsid w:val="00D4652F"/>
    <w:rsid w:val="00D67A25"/>
    <w:rsid w:val="00D71C4F"/>
    <w:rsid w:val="00DA5CA3"/>
    <w:rsid w:val="00DB67FD"/>
    <w:rsid w:val="00DC5B56"/>
    <w:rsid w:val="00DC740A"/>
    <w:rsid w:val="00DC7A96"/>
    <w:rsid w:val="00DD4A9F"/>
    <w:rsid w:val="00DF0B6A"/>
    <w:rsid w:val="00E16914"/>
    <w:rsid w:val="00E2268B"/>
    <w:rsid w:val="00E3714C"/>
    <w:rsid w:val="00E55FCA"/>
    <w:rsid w:val="00E561C6"/>
    <w:rsid w:val="00E84929"/>
    <w:rsid w:val="00EE6003"/>
    <w:rsid w:val="00F01751"/>
    <w:rsid w:val="00F01C93"/>
    <w:rsid w:val="00F15CC7"/>
    <w:rsid w:val="00F30D7F"/>
    <w:rsid w:val="00F31AA6"/>
    <w:rsid w:val="00F439C5"/>
    <w:rsid w:val="00F72CE0"/>
    <w:rsid w:val="00FA7A05"/>
    <w:rsid w:val="00FC1893"/>
    <w:rsid w:val="00FE062F"/>
    <w:rsid w:val="00FE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C6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C6616D"/>
  </w:style>
  <w:style w:type="character" w:styleId="Strong">
    <w:name w:val="Strong"/>
    <w:basedOn w:val="DefaultParagraphFont"/>
    <w:uiPriority w:val="22"/>
    <w:qFormat/>
    <w:rsid w:val="00B333CE"/>
    <w:rPr>
      <w:b/>
      <w:bCs/>
    </w:rPr>
  </w:style>
  <w:style w:type="paragraph" w:styleId="ListParagraph">
    <w:name w:val="List Paragraph"/>
    <w:basedOn w:val="Normal"/>
    <w:uiPriority w:val="34"/>
    <w:qFormat/>
    <w:rsid w:val="003F3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823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link w:val="NormalWeb"/>
    <w:uiPriority w:val="99"/>
    <w:rsid w:val="000811C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2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5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7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C4A57-83EB-4D8C-8F02-78451AD2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Ruzanna</cp:lastModifiedBy>
  <cp:revision>215</cp:revision>
  <cp:lastPrinted>2021-06-18T10:41:00Z</cp:lastPrinted>
  <dcterms:created xsi:type="dcterms:W3CDTF">2019-01-25T08:42:00Z</dcterms:created>
  <dcterms:modified xsi:type="dcterms:W3CDTF">2021-12-16T14:06:00Z</dcterms:modified>
</cp:coreProperties>
</file>