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F036B4" w:rsidRPr="00CF73AA" w:rsidRDefault="00F036B4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Pr="00E17C4F" w:rsidRDefault="0074621B" w:rsidP="00E17C4F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««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ԷԿՈՆՈՄԻԿԱՅԻ ՆԱԽԱՐԱՐՈՒԹՅԱՆԸ ԳՈՒՄԱՐ ՀԱՏԿԱՑՆԵԼՈՒ ՄԱՍԻՆ</w:t>
      </w:r>
      <w:r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»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8406C6"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="008406C6"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="008406C6"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5"/>
        <w:gridCol w:w="2259"/>
      </w:tblGrid>
      <w:tr w:rsidR="008406C6" w:rsidRPr="00043A39" w:rsidTr="00247B11">
        <w:trPr>
          <w:tblCellSpacing w:w="0" w:type="dxa"/>
          <w:jc w:val="center"/>
        </w:trPr>
        <w:tc>
          <w:tcPr>
            <w:tcW w:w="9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406C6" w:rsidRPr="00043A39" w:rsidRDefault="008406C6" w:rsidP="00247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934F7B" w:rsidP="00934F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03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96723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1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CF0A50">
        <w:trPr>
          <w:tblCellSpacing w:w="0" w:type="dxa"/>
          <w:jc w:val="center"/>
        </w:trPr>
        <w:tc>
          <w:tcPr>
            <w:tcW w:w="92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4570A2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570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01/8-1/17737-2021</w:t>
            </w:r>
          </w:p>
        </w:tc>
      </w:tr>
      <w:tr w:rsidR="0074621B" w:rsidRPr="002435E7" w:rsidTr="00CF0A50">
        <w:trPr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F7B" w:rsidRPr="00934F7B" w:rsidRDefault="00934F7B" w:rsidP="00934F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05.08.2021թ. N 01/10931-2021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30-ի N 2215-Ն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գումար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հատկացնելու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934F7B" w:rsidRPr="00934F7B" w:rsidRDefault="00934F7B" w:rsidP="00934F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երկարաժամկետ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զարգացմանն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ուղղված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երկրորդ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փայերի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ձեռքբերում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Ամբեր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Կապիտալ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ընկերության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կառավարվող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ԵՄ-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Հայաստան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ՓՄՁ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Ֆոնդում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Ելքերի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ֆինանսավորմանն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ուղղվող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տարեսկզբի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ազատ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մնացորդի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միջոցներից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ֆինանսավորման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աղբյուրից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հատկացնելով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246.83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34F7B" w:rsidRPr="00934F7B" w:rsidRDefault="00934F7B" w:rsidP="00934F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2021թ.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ճշտված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տարեսկզբին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ազատ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միջոցներն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սպառված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ֆինանսավորմանը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անդրադառնալ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15.10.2021թ. N 02/16.4/35793-2021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հանձնարարականի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տարվա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9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տնտեսված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գումարներից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ֆոնդ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lastRenderedPageBreak/>
              <w:t>ուղղելու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ընդունումից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9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տնտեսված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գումարներից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ուղղել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դեֆիցիտի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ֆինանսավորման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աղբյուրներին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կհամալրի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տարեսկզբի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ազատ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մնացորդի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միջոցները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934F7B" w:rsidRPr="00934F7B" w:rsidRDefault="00934F7B" w:rsidP="00934F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վերաբերվում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934F7B" w:rsidRPr="00934F7B" w:rsidRDefault="00934F7B" w:rsidP="00934F7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4F7B">
              <w:rPr>
                <w:rFonts w:ascii="GHEA Grapalat" w:hAnsi="GHEA Grapalat"/>
                <w:sz w:val="24"/>
                <w:szCs w:val="24"/>
              </w:rPr>
              <w:t xml:space="preserve">-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N 3-ը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վերջինս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առարկա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4621B" w:rsidRPr="00934F7B" w:rsidRDefault="00934F7B" w:rsidP="00A8618B">
            <w:pPr>
              <w:tabs>
                <w:tab w:val="left" w:pos="1904"/>
              </w:tabs>
              <w:spacing w:after="0" w:line="360" w:lineRule="auto"/>
              <w:ind w:left="129" w:firstLine="213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r w:rsidRPr="00934F7B">
              <w:rPr>
                <w:rFonts w:ascii="GHEA Grapalat" w:hAnsi="GHEA Grapalat"/>
                <w:sz w:val="24"/>
                <w:szCs w:val="24"/>
              </w:rPr>
              <w:t xml:space="preserve">-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NN 2-ում և 4-ում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տեսակը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Ֆոնդի</w:t>
            </w:r>
            <w:proofErr w:type="spellEnd"/>
            <w:r w:rsidR="00A8618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փայի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ձեռքբերում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փոխել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Բաժնեմասերի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ձեռք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բերում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34F7B">
              <w:rPr>
                <w:rFonts w:ascii="GHEA Grapalat" w:hAnsi="GHEA Grapalat"/>
                <w:sz w:val="24"/>
                <w:szCs w:val="24"/>
              </w:rPr>
              <w:t>ձևակերպումով</w:t>
            </w:r>
            <w:proofErr w:type="spellEnd"/>
            <w:r w:rsidRPr="00934F7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EC9" w:rsidRDefault="00336EC9" w:rsidP="003574CE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lastRenderedPageBreak/>
              <w:t xml:space="preserve"> </w:t>
            </w:r>
          </w:p>
          <w:p w:rsidR="00336EC9" w:rsidRDefault="00500E78" w:rsidP="00D403D4">
            <w:pPr>
              <w:tabs>
                <w:tab w:val="left" w:pos="328"/>
              </w:tabs>
              <w:ind w:firstLine="128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500E78" w:rsidRPr="00DC0130" w:rsidRDefault="00DC0130" w:rsidP="00AA47A4">
            <w:pPr>
              <w:tabs>
                <w:tab w:val="left" w:pos="328"/>
              </w:tabs>
              <w:ind w:left="128"/>
              <w:jc w:val="both"/>
              <w:rPr>
                <w:rFonts w:ascii="GHEA Grapalat" w:eastAsia="MS Mincho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ru-RU"/>
              </w:rPr>
              <w:t>Լրամշակվել է</w:t>
            </w: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5045E5" w:rsidRDefault="005045E5" w:rsidP="005045E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684A28" w:rsidRPr="002E147A" w:rsidRDefault="00684A28" w:rsidP="005045E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6073F6" w:rsidRPr="00A70B54" w:rsidRDefault="006073F6" w:rsidP="00A70B5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D03C8" w:rsidRPr="002435E7" w:rsidTr="00656F8F">
        <w:trPr>
          <w:tblCellSpacing w:w="0" w:type="dxa"/>
          <w:jc w:val="center"/>
        </w:trPr>
        <w:tc>
          <w:tcPr>
            <w:tcW w:w="92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D03C8" w:rsidRPr="00A56C51" w:rsidRDefault="001D03C8" w:rsidP="007A329C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  <w:r w:rsidRPr="00A56C51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</w:t>
            </w:r>
            <w:r w:rsidRPr="00A56C5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</w:t>
            </w:r>
            <w:r w:rsidR="006F064A" w:rsidRPr="00A56C5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ՖԻՆԱՆՍԱՏՆՏԵՍԱԿԱՆ ՆԱԽԱՐԱՐԱԿԱՆ ԿՈՄԻՏԵ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D03C8" w:rsidRPr="00A56C51" w:rsidRDefault="001F227F" w:rsidP="00B31134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24-25</w:t>
            </w:r>
            <w:r w:rsidR="001D03C8"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.1</w:t>
            </w:r>
            <w:r w:rsidR="00B31134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1</w:t>
            </w:r>
            <w:r w:rsidR="001D03C8"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.2021թ.</w:t>
            </w:r>
          </w:p>
        </w:tc>
      </w:tr>
      <w:tr w:rsidR="001D03C8" w:rsidRPr="002435E7" w:rsidTr="00656F8F">
        <w:trPr>
          <w:tblCellSpacing w:w="0" w:type="dxa"/>
          <w:jc w:val="center"/>
        </w:trPr>
        <w:tc>
          <w:tcPr>
            <w:tcW w:w="92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D03C8" w:rsidRPr="00A56C51" w:rsidRDefault="001D03C8" w:rsidP="00A56C51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D03C8" w:rsidRPr="00A56C51" w:rsidRDefault="009D7C88" w:rsidP="00A56C51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  <w:r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N ԿԱ/233-2021</w:t>
            </w:r>
          </w:p>
        </w:tc>
      </w:tr>
      <w:tr w:rsidR="008F44AE" w:rsidRPr="00C81B44" w:rsidTr="000200FF">
        <w:trPr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55B8" w:rsidRPr="000255B8" w:rsidRDefault="000255B8" w:rsidP="000255B8">
            <w:pPr>
              <w:tabs>
                <w:tab w:val="left" w:pos="1904"/>
              </w:tabs>
              <w:spacing w:after="0" w:line="360" w:lineRule="auto"/>
              <w:ind w:left="129" w:firstLine="213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Որոշվեց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տալ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բացասական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դիրքորոշում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առաջարկելով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Էկոնոմիկայի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նախարար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Վահան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Քերոբյանին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մեկշաբաթյա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ժամկետում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լրացուցիչ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քննարկել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Ֆինանսատնտեսական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նախարարական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հաջորդ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նիստում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ներկայացնել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մանրամասն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տեղեկատվություն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Ամբեր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կապիտալ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ընկերության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գործունեության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վերաբերյալ</w:t>
            </w:r>
            <w:proofErr w:type="spellEnd"/>
            <w:r w:rsidRPr="000255B8"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</w:p>
          <w:p w:rsidR="00D15C0F" w:rsidRPr="001D5B94" w:rsidRDefault="00D15C0F" w:rsidP="00D15C0F">
            <w:pPr>
              <w:tabs>
                <w:tab w:val="left" w:pos="1904"/>
              </w:tabs>
              <w:spacing w:after="0" w:line="360" w:lineRule="auto"/>
              <w:ind w:left="129" w:firstLine="213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599D" w:rsidRPr="00C81B44" w:rsidRDefault="00F4599D" w:rsidP="008F44A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Պահանջված </w:t>
            </w:r>
            <w:r w:rsidR="0016644D" w:rsidRPr="00C81B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տեղեկատվություն</w:t>
            </w:r>
            <w:r w:rsidR="0016644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ը </w:t>
            </w:r>
            <w:r w:rsidR="008F44AE" w:rsidRPr="008F44A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2021 </w:t>
            </w:r>
            <w:r w:rsidR="008F44A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թվականի դեկտեմբերի 7-ին </w:t>
            </w:r>
            <w:r w:rsidR="0016644D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ներկայացվել է </w:t>
            </w:r>
            <w:r w:rsidR="00C81B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ՀՀ վարչապետի աշխատակազմ</w:t>
            </w:r>
            <w:r w:rsidR="008F44AE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="00C81B44" w:rsidRPr="00C81B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(</w:t>
            </w:r>
            <w:r w:rsidR="00C81B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Ելից՝ </w:t>
            </w:r>
            <w:r w:rsidR="00C81B44" w:rsidRPr="00C81B4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01/17983-2021)</w:t>
            </w:r>
          </w:p>
        </w:tc>
      </w:tr>
      <w:tr w:rsidR="00B5174C" w:rsidRPr="00043A39" w:rsidTr="00BF2A2B">
        <w:trPr>
          <w:tblCellSpacing w:w="0" w:type="dxa"/>
          <w:jc w:val="center"/>
        </w:trPr>
        <w:tc>
          <w:tcPr>
            <w:tcW w:w="92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5174C" w:rsidRPr="00BF2A2B" w:rsidRDefault="00BF2A2B" w:rsidP="007A329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BF2A2B">
              <w:rPr>
                <w:rFonts w:ascii="GHEA Grapalat" w:hAnsi="GHEA Grapalat"/>
                <w:b/>
                <w:sz w:val="24"/>
                <w:szCs w:val="24"/>
                <w:lang w:val="fr-FR"/>
              </w:rPr>
              <w:t>3</w:t>
            </w:r>
            <w:r w:rsidR="00B5174C" w:rsidRPr="00A56C51">
              <w:rPr>
                <w:rFonts w:ascii="GHEA Grapalat" w:hAnsi="GHEA Grapalat"/>
                <w:b/>
                <w:sz w:val="24"/>
                <w:szCs w:val="24"/>
                <w:lang w:val="fr-FR"/>
              </w:rPr>
              <w:t>. ՖԻՆԱՆՍԱՏՆՏԵՍԱԿԱՆ ՆԱԽԱՐԱՐԱԿԱՆ ԿՈՄԻՏԵ</w:t>
            </w:r>
            <w:bookmarkStart w:id="0" w:name="_GoBack"/>
            <w:bookmarkEnd w:id="0"/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5174C" w:rsidRPr="00A56C51" w:rsidRDefault="00B5174C" w:rsidP="00DA2B98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</w:pPr>
            <w:r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04.12.2021թ.</w:t>
            </w:r>
          </w:p>
        </w:tc>
      </w:tr>
      <w:tr w:rsidR="00B5174C" w:rsidRPr="00186801" w:rsidTr="00BF2A2B">
        <w:trPr>
          <w:tblCellSpacing w:w="0" w:type="dxa"/>
          <w:jc w:val="center"/>
        </w:trPr>
        <w:tc>
          <w:tcPr>
            <w:tcW w:w="92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B5174C" w:rsidRPr="00A56C51" w:rsidRDefault="00B5174C" w:rsidP="00DA2B98">
            <w:pPr>
              <w:tabs>
                <w:tab w:val="left" w:pos="1904"/>
              </w:tabs>
              <w:spacing w:after="0" w:line="360" w:lineRule="auto"/>
              <w:ind w:left="129" w:firstLine="213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5174C" w:rsidRPr="00EE33D7" w:rsidRDefault="00B5174C" w:rsidP="001F227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N ԿԱ/2</w:t>
            </w:r>
            <w:r w:rsidR="001F227F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40</w:t>
            </w:r>
            <w:r w:rsidRPr="00A56C5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-2021</w:t>
            </w:r>
          </w:p>
        </w:tc>
      </w:tr>
      <w:tr w:rsidR="00A56C51" w:rsidRPr="00C81B44" w:rsidTr="00A56C51">
        <w:trPr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6C51" w:rsidRPr="001D5B94" w:rsidRDefault="00DA2B98" w:rsidP="00DA2B98">
            <w:pPr>
              <w:tabs>
                <w:tab w:val="left" w:pos="1904"/>
              </w:tabs>
              <w:spacing w:after="0" w:line="360" w:lineRule="auto"/>
              <w:ind w:left="129" w:firstLine="213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DA2B9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Առաջարկվեց Էկոնոմիկայի նախարարությանը շարունակել աշխատել «Ամբեր կապիտալ» ընկերության</w:t>
            </w:r>
            <w:r w:rsidR="00A868B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Pr="00DA2B9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 և Փոխվարչապետ Մհեր Գրիգորյանին ներկայացնել տեղեկատվություն վերջիններիս կողմից</w:t>
            </w:r>
            <w:r w:rsidR="00A868B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 w:rsidRPr="00DA2B9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կատարված ներդրումների վերաբերյալ</w:t>
            </w:r>
            <w:r w:rsidR="00B31134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6C51" w:rsidRPr="00C81B44" w:rsidRDefault="00A56C51" w:rsidP="000200F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Պահանջված </w:t>
            </w:r>
            <w:r w:rsidRPr="00A56C51">
              <w:rPr>
                <w:rFonts w:ascii="GHEA Grapalat" w:hAnsi="GHEA Grapalat"/>
                <w:sz w:val="24"/>
                <w:szCs w:val="24"/>
                <w:lang w:val="hy-AM"/>
              </w:rPr>
              <w:t>տեղեկատվությունը 2021 թվականի դեկտեմբերի 7-ին ներկայացվել է ՀՀ վարչապետի աշխատակազմ (Ելից՝ 01/17983-2021)</w:t>
            </w:r>
          </w:p>
        </w:tc>
      </w:tr>
    </w:tbl>
    <w:p w:rsidR="00934F7B" w:rsidRPr="00BF2A2B" w:rsidRDefault="00934F7B">
      <w:pPr>
        <w:rPr>
          <w:lang w:val="hy-AM"/>
        </w:rPr>
      </w:pPr>
    </w:p>
    <w:sectPr w:rsidR="00934F7B" w:rsidRPr="00BF2A2B" w:rsidSect="00CF0A50">
      <w:pgSz w:w="12240" w:h="15840"/>
      <w:pgMar w:top="284" w:right="474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55B8"/>
    <w:rsid w:val="00026568"/>
    <w:rsid w:val="0002668E"/>
    <w:rsid w:val="0003339E"/>
    <w:rsid w:val="00033FD2"/>
    <w:rsid w:val="00044E34"/>
    <w:rsid w:val="00051342"/>
    <w:rsid w:val="000644C8"/>
    <w:rsid w:val="00065C7F"/>
    <w:rsid w:val="00074131"/>
    <w:rsid w:val="000A1025"/>
    <w:rsid w:val="000E0BA8"/>
    <w:rsid w:val="000F69C7"/>
    <w:rsid w:val="000F7A2C"/>
    <w:rsid w:val="001331C4"/>
    <w:rsid w:val="001444A1"/>
    <w:rsid w:val="00155637"/>
    <w:rsid w:val="00160FCB"/>
    <w:rsid w:val="0016644D"/>
    <w:rsid w:val="001819E8"/>
    <w:rsid w:val="0018337A"/>
    <w:rsid w:val="00192197"/>
    <w:rsid w:val="001958E0"/>
    <w:rsid w:val="001B2744"/>
    <w:rsid w:val="001C4165"/>
    <w:rsid w:val="001C4ED1"/>
    <w:rsid w:val="001C5844"/>
    <w:rsid w:val="001C790C"/>
    <w:rsid w:val="001D03C8"/>
    <w:rsid w:val="001D35BE"/>
    <w:rsid w:val="001D5B94"/>
    <w:rsid w:val="001F227F"/>
    <w:rsid w:val="00206EF1"/>
    <w:rsid w:val="00211CE4"/>
    <w:rsid w:val="00230AE2"/>
    <w:rsid w:val="002435E7"/>
    <w:rsid w:val="00247B11"/>
    <w:rsid w:val="00271B45"/>
    <w:rsid w:val="00272B1E"/>
    <w:rsid w:val="00280E7B"/>
    <w:rsid w:val="00287DAB"/>
    <w:rsid w:val="002A51D6"/>
    <w:rsid w:val="002B3E24"/>
    <w:rsid w:val="002C34C7"/>
    <w:rsid w:val="002D7833"/>
    <w:rsid w:val="002E147A"/>
    <w:rsid w:val="003053C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6C7D"/>
    <w:rsid w:val="003E6EF1"/>
    <w:rsid w:val="003F773E"/>
    <w:rsid w:val="00434008"/>
    <w:rsid w:val="00434237"/>
    <w:rsid w:val="00436468"/>
    <w:rsid w:val="00452030"/>
    <w:rsid w:val="004570A2"/>
    <w:rsid w:val="00460BE2"/>
    <w:rsid w:val="0047473A"/>
    <w:rsid w:val="004A1BEF"/>
    <w:rsid w:val="004C605A"/>
    <w:rsid w:val="004C7767"/>
    <w:rsid w:val="004D34CC"/>
    <w:rsid w:val="004D552E"/>
    <w:rsid w:val="00500E78"/>
    <w:rsid w:val="005045E5"/>
    <w:rsid w:val="00506412"/>
    <w:rsid w:val="00545229"/>
    <w:rsid w:val="0055129E"/>
    <w:rsid w:val="00561774"/>
    <w:rsid w:val="005664A3"/>
    <w:rsid w:val="005715C5"/>
    <w:rsid w:val="005927D8"/>
    <w:rsid w:val="005A4A87"/>
    <w:rsid w:val="005D104D"/>
    <w:rsid w:val="005E72A4"/>
    <w:rsid w:val="005F41F3"/>
    <w:rsid w:val="0060221E"/>
    <w:rsid w:val="00602559"/>
    <w:rsid w:val="006073F6"/>
    <w:rsid w:val="00612C53"/>
    <w:rsid w:val="00624126"/>
    <w:rsid w:val="00654EF1"/>
    <w:rsid w:val="00656F8F"/>
    <w:rsid w:val="00661ED6"/>
    <w:rsid w:val="006641E4"/>
    <w:rsid w:val="0068280F"/>
    <w:rsid w:val="00684A28"/>
    <w:rsid w:val="006E305D"/>
    <w:rsid w:val="006F064A"/>
    <w:rsid w:val="00706634"/>
    <w:rsid w:val="007101E0"/>
    <w:rsid w:val="0074621B"/>
    <w:rsid w:val="00752204"/>
    <w:rsid w:val="007657F8"/>
    <w:rsid w:val="007872A9"/>
    <w:rsid w:val="00791CDB"/>
    <w:rsid w:val="007A329C"/>
    <w:rsid w:val="007A433E"/>
    <w:rsid w:val="007B38BE"/>
    <w:rsid w:val="007C246A"/>
    <w:rsid w:val="008406C6"/>
    <w:rsid w:val="0084361D"/>
    <w:rsid w:val="00843E01"/>
    <w:rsid w:val="00845975"/>
    <w:rsid w:val="00846D12"/>
    <w:rsid w:val="00867A28"/>
    <w:rsid w:val="00881383"/>
    <w:rsid w:val="00887C46"/>
    <w:rsid w:val="008C785C"/>
    <w:rsid w:val="008F44AE"/>
    <w:rsid w:val="008F77C3"/>
    <w:rsid w:val="0090625B"/>
    <w:rsid w:val="00906592"/>
    <w:rsid w:val="00912576"/>
    <w:rsid w:val="00934F7B"/>
    <w:rsid w:val="0094298E"/>
    <w:rsid w:val="00943C45"/>
    <w:rsid w:val="00962788"/>
    <w:rsid w:val="00967231"/>
    <w:rsid w:val="00976AF7"/>
    <w:rsid w:val="00984AC5"/>
    <w:rsid w:val="00997A9B"/>
    <w:rsid w:val="009B2011"/>
    <w:rsid w:val="009C1CDA"/>
    <w:rsid w:val="009D219B"/>
    <w:rsid w:val="009D318E"/>
    <w:rsid w:val="009D7C88"/>
    <w:rsid w:val="009E5E89"/>
    <w:rsid w:val="009E6606"/>
    <w:rsid w:val="009F08E9"/>
    <w:rsid w:val="009F59D0"/>
    <w:rsid w:val="00A236C3"/>
    <w:rsid w:val="00A26B7F"/>
    <w:rsid w:val="00A3163B"/>
    <w:rsid w:val="00A4461D"/>
    <w:rsid w:val="00A45BA1"/>
    <w:rsid w:val="00A5666B"/>
    <w:rsid w:val="00A56C51"/>
    <w:rsid w:val="00A5732F"/>
    <w:rsid w:val="00A70B54"/>
    <w:rsid w:val="00A83730"/>
    <w:rsid w:val="00A8618B"/>
    <w:rsid w:val="00A8662D"/>
    <w:rsid w:val="00A868B2"/>
    <w:rsid w:val="00A9089D"/>
    <w:rsid w:val="00AA1AFD"/>
    <w:rsid w:val="00AA47A4"/>
    <w:rsid w:val="00AA64F3"/>
    <w:rsid w:val="00AD01A5"/>
    <w:rsid w:val="00AD5D22"/>
    <w:rsid w:val="00B14729"/>
    <w:rsid w:val="00B22A40"/>
    <w:rsid w:val="00B27F79"/>
    <w:rsid w:val="00B31134"/>
    <w:rsid w:val="00B33FC0"/>
    <w:rsid w:val="00B43183"/>
    <w:rsid w:val="00B5174C"/>
    <w:rsid w:val="00B55D71"/>
    <w:rsid w:val="00B579C5"/>
    <w:rsid w:val="00B732ED"/>
    <w:rsid w:val="00B86349"/>
    <w:rsid w:val="00BB06BE"/>
    <w:rsid w:val="00BD64BC"/>
    <w:rsid w:val="00BE3103"/>
    <w:rsid w:val="00BF0E07"/>
    <w:rsid w:val="00BF2A2B"/>
    <w:rsid w:val="00BF59DB"/>
    <w:rsid w:val="00C11A44"/>
    <w:rsid w:val="00C14275"/>
    <w:rsid w:val="00C30ECF"/>
    <w:rsid w:val="00C65E07"/>
    <w:rsid w:val="00C6677A"/>
    <w:rsid w:val="00C7366F"/>
    <w:rsid w:val="00C743E5"/>
    <w:rsid w:val="00C81B44"/>
    <w:rsid w:val="00CA2A93"/>
    <w:rsid w:val="00CE65C6"/>
    <w:rsid w:val="00CF0A50"/>
    <w:rsid w:val="00CF2337"/>
    <w:rsid w:val="00CF4992"/>
    <w:rsid w:val="00CF73AA"/>
    <w:rsid w:val="00D14C4C"/>
    <w:rsid w:val="00D15C0F"/>
    <w:rsid w:val="00D34C52"/>
    <w:rsid w:val="00D403D4"/>
    <w:rsid w:val="00D52B57"/>
    <w:rsid w:val="00D815D8"/>
    <w:rsid w:val="00D925B0"/>
    <w:rsid w:val="00D93275"/>
    <w:rsid w:val="00DA2B98"/>
    <w:rsid w:val="00DA2FA3"/>
    <w:rsid w:val="00DC0130"/>
    <w:rsid w:val="00DD5B83"/>
    <w:rsid w:val="00E17C4F"/>
    <w:rsid w:val="00E271A5"/>
    <w:rsid w:val="00E30CE1"/>
    <w:rsid w:val="00E60DF6"/>
    <w:rsid w:val="00E66FFE"/>
    <w:rsid w:val="00E835BA"/>
    <w:rsid w:val="00E96091"/>
    <w:rsid w:val="00E97E18"/>
    <w:rsid w:val="00EC0EE2"/>
    <w:rsid w:val="00EE33D7"/>
    <w:rsid w:val="00F036B4"/>
    <w:rsid w:val="00F236B5"/>
    <w:rsid w:val="00F24C77"/>
    <w:rsid w:val="00F30E55"/>
    <w:rsid w:val="00F4599D"/>
    <w:rsid w:val="00F523E7"/>
    <w:rsid w:val="00F52F26"/>
    <w:rsid w:val="00F968FF"/>
    <w:rsid w:val="00FB54C0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74354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G. Soghomonyan</cp:lastModifiedBy>
  <cp:revision>100</cp:revision>
  <dcterms:created xsi:type="dcterms:W3CDTF">2021-03-26T10:45:00Z</dcterms:created>
  <dcterms:modified xsi:type="dcterms:W3CDTF">2021-12-17T09:10:00Z</dcterms:modified>
</cp:coreProperties>
</file>