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1ED3" w:rsidRPr="00F21ED3" w:rsidRDefault="00F21ED3" w:rsidP="00F21ED3">
      <w:pPr>
        <w:pBdr>
          <w:top w:val="nil"/>
          <w:left w:val="nil"/>
          <w:bottom w:val="nil"/>
          <w:right w:val="nil"/>
          <w:between w:val="nil"/>
        </w:pBdr>
        <w:tabs>
          <w:tab w:val="center" w:pos="4680"/>
          <w:tab w:val="center" w:pos="7285"/>
          <w:tab w:val="right" w:pos="9360"/>
          <w:tab w:val="left" w:pos="11057"/>
          <w:tab w:val="left" w:pos="11266"/>
        </w:tabs>
        <w:spacing w:line="360" w:lineRule="auto"/>
        <w:jc w:val="center"/>
        <w:rPr>
          <w:rFonts w:ascii="GHEA Grapalat" w:eastAsia="GHEA Grapalat" w:hAnsi="GHEA Grapalat" w:cs="GHEA Grapalat"/>
          <w:b/>
          <w:color w:val="000000"/>
        </w:rPr>
      </w:pPr>
      <w:r w:rsidRPr="00F21ED3">
        <w:rPr>
          <w:rFonts w:ascii="GHEA Grapalat" w:eastAsia="GHEA Grapalat" w:hAnsi="GHEA Grapalat" w:cs="GHEA Grapalat"/>
          <w:b/>
        </w:rPr>
        <w:t>ԱՄՓՈՓԱԹԵՐԹ</w:t>
      </w:r>
    </w:p>
    <w:p w:rsidR="00F21ED3" w:rsidRDefault="00F21ED3" w:rsidP="00F21ED3">
      <w:pPr>
        <w:shd w:val="clear" w:color="auto" w:fill="FFFFFF"/>
        <w:spacing w:line="360" w:lineRule="auto"/>
        <w:jc w:val="center"/>
        <w:rPr>
          <w:rFonts w:ascii="GHEA Grapalat" w:eastAsia="GHEA Grapalat" w:hAnsi="GHEA Grapalat" w:cs="GHEA Grapalat"/>
          <w:b/>
          <w:color w:val="000000"/>
          <w:lang w:val="en-US"/>
        </w:rPr>
      </w:pPr>
      <w:r w:rsidRPr="00F21ED3">
        <w:rPr>
          <w:rFonts w:ascii="GHEA Grapalat" w:eastAsia="GHEA Grapalat" w:hAnsi="GHEA Grapalat" w:cs="GHEA Grapalat"/>
          <w:b/>
          <w:lang w:val="en-US"/>
        </w:rPr>
        <w:t>«</w:t>
      </w:r>
      <w:bookmarkStart w:id="0" w:name="_GoBack"/>
      <w:bookmarkEnd w:id="0"/>
      <w:r w:rsidR="00594337" w:rsidRPr="00594337">
        <w:rPr>
          <w:rFonts w:ascii="GHEA Grapalat" w:hAnsi="GHEA Grapalat"/>
          <w:b/>
          <w:bCs/>
          <w:color w:val="000000"/>
        </w:rPr>
        <w:t>ՄԵԿ ԱՆՁԻՑ ԳՆՄԱՆ ԸՆԹԱՑԱԿԱՐԳՈՎ ԳՆՄԱՆ ԳՈՐԾԸՆԹԱՑ ԿԱԶՄԱԿԵՐՊԵԼՈՒ ՄԱՍԻՆ</w:t>
      </w:r>
      <w:r w:rsidRPr="00F21ED3">
        <w:rPr>
          <w:rFonts w:ascii="GHEA Grapalat" w:eastAsia="GHEA Grapalat" w:hAnsi="GHEA Grapalat" w:cs="GHEA Grapalat"/>
          <w:b/>
          <w:color w:val="000000"/>
          <w:lang w:val="en-US"/>
        </w:rPr>
        <w:t xml:space="preserve">» ՀԱՅԱՍՏԱՆԻ ՀԱՆՐԱՊԵՏՈՒԹՅԱՆ ԿԱՌԱՎԱՐՈՒԹՅԱՆ ՈՐՈՇՄԱՆ ՆԱԽԱԳԾԻ </w:t>
      </w:r>
    </w:p>
    <w:p w:rsidR="00F21ED3" w:rsidRPr="00F21ED3" w:rsidRDefault="00F21ED3" w:rsidP="00F21ED3">
      <w:pPr>
        <w:shd w:val="clear" w:color="auto" w:fill="FFFFFF"/>
        <w:spacing w:line="360" w:lineRule="auto"/>
        <w:jc w:val="center"/>
        <w:rPr>
          <w:rFonts w:ascii="GHEA Grapalat" w:eastAsia="GHEA Grapalat" w:hAnsi="GHEA Grapalat" w:cs="GHEA Grapalat"/>
          <w:b/>
          <w:color w:val="000000"/>
          <w:lang w:val="en-US"/>
        </w:rPr>
      </w:pPr>
    </w:p>
    <w:tbl>
      <w:tblPr>
        <w:tblStyle w:val="TableGrid"/>
        <w:tblW w:w="14675" w:type="dxa"/>
        <w:tblLayout w:type="fixed"/>
        <w:tblLook w:val="04A0" w:firstRow="1" w:lastRow="0" w:firstColumn="1" w:lastColumn="0" w:noHBand="0" w:noVBand="1"/>
      </w:tblPr>
      <w:tblGrid>
        <w:gridCol w:w="7668"/>
        <w:gridCol w:w="4140"/>
        <w:gridCol w:w="2867"/>
      </w:tblGrid>
      <w:tr w:rsidR="00F21ED3" w:rsidRPr="00FD0DBF" w:rsidTr="001A07F7">
        <w:tc>
          <w:tcPr>
            <w:tcW w:w="11808" w:type="dxa"/>
            <w:gridSpan w:val="2"/>
            <w:vMerge w:val="restart"/>
            <w:shd w:val="clear" w:color="auto" w:fill="BFBFBF" w:themeFill="background1" w:themeFillShade="BF"/>
          </w:tcPr>
          <w:p w:rsidR="00F21ED3" w:rsidRPr="00BE3FF8" w:rsidRDefault="00F21ED3" w:rsidP="00F21ED3">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1</w:t>
            </w:r>
            <w:r w:rsidRPr="00FD0DBF">
              <w:rPr>
                <w:rFonts w:ascii="GHEA Grapalat" w:eastAsia="GHEA Grapalat" w:hAnsi="GHEA Grapalat" w:cs="GHEA Grapalat"/>
                <w:b/>
                <w:color w:val="000000"/>
                <w:lang w:val="en-US"/>
              </w:rPr>
              <w:t xml:space="preserve">. </w:t>
            </w:r>
            <w:r w:rsidRPr="00BE3FF8">
              <w:rPr>
                <w:rFonts w:ascii="GHEA Grapalat" w:eastAsia="GHEA Grapalat" w:hAnsi="GHEA Grapalat" w:cs="GHEA Grapalat"/>
                <w:b/>
                <w:color w:val="000000"/>
                <w:lang w:val="en-US"/>
              </w:rPr>
              <w:t xml:space="preserve">ՀՀ </w:t>
            </w:r>
            <w:r w:rsidR="00BF0686">
              <w:rPr>
                <w:rFonts w:ascii="GHEA Grapalat" w:eastAsia="GHEA Grapalat" w:hAnsi="GHEA Grapalat" w:cs="GHEA Grapalat"/>
                <w:b/>
                <w:color w:val="000000"/>
                <w:lang w:val="en-US"/>
              </w:rPr>
              <w:t>ֆինանսների նախարարություն</w:t>
            </w:r>
          </w:p>
          <w:p w:rsidR="00F21ED3" w:rsidRPr="00FD0DBF" w:rsidRDefault="00F21ED3" w:rsidP="00F21ED3">
            <w:pPr>
              <w:spacing w:line="360" w:lineRule="auto"/>
              <w:jc w:val="center"/>
              <w:rPr>
                <w:rFonts w:ascii="GHEA Grapalat" w:eastAsia="GHEA Grapalat" w:hAnsi="GHEA Grapalat" w:cs="GHEA Grapalat"/>
                <w:b/>
                <w:color w:val="000000"/>
                <w:lang w:val="en-US"/>
              </w:rPr>
            </w:pPr>
          </w:p>
        </w:tc>
        <w:tc>
          <w:tcPr>
            <w:tcW w:w="2867" w:type="dxa"/>
            <w:shd w:val="clear" w:color="auto" w:fill="BFBFBF" w:themeFill="background1" w:themeFillShade="BF"/>
          </w:tcPr>
          <w:p w:rsidR="00F21ED3" w:rsidRPr="00FD0DBF" w:rsidRDefault="00BF0686" w:rsidP="00F21ED3">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lang w:val="en-US"/>
              </w:rPr>
              <w:t>21</w:t>
            </w:r>
            <w:r w:rsidR="00F21ED3">
              <w:rPr>
                <w:rFonts w:ascii="GHEA Grapalat" w:eastAsia="GHEA Grapalat" w:hAnsi="GHEA Grapalat" w:cs="GHEA Grapalat"/>
                <w:b/>
                <w:color w:val="000000"/>
                <w:lang w:val="en-US"/>
              </w:rPr>
              <w:t>.12</w:t>
            </w:r>
            <w:r w:rsidR="00F21ED3" w:rsidRPr="00FD0DBF">
              <w:rPr>
                <w:rFonts w:ascii="GHEA Grapalat" w:eastAsia="GHEA Grapalat" w:hAnsi="GHEA Grapalat" w:cs="GHEA Grapalat"/>
                <w:b/>
                <w:color w:val="000000"/>
                <w:lang w:val="en-US"/>
              </w:rPr>
              <w:t>.2021թ.</w:t>
            </w:r>
          </w:p>
        </w:tc>
      </w:tr>
      <w:tr w:rsidR="00F21ED3" w:rsidRPr="00FD0DBF" w:rsidTr="001A07F7">
        <w:tc>
          <w:tcPr>
            <w:tcW w:w="11808" w:type="dxa"/>
            <w:gridSpan w:val="2"/>
            <w:vMerge/>
            <w:shd w:val="clear" w:color="auto" w:fill="BFBFBF" w:themeFill="background1" w:themeFillShade="BF"/>
          </w:tcPr>
          <w:p w:rsidR="00F21ED3" w:rsidRPr="00FD0DBF" w:rsidRDefault="00F21ED3" w:rsidP="00F21ED3">
            <w:pPr>
              <w:spacing w:line="360" w:lineRule="auto"/>
              <w:jc w:val="both"/>
              <w:rPr>
                <w:rFonts w:ascii="GHEA Grapalat" w:eastAsia="GHEA Grapalat" w:hAnsi="GHEA Grapalat" w:cs="GHEA Grapalat"/>
                <w:i/>
                <w:color w:val="000000"/>
              </w:rPr>
            </w:pPr>
          </w:p>
        </w:tc>
        <w:tc>
          <w:tcPr>
            <w:tcW w:w="2867" w:type="dxa"/>
            <w:shd w:val="clear" w:color="auto" w:fill="BFBFBF" w:themeFill="background1" w:themeFillShade="BF"/>
          </w:tcPr>
          <w:p w:rsidR="00F21ED3" w:rsidRPr="00A976F9" w:rsidRDefault="00F21ED3" w:rsidP="00F21ED3">
            <w:pPr>
              <w:spacing w:line="360" w:lineRule="auto"/>
              <w:jc w:val="center"/>
              <w:rPr>
                <w:rFonts w:ascii="GHEA Grapalat" w:hAnsi="GHEA Grapalat"/>
                <w:b/>
                <w:lang w:val="en-US"/>
              </w:rPr>
            </w:pPr>
            <w:r w:rsidRPr="009E0445">
              <w:rPr>
                <w:rFonts w:ascii="GHEA Grapalat" w:hAnsi="GHEA Grapalat"/>
                <w:b/>
              </w:rPr>
              <w:t xml:space="preserve">N </w:t>
            </w:r>
            <w:r w:rsidR="00BF0686" w:rsidRPr="00BF0686">
              <w:rPr>
                <w:rFonts w:ascii="GHEA Grapalat" w:hAnsi="GHEA Grapalat"/>
                <w:b/>
                <w:lang w:val="en-US"/>
              </w:rPr>
              <w:t>01/26/20975-2021</w:t>
            </w:r>
          </w:p>
        </w:tc>
      </w:tr>
      <w:tr w:rsidR="00F21ED3" w:rsidRPr="00FD0DBF" w:rsidTr="00523058">
        <w:tc>
          <w:tcPr>
            <w:tcW w:w="7668" w:type="dxa"/>
            <w:shd w:val="clear" w:color="auto" w:fill="auto"/>
          </w:tcPr>
          <w:p w:rsidR="00BF0686" w:rsidRPr="00BF0686" w:rsidRDefault="00BF0686" w:rsidP="00BF0686">
            <w:pPr>
              <w:spacing w:line="360" w:lineRule="auto"/>
              <w:jc w:val="both"/>
              <w:rPr>
                <w:rFonts w:ascii="GHEA Grapalat" w:hAnsi="GHEA Grapalat"/>
                <w:lang w:eastAsia="ru-RU"/>
              </w:rPr>
            </w:pPr>
            <w:r>
              <w:rPr>
                <w:rFonts w:ascii="GHEA Grapalat" w:hAnsi="GHEA Grapalat"/>
                <w:lang w:val="en-US" w:eastAsia="ru-RU"/>
              </w:rPr>
              <w:t xml:space="preserve">1. </w:t>
            </w:r>
            <w:r w:rsidRPr="00BF0686">
              <w:rPr>
                <w:rFonts w:ascii="GHEA Grapalat" w:hAnsi="GHEA Grapalat"/>
                <w:lang w:eastAsia="ru-RU"/>
              </w:rPr>
              <w:t>նախագծի փաթեթը չի պարունակում հիմնավորումներ ՀՀ կառավարության 04</w:t>
            </w:r>
            <w:r w:rsidRPr="00BF0686">
              <w:rPr>
                <w:rFonts w:ascii="GHEA Grapalat" w:hAnsi="GHEA Grapalat"/>
                <w:lang w:val="af-ZA" w:eastAsia="ru-RU"/>
              </w:rPr>
              <w:t>/</w:t>
            </w:r>
            <w:r w:rsidRPr="00BF0686">
              <w:rPr>
                <w:rFonts w:ascii="GHEA Grapalat" w:hAnsi="GHEA Grapalat"/>
                <w:lang w:eastAsia="ru-RU"/>
              </w:rPr>
              <w:t>05</w:t>
            </w:r>
            <w:r w:rsidRPr="00BF0686">
              <w:rPr>
                <w:rFonts w:ascii="GHEA Grapalat" w:hAnsi="GHEA Grapalat"/>
                <w:lang w:val="af-ZA" w:eastAsia="ru-RU"/>
              </w:rPr>
              <w:t>/</w:t>
            </w:r>
            <w:r w:rsidRPr="00BF0686">
              <w:rPr>
                <w:rFonts w:ascii="GHEA Grapalat" w:hAnsi="GHEA Grapalat"/>
                <w:lang w:eastAsia="ru-RU"/>
              </w:rPr>
              <w:t>2017թ. թիվ 526-Ն որոշմամբ հաստատված «Գնումների գործընթացի կազմակերպման» կարգի 71-րդ կետի 1-ին ենթակետի զ պարբերության պահանջների նկատմամբ սահմանվող բացառության կիրառման վերաբերյալ, մասնավորապես՝ թե պատվիրատուն ինչպես է ապահովելու պայմանագրի (կանխավճարի) և որակավորման ապահովման պայմանները չկիրառելու դեպքում առաջանալիք հնարավոր ռիսկերի նվազեցումը:</w:t>
            </w:r>
          </w:p>
          <w:p w:rsidR="00F21ED3" w:rsidRPr="00F21ED3" w:rsidRDefault="00BF0686" w:rsidP="00BF0686">
            <w:pPr>
              <w:spacing w:line="360" w:lineRule="auto"/>
              <w:ind w:right="342"/>
              <w:jc w:val="both"/>
              <w:rPr>
                <w:rFonts w:ascii="GHEA Grapalat" w:eastAsia="GHEA Grapalat" w:hAnsi="GHEA Grapalat" w:cs="GHEA Grapalat"/>
                <w:iCs/>
              </w:rPr>
            </w:pPr>
            <w:r>
              <w:rPr>
                <w:rFonts w:ascii="GHEA Grapalat" w:eastAsia="Calibri" w:hAnsi="GHEA Grapalat" w:cs="Calibri"/>
                <w:color w:val="00000A"/>
                <w:lang w:val="en-US"/>
              </w:rPr>
              <w:t xml:space="preserve">2. </w:t>
            </w:r>
            <w:r w:rsidRPr="00BF0686">
              <w:rPr>
                <w:rFonts w:ascii="GHEA Grapalat" w:eastAsia="Calibri" w:hAnsi="GHEA Grapalat" w:cs="Calibri"/>
                <w:color w:val="00000A"/>
              </w:rPr>
              <w:t xml:space="preserve">նախագծով բացառություններ չսահմանելու պարագայում նախագծում նշված ծառայությունների գնման ընթացակարգը կկազմակերպվի էլեկտրոնային գնումների համակարգի </w:t>
            </w:r>
            <w:r w:rsidRPr="00BF0686">
              <w:rPr>
                <w:rFonts w:ascii="GHEA Grapalat" w:eastAsia="Calibri" w:hAnsi="GHEA Grapalat" w:cs="Calibri"/>
                <w:color w:val="00000A"/>
              </w:rPr>
              <w:lastRenderedPageBreak/>
              <w:t>միջոցով, ինչի արդյունքում դրան մասնակցելու հնարավորություն կունենա ցանկացած մասնակից:</w:t>
            </w:r>
          </w:p>
        </w:tc>
        <w:tc>
          <w:tcPr>
            <w:tcW w:w="7007" w:type="dxa"/>
            <w:gridSpan w:val="2"/>
            <w:shd w:val="clear" w:color="auto" w:fill="auto"/>
          </w:tcPr>
          <w:p w:rsidR="00C136E8" w:rsidRPr="00C136E8" w:rsidRDefault="00C136E8" w:rsidP="00C136E8">
            <w:pPr>
              <w:widowControl w:val="0"/>
              <w:tabs>
                <w:tab w:val="left" w:pos="1650"/>
              </w:tabs>
              <w:spacing w:line="360" w:lineRule="auto"/>
              <w:ind w:right="-78"/>
              <w:jc w:val="both"/>
              <w:rPr>
                <w:rFonts w:ascii="GHEA Grapalat" w:hAnsi="GHEA Grapalat"/>
                <w:bCs/>
                <w:shd w:val="clear" w:color="auto" w:fill="FFFFFF"/>
              </w:rPr>
            </w:pPr>
            <w:r w:rsidRPr="00C136E8">
              <w:rPr>
                <w:rFonts w:ascii="GHEA Grapalat" w:hAnsi="GHEA Grapalat"/>
                <w:bCs/>
                <w:shd w:val="clear" w:color="auto" w:fill="FFFFFF"/>
                <w:lang w:val="en-US"/>
              </w:rPr>
              <w:lastRenderedPageBreak/>
              <w:t>Ընդունվել է, նախագծի 2-րդ կետում կատարվել է փոփոխություն և մեկ անձից գնման ընթացակարգի նկատմամբ չկիրառվող նորմերից հանվել է ՀՀ կառավարության 2017 թվականի մայիսի 4-ի թիվ 526-Ն որոշման թիվ 1 հավելվածի 71-րդ կետի 1-ին ենթակետի «զ» պարբերությունը:</w:t>
            </w:r>
            <w:r w:rsidRPr="00C136E8">
              <w:rPr>
                <w:rFonts w:ascii="GHEA Grapalat" w:hAnsi="GHEA Grapalat"/>
                <w:bCs/>
                <w:shd w:val="clear" w:color="auto" w:fill="FFFFFF"/>
              </w:rPr>
              <w:t xml:space="preserve"> </w:t>
            </w:r>
          </w:p>
          <w:p w:rsidR="00F21ED3" w:rsidRPr="00BE3FF8" w:rsidRDefault="00C136E8" w:rsidP="00C136E8">
            <w:pPr>
              <w:widowControl w:val="0"/>
              <w:tabs>
                <w:tab w:val="left" w:pos="1650"/>
              </w:tabs>
              <w:spacing w:line="360" w:lineRule="auto"/>
              <w:ind w:right="-78"/>
              <w:jc w:val="both"/>
              <w:rPr>
                <w:rFonts w:ascii="GHEA Grapalat" w:hAnsi="GHEA Grapalat"/>
                <w:shd w:val="clear" w:color="auto" w:fill="FFFFFF"/>
                <w:lang w:val="en-US"/>
              </w:rPr>
            </w:pPr>
            <w:r w:rsidRPr="00C136E8">
              <w:rPr>
                <w:rFonts w:ascii="GHEA Grapalat" w:hAnsi="GHEA Grapalat"/>
                <w:bCs/>
                <w:shd w:val="clear" w:color="auto" w:fill="FFFFFF"/>
                <w:lang w:val="en-US"/>
              </w:rPr>
              <w:t xml:space="preserve">Նախագծի հրատապ ընդունման անհրաժեշտությունը պայմանավորված է պետական կենսաթոշակային համակարգի տվյալների շտեմարանի (որի միջոցով ապահովվում </w:t>
            </w:r>
            <w:r w:rsidRPr="00C136E8">
              <w:rPr>
                <w:rFonts w:ascii="GHEA Grapalat" w:hAnsi="GHEA Grapalat"/>
                <w:bCs/>
                <w:shd w:val="clear" w:color="auto" w:fill="FFFFFF"/>
              </w:rPr>
              <w:t xml:space="preserve">է </w:t>
            </w:r>
            <w:r w:rsidRPr="00C136E8">
              <w:rPr>
                <w:rFonts w:ascii="GHEA Grapalat" w:hAnsi="GHEA Grapalat"/>
                <w:bCs/>
                <w:shd w:val="clear" w:color="auto" w:fill="FFFFFF"/>
                <w:lang w:val="en-US"/>
              </w:rPr>
              <w:t xml:space="preserve">կենսաթոշակների, նպաստների և այլ դրամական վճարների դիմումների ընդունման, նշանակման, վճարման ապահովման գործընթացը Հայաստանի Հանրապետության ամբողջ տարածքում) սպասարկման </w:t>
            </w:r>
            <w:r w:rsidRPr="00C136E8">
              <w:rPr>
                <w:rFonts w:ascii="GHEA Grapalat" w:hAnsi="GHEA Grapalat"/>
                <w:bCs/>
                <w:shd w:val="clear" w:color="auto" w:fill="FFFFFF"/>
                <w:lang w:val="en-US"/>
              </w:rPr>
              <w:lastRenderedPageBreak/>
              <w:t>ծառայությունների անընդհատությունը, կենսաթոշակ, նպաստ, փոխկապակցված այլ դրամական վճարներ նշանակելու և վճարելու գործառույթների իրականացման անխափանությունն ապահովելու համար՝ հիմք ընդունելով նաև  կենսաթոշակների և նպաստների օրենսդրության մեջ կատարված փոփոխությունները, որոնք ուժի մեջ են մտնում 2022 թվականի հունվարի 1-ից:</w:t>
            </w:r>
          </w:p>
        </w:tc>
      </w:tr>
      <w:tr w:rsidR="00961972" w:rsidRPr="00FD0DBF" w:rsidTr="001A07F7">
        <w:tc>
          <w:tcPr>
            <w:tcW w:w="11808" w:type="dxa"/>
            <w:gridSpan w:val="2"/>
            <w:vMerge w:val="restart"/>
            <w:shd w:val="clear" w:color="auto" w:fill="BFBFBF" w:themeFill="background1" w:themeFillShade="BF"/>
          </w:tcPr>
          <w:p w:rsidR="00961972" w:rsidRPr="00FD0DBF" w:rsidRDefault="00961972" w:rsidP="00BF0686">
            <w:pPr>
              <w:tabs>
                <w:tab w:val="left" w:pos="1770"/>
              </w:tabs>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 xml:space="preserve">2. </w:t>
            </w:r>
            <w:r w:rsidR="00A976F9" w:rsidRPr="00A976F9">
              <w:rPr>
                <w:rFonts w:ascii="GHEA Grapalat" w:eastAsia="GHEA Grapalat" w:hAnsi="GHEA Grapalat" w:cs="GHEA Grapalat"/>
                <w:b/>
                <w:color w:val="000000"/>
                <w:lang w:val="en-US"/>
              </w:rPr>
              <w:t xml:space="preserve">ՀՀ </w:t>
            </w:r>
            <w:r w:rsidR="00BF0686">
              <w:rPr>
                <w:rFonts w:ascii="GHEA Grapalat" w:eastAsia="GHEA Grapalat" w:hAnsi="GHEA Grapalat" w:cs="GHEA Grapalat"/>
                <w:b/>
                <w:color w:val="000000"/>
                <w:lang w:val="en-US"/>
              </w:rPr>
              <w:t>արդարադատության</w:t>
            </w:r>
            <w:r w:rsidR="00A976F9" w:rsidRPr="00A976F9">
              <w:rPr>
                <w:rFonts w:ascii="GHEA Grapalat" w:eastAsia="GHEA Grapalat" w:hAnsi="GHEA Grapalat" w:cs="GHEA Grapalat"/>
                <w:b/>
                <w:color w:val="000000"/>
                <w:lang w:val="en-US"/>
              </w:rPr>
              <w:t xml:space="preserve"> </w:t>
            </w:r>
            <w:r w:rsidR="00F21ED3">
              <w:rPr>
                <w:rFonts w:ascii="GHEA Grapalat" w:eastAsia="GHEA Grapalat" w:hAnsi="GHEA Grapalat" w:cs="GHEA Grapalat"/>
                <w:b/>
                <w:color w:val="000000"/>
                <w:lang w:val="en-US"/>
              </w:rPr>
              <w:t>նախարարություն</w:t>
            </w:r>
          </w:p>
        </w:tc>
        <w:tc>
          <w:tcPr>
            <w:tcW w:w="2867" w:type="dxa"/>
            <w:shd w:val="clear" w:color="auto" w:fill="BFBFBF" w:themeFill="background1" w:themeFillShade="BF"/>
          </w:tcPr>
          <w:p w:rsidR="00961972" w:rsidRPr="007F7AF6" w:rsidRDefault="0055384E" w:rsidP="00A976F9">
            <w:pPr>
              <w:spacing w:line="360" w:lineRule="auto"/>
              <w:jc w:val="center"/>
              <w:rPr>
                <w:rFonts w:ascii="GHEA Grapalat" w:eastAsia="GHEA Grapalat" w:hAnsi="GHEA Grapalat" w:cs="GHEA Grapalat"/>
                <w:b/>
                <w:color w:val="000000"/>
                <w:lang w:val="en-US"/>
              </w:rPr>
            </w:pPr>
            <w:r>
              <w:rPr>
                <w:rFonts w:ascii="GHEA Grapalat" w:eastAsia="GHEA Grapalat" w:hAnsi="GHEA Grapalat" w:cs="GHEA Grapalat"/>
                <w:b/>
                <w:color w:val="000000"/>
                <w:lang w:val="en-US"/>
              </w:rPr>
              <w:t>21</w:t>
            </w:r>
            <w:r w:rsidR="007F7AF6">
              <w:rPr>
                <w:rFonts w:ascii="GHEA Grapalat" w:eastAsia="GHEA Grapalat" w:hAnsi="GHEA Grapalat" w:cs="GHEA Grapalat"/>
                <w:b/>
                <w:color w:val="000000"/>
                <w:lang w:val="en-US"/>
              </w:rPr>
              <w:t>.12.2021թ.</w:t>
            </w:r>
          </w:p>
        </w:tc>
      </w:tr>
      <w:tr w:rsidR="00961972" w:rsidRPr="00FD0DBF" w:rsidTr="001A07F7">
        <w:tc>
          <w:tcPr>
            <w:tcW w:w="11808" w:type="dxa"/>
            <w:gridSpan w:val="2"/>
            <w:vMerge/>
            <w:shd w:val="clear" w:color="auto" w:fill="BFBFBF" w:themeFill="background1" w:themeFillShade="BF"/>
          </w:tcPr>
          <w:p w:rsidR="00961972" w:rsidRPr="00FD0DBF" w:rsidRDefault="00961972" w:rsidP="00C86728">
            <w:pPr>
              <w:spacing w:line="360" w:lineRule="auto"/>
              <w:jc w:val="both"/>
              <w:rPr>
                <w:rFonts w:ascii="GHEA Grapalat" w:eastAsia="GHEA Grapalat" w:hAnsi="GHEA Grapalat" w:cs="GHEA Grapalat"/>
                <w:i/>
                <w:color w:val="000000"/>
              </w:rPr>
            </w:pPr>
          </w:p>
        </w:tc>
        <w:tc>
          <w:tcPr>
            <w:tcW w:w="2867" w:type="dxa"/>
            <w:shd w:val="clear" w:color="auto" w:fill="BFBFBF" w:themeFill="background1" w:themeFillShade="BF"/>
          </w:tcPr>
          <w:p w:rsidR="00961972" w:rsidRPr="00FD0DBF" w:rsidRDefault="007F7AF6" w:rsidP="0055384E">
            <w:pPr>
              <w:spacing w:line="360" w:lineRule="auto"/>
              <w:rPr>
                <w:rFonts w:ascii="GHEA Grapalat" w:eastAsia="GHEA Grapalat" w:hAnsi="GHEA Grapalat" w:cs="GHEA Grapalat"/>
                <w:b/>
                <w:color w:val="000000"/>
                <w:lang w:val="en-US"/>
              </w:rPr>
            </w:pPr>
            <w:r>
              <w:rPr>
                <w:rFonts w:ascii="GHEA Grapalat" w:eastAsia="GHEA Grapalat" w:hAnsi="GHEA Grapalat" w:cs="GHEA Grapalat"/>
                <w:b/>
                <w:color w:val="000000"/>
                <w:lang w:val="en-US"/>
              </w:rPr>
              <w:t xml:space="preserve">N </w:t>
            </w:r>
            <w:r w:rsidR="0055384E" w:rsidRPr="0055384E">
              <w:rPr>
                <w:rFonts w:ascii="GHEA Grapalat" w:eastAsia="GHEA Grapalat" w:hAnsi="GHEA Grapalat" w:cs="GHEA Grapalat"/>
                <w:b/>
                <w:color w:val="000000"/>
                <w:lang w:val="en-US"/>
              </w:rPr>
              <w:t>01/27.0.01/42630-2021</w:t>
            </w:r>
          </w:p>
        </w:tc>
      </w:tr>
      <w:tr w:rsidR="00961972" w:rsidRPr="00FD0DBF" w:rsidTr="001A07F7">
        <w:tc>
          <w:tcPr>
            <w:tcW w:w="7668" w:type="dxa"/>
          </w:tcPr>
          <w:p w:rsidR="00961972" w:rsidRPr="00C136E8" w:rsidRDefault="0055384E" w:rsidP="00A018CC">
            <w:pPr>
              <w:pStyle w:val="ListParagraph"/>
              <w:numPr>
                <w:ilvl w:val="0"/>
                <w:numId w:val="1"/>
              </w:numPr>
              <w:spacing w:line="360" w:lineRule="auto"/>
              <w:ind w:left="60" w:firstLine="300"/>
              <w:jc w:val="both"/>
              <w:rPr>
                <w:rFonts w:ascii="GHEA Grapalat" w:eastAsia="GHEA Grapalat" w:hAnsi="GHEA Grapalat" w:cs="GHEA Grapalat"/>
                <w:sz w:val="24"/>
                <w:szCs w:val="24"/>
              </w:rPr>
            </w:pPr>
            <w:r w:rsidRPr="00C136E8">
              <w:rPr>
                <w:rFonts w:ascii="GHEA Grapalat" w:hAnsi="GHEA Grapalat" w:cs="Sylfaen"/>
                <w:sz w:val="24"/>
                <w:szCs w:val="24"/>
              </w:rPr>
              <w:t>«Մեկ անձից գնման ընթացակարգով գնման գործընթաց կազմակերպելու մասին» Հայաստանի Հանրապետության կառավարության որոշման նախագծի վերաբերյալ դիտողություններ և առաջարկություններ չունենք:</w:t>
            </w:r>
          </w:p>
        </w:tc>
        <w:tc>
          <w:tcPr>
            <w:tcW w:w="7007" w:type="dxa"/>
            <w:gridSpan w:val="2"/>
          </w:tcPr>
          <w:p w:rsidR="00F21ED3" w:rsidRPr="001A3170" w:rsidRDefault="00F21ED3" w:rsidP="00F21ED3">
            <w:pPr>
              <w:spacing w:line="360" w:lineRule="auto"/>
              <w:jc w:val="both"/>
              <w:rPr>
                <w:rFonts w:ascii="GHEA Grapalat" w:hAnsi="GHEA Grapalat"/>
                <w:shd w:val="clear" w:color="auto" w:fill="FFFFFF"/>
                <w:lang w:val="en-US"/>
              </w:rPr>
            </w:pPr>
          </w:p>
        </w:tc>
      </w:tr>
    </w:tbl>
    <w:p w:rsidR="00F5031B" w:rsidRPr="00FD0DBF" w:rsidRDefault="00F5031B" w:rsidP="00A976F9">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F5031B" w:rsidRPr="00FD0DBF" w:rsidSect="00657073">
      <w:footerReference w:type="default" r:id="rId9"/>
      <w:pgSz w:w="16838" w:h="11906" w:orient="landscape"/>
      <w:pgMar w:top="1080" w:right="1245" w:bottom="284" w:left="1134" w:header="708" w:footer="708" w:gutter="0"/>
      <w:pgNumType w:start="1"/>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0E4158" w16cid:durableId="24D7390E"/>
  <w16cid:commentId w16cid:paraId="06EDA58A" w16cid:durableId="24D7390F"/>
  <w16cid:commentId w16cid:paraId="65F44711" w16cid:durableId="24D73910"/>
  <w16cid:commentId w16cid:paraId="67575042" w16cid:durableId="24D73911"/>
  <w16cid:commentId w16cid:paraId="1BAEE233" w16cid:durableId="24D73912"/>
  <w16cid:commentId w16cid:paraId="1F28796C" w16cid:durableId="24D73913"/>
  <w16cid:commentId w16cid:paraId="6EC6F53B" w16cid:durableId="24D7391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5597" w:rsidRDefault="00215597" w:rsidP="00FB0A3E">
      <w:r>
        <w:separator/>
      </w:r>
    </w:p>
  </w:endnote>
  <w:endnote w:type="continuationSeparator" w:id="0">
    <w:p w:rsidR="00215597" w:rsidRDefault="00215597"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5597" w:rsidRDefault="00215597" w:rsidP="00FB0A3E">
      <w:r>
        <w:separator/>
      </w:r>
    </w:p>
  </w:footnote>
  <w:footnote w:type="continuationSeparator" w:id="0">
    <w:p w:rsidR="00215597" w:rsidRDefault="00215597" w:rsidP="00FB0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A0BF1"/>
    <w:multiLevelType w:val="hybridMultilevel"/>
    <w:tmpl w:val="6712A0C8"/>
    <w:lvl w:ilvl="0" w:tplc="24F08032">
      <w:start w:val="1"/>
      <w:numFmt w:val="decimal"/>
      <w:lvlText w:val="%1."/>
      <w:lvlJc w:val="left"/>
      <w:pPr>
        <w:ind w:left="720" w:hanging="360"/>
      </w:pPr>
      <w:rPr>
        <w:rFonts w:eastAsia="Times New Roma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A3E"/>
    <w:rsid w:val="000017CE"/>
    <w:rsid w:val="0000517A"/>
    <w:rsid w:val="00006086"/>
    <w:rsid w:val="0001377A"/>
    <w:rsid w:val="00013CE9"/>
    <w:rsid w:val="00014F95"/>
    <w:rsid w:val="00017B3E"/>
    <w:rsid w:val="00017BAA"/>
    <w:rsid w:val="000233AC"/>
    <w:rsid w:val="000276A6"/>
    <w:rsid w:val="000311A2"/>
    <w:rsid w:val="000326A7"/>
    <w:rsid w:val="0003285B"/>
    <w:rsid w:val="00032C72"/>
    <w:rsid w:val="000376E5"/>
    <w:rsid w:val="000424B8"/>
    <w:rsid w:val="0004523B"/>
    <w:rsid w:val="00050FAE"/>
    <w:rsid w:val="00051B7A"/>
    <w:rsid w:val="00051DC1"/>
    <w:rsid w:val="00053DC1"/>
    <w:rsid w:val="00054A98"/>
    <w:rsid w:val="00055DED"/>
    <w:rsid w:val="00057995"/>
    <w:rsid w:val="00061F2A"/>
    <w:rsid w:val="00066C8F"/>
    <w:rsid w:val="00066D1E"/>
    <w:rsid w:val="0007160D"/>
    <w:rsid w:val="00075CA5"/>
    <w:rsid w:val="00083252"/>
    <w:rsid w:val="00086923"/>
    <w:rsid w:val="00090A14"/>
    <w:rsid w:val="00096597"/>
    <w:rsid w:val="0009673E"/>
    <w:rsid w:val="00096E9D"/>
    <w:rsid w:val="000A2BC8"/>
    <w:rsid w:val="000A2DF3"/>
    <w:rsid w:val="000A4EF6"/>
    <w:rsid w:val="000A62EF"/>
    <w:rsid w:val="000A6DB7"/>
    <w:rsid w:val="000B00CE"/>
    <w:rsid w:val="000B34E6"/>
    <w:rsid w:val="000B72EB"/>
    <w:rsid w:val="000C2F87"/>
    <w:rsid w:val="000C5879"/>
    <w:rsid w:val="000C5BF7"/>
    <w:rsid w:val="000C6706"/>
    <w:rsid w:val="000D02CB"/>
    <w:rsid w:val="000D1C67"/>
    <w:rsid w:val="000D2047"/>
    <w:rsid w:val="000D2A8C"/>
    <w:rsid w:val="000D2D87"/>
    <w:rsid w:val="000E2D2A"/>
    <w:rsid w:val="000E335D"/>
    <w:rsid w:val="000E346C"/>
    <w:rsid w:val="000E3FBC"/>
    <w:rsid w:val="000E7780"/>
    <w:rsid w:val="000F1271"/>
    <w:rsid w:val="000F1B51"/>
    <w:rsid w:val="000F24DB"/>
    <w:rsid w:val="000F2AE3"/>
    <w:rsid w:val="000F4BA7"/>
    <w:rsid w:val="000F7AD3"/>
    <w:rsid w:val="0010245F"/>
    <w:rsid w:val="00103138"/>
    <w:rsid w:val="00105733"/>
    <w:rsid w:val="00111C71"/>
    <w:rsid w:val="001125FC"/>
    <w:rsid w:val="001140D9"/>
    <w:rsid w:val="001141CA"/>
    <w:rsid w:val="00120C15"/>
    <w:rsid w:val="00126418"/>
    <w:rsid w:val="001278DF"/>
    <w:rsid w:val="00130B2B"/>
    <w:rsid w:val="001342E7"/>
    <w:rsid w:val="00134526"/>
    <w:rsid w:val="00134C41"/>
    <w:rsid w:val="001377C7"/>
    <w:rsid w:val="001400EE"/>
    <w:rsid w:val="0014126B"/>
    <w:rsid w:val="00142CEF"/>
    <w:rsid w:val="00143A2D"/>
    <w:rsid w:val="00145BBA"/>
    <w:rsid w:val="0015056A"/>
    <w:rsid w:val="00150C56"/>
    <w:rsid w:val="00152640"/>
    <w:rsid w:val="00153A21"/>
    <w:rsid w:val="001550CB"/>
    <w:rsid w:val="00160AEB"/>
    <w:rsid w:val="00162441"/>
    <w:rsid w:val="00163BE5"/>
    <w:rsid w:val="00164867"/>
    <w:rsid w:val="00166602"/>
    <w:rsid w:val="0016695F"/>
    <w:rsid w:val="0017158C"/>
    <w:rsid w:val="001737F3"/>
    <w:rsid w:val="001745E6"/>
    <w:rsid w:val="00181183"/>
    <w:rsid w:val="001829C4"/>
    <w:rsid w:val="00182A38"/>
    <w:rsid w:val="00187D2D"/>
    <w:rsid w:val="0019024A"/>
    <w:rsid w:val="0019172B"/>
    <w:rsid w:val="00192715"/>
    <w:rsid w:val="00194427"/>
    <w:rsid w:val="0019793F"/>
    <w:rsid w:val="001A0ED6"/>
    <w:rsid w:val="001A2498"/>
    <w:rsid w:val="001A3170"/>
    <w:rsid w:val="001B04CF"/>
    <w:rsid w:val="001B358A"/>
    <w:rsid w:val="001B35D0"/>
    <w:rsid w:val="001B4C98"/>
    <w:rsid w:val="001B56F2"/>
    <w:rsid w:val="001B6830"/>
    <w:rsid w:val="001B68F2"/>
    <w:rsid w:val="001B7044"/>
    <w:rsid w:val="001C4206"/>
    <w:rsid w:val="001D0BFD"/>
    <w:rsid w:val="001D1965"/>
    <w:rsid w:val="001D689B"/>
    <w:rsid w:val="001D6F23"/>
    <w:rsid w:val="001D78F7"/>
    <w:rsid w:val="001D795E"/>
    <w:rsid w:val="001E4FC3"/>
    <w:rsid w:val="001F2F13"/>
    <w:rsid w:val="001F35FA"/>
    <w:rsid w:val="001F7CC6"/>
    <w:rsid w:val="002036A7"/>
    <w:rsid w:val="00204106"/>
    <w:rsid w:val="00212A14"/>
    <w:rsid w:val="00214EA3"/>
    <w:rsid w:val="00215597"/>
    <w:rsid w:val="002165FE"/>
    <w:rsid w:val="00216856"/>
    <w:rsid w:val="00217637"/>
    <w:rsid w:val="002179DF"/>
    <w:rsid w:val="00220D8F"/>
    <w:rsid w:val="00220E03"/>
    <w:rsid w:val="002232A1"/>
    <w:rsid w:val="00226012"/>
    <w:rsid w:val="00226C40"/>
    <w:rsid w:val="00230DDF"/>
    <w:rsid w:val="00231BEB"/>
    <w:rsid w:val="002363DB"/>
    <w:rsid w:val="0023650E"/>
    <w:rsid w:val="002452C2"/>
    <w:rsid w:val="00246C6B"/>
    <w:rsid w:val="002514B4"/>
    <w:rsid w:val="00253E80"/>
    <w:rsid w:val="00254D94"/>
    <w:rsid w:val="0025758C"/>
    <w:rsid w:val="002613E8"/>
    <w:rsid w:val="002613E9"/>
    <w:rsid w:val="002615E9"/>
    <w:rsid w:val="00261638"/>
    <w:rsid w:val="00262C5A"/>
    <w:rsid w:val="00262C7D"/>
    <w:rsid w:val="00265AB5"/>
    <w:rsid w:val="002666B4"/>
    <w:rsid w:val="002721FA"/>
    <w:rsid w:val="00275096"/>
    <w:rsid w:val="002758A9"/>
    <w:rsid w:val="0027790A"/>
    <w:rsid w:val="00284CE8"/>
    <w:rsid w:val="00287520"/>
    <w:rsid w:val="00290DA4"/>
    <w:rsid w:val="002918F3"/>
    <w:rsid w:val="0029453D"/>
    <w:rsid w:val="00294700"/>
    <w:rsid w:val="002A1EFC"/>
    <w:rsid w:val="002A55BF"/>
    <w:rsid w:val="002A7E9C"/>
    <w:rsid w:val="002B16F1"/>
    <w:rsid w:val="002B46BF"/>
    <w:rsid w:val="002B50D4"/>
    <w:rsid w:val="002B72F6"/>
    <w:rsid w:val="002C0CAD"/>
    <w:rsid w:val="002C1329"/>
    <w:rsid w:val="002C1E75"/>
    <w:rsid w:val="002C526F"/>
    <w:rsid w:val="002C6952"/>
    <w:rsid w:val="002C7AAD"/>
    <w:rsid w:val="002D0FE4"/>
    <w:rsid w:val="002D1F8A"/>
    <w:rsid w:val="002D23E5"/>
    <w:rsid w:val="002D4297"/>
    <w:rsid w:val="002D6D99"/>
    <w:rsid w:val="002D6E29"/>
    <w:rsid w:val="002E3AD3"/>
    <w:rsid w:val="002F0F4E"/>
    <w:rsid w:val="002F1BA3"/>
    <w:rsid w:val="002F7051"/>
    <w:rsid w:val="00304688"/>
    <w:rsid w:val="00307229"/>
    <w:rsid w:val="00312837"/>
    <w:rsid w:val="003157E5"/>
    <w:rsid w:val="00322BB4"/>
    <w:rsid w:val="00322DDF"/>
    <w:rsid w:val="00322E30"/>
    <w:rsid w:val="0032451E"/>
    <w:rsid w:val="00324FD9"/>
    <w:rsid w:val="003259DB"/>
    <w:rsid w:val="00325EB7"/>
    <w:rsid w:val="00333D3D"/>
    <w:rsid w:val="0033654F"/>
    <w:rsid w:val="003365BD"/>
    <w:rsid w:val="003536E2"/>
    <w:rsid w:val="003571DF"/>
    <w:rsid w:val="003618BF"/>
    <w:rsid w:val="00365AF4"/>
    <w:rsid w:val="0036756A"/>
    <w:rsid w:val="003733CC"/>
    <w:rsid w:val="00373BDA"/>
    <w:rsid w:val="00375B69"/>
    <w:rsid w:val="00377E15"/>
    <w:rsid w:val="00381136"/>
    <w:rsid w:val="00382055"/>
    <w:rsid w:val="003847E6"/>
    <w:rsid w:val="003861D9"/>
    <w:rsid w:val="00390E8D"/>
    <w:rsid w:val="0039596C"/>
    <w:rsid w:val="003962E2"/>
    <w:rsid w:val="00397621"/>
    <w:rsid w:val="00397AC1"/>
    <w:rsid w:val="003A7670"/>
    <w:rsid w:val="003B03F8"/>
    <w:rsid w:val="003B7547"/>
    <w:rsid w:val="003B7580"/>
    <w:rsid w:val="003D02F9"/>
    <w:rsid w:val="003D6A08"/>
    <w:rsid w:val="003D7E09"/>
    <w:rsid w:val="003E0D3D"/>
    <w:rsid w:val="003E4DA9"/>
    <w:rsid w:val="003F6113"/>
    <w:rsid w:val="003F6D94"/>
    <w:rsid w:val="004021CE"/>
    <w:rsid w:val="00404E57"/>
    <w:rsid w:val="004068B2"/>
    <w:rsid w:val="00413E20"/>
    <w:rsid w:val="00413FC6"/>
    <w:rsid w:val="004154CC"/>
    <w:rsid w:val="00421EC9"/>
    <w:rsid w:val="00425A30"/>
    <w:rsid w:val="00425B90"/>
    <w:rsid w:val="00430756"/>
    <w:rsid w:val="00430951"/>
    <w:rsid w:val="0043498C"/>
    <w:rsid w:val="00434B9C"/>
    <w:rsid w:val="00434D10"/>
    <w:rsid w:val="00442CA9"/>
    <w:rsid w:val="004448DB"/>
    <w:rsid w:val="00447520"/>
    <w:rsid w:val="00455E6D"/>
    <w:rsid w:val="00460BD9"/>
    <w:rsid w:val="004613B4"/>
    <w:rsid w:val="00462536"/>
    <w:rsid w:val="0046600B"/>
    <w:rsid w:val="00466CB8"/>
    <w:rsid w:val="0047105B"/>
    <w:rsid w:val="00485D1B"/>
    <w:rsid w:val="00487B7D"/>
    <w:rsid w:val="00487FC8"/>
    <w:rsid w:val="00492799"/>
    <w:rsid w:val="004943FB"/>
    <w:rsid w:val="00494FCF"/>
    <w:rsid w:val="004A5522"/>
    <w:rsid w:val="004A64CD"/>
    <w:rsid w:val="004B25A9"/>
    <w:rsid w:val="004B6CD1"/>
    <w:rsid w:val="004C1BDE"/>
    <w:rsid w:val="004C69E5"/>
    <w:rsid w:val="004C7E21"/>
    <w:rsid w:val="004D1E1E"/>
    <w:rsid w:val="004D73AF"/>
    <w:rsid w:val="004F108A"/>
    <w:rsid w:val="004F20C1"/>
    <w:rsid w:val="004F4063"/>
    <w:rsid w:val="004F43B6"/>
    <w:rsid w:val="004F614A"/>
    <w:rsid w:val="005115F6"/>
    <w:rsid w:val="0051696C"/>
    <w:rsid w:val="005203AC"/>
    <w:rsid w:val="00523058"/>
    <w:rsid w:val="00530201"/>
    <w:rsid w:val="005355A9"/>
    <w:rsid w:val="00535BD2"/>
    <w:rsid w:val="00536C5F"/>
    <w:rsid w:val="005410FC"/>
    <w:rsid w:val="00541D68"/>
    <w:rsid w:val="00543153"/>
    <w:rsid w:val="00544923"/>
    <w:rsid w:val="00544C85"/>
    <w:rsid w:val="0054562D"/>
    <w:rsid w:val="005461C3"/>
    <w:rsid w:val="005472B1"/>
    <w:rsid w:val="005522B3"/>
    <w:rsid w:val="0055384E"/>
    <w:rsid w:val="00555DDF"/>
    <w:rsid w:val="00557227"/>
    <w:rsid w:val="005605A3"/>
    <w:rsid w:val="005671B7"/>
    <w:rsid w:val="00573F65"/>
    <w:rsid w:val="00574AF8"/>
    <w:rsid w:val="00577CCC"/>
    <w:rsid w:val="0058018C"/>
    <w:rsid w:val="005819E4"/>
    <w:rsid w:val="005847E9"/>
    <w:rsid w:val="005851A1"/>
    <w:rsid w:val="00586CB0"/>
    <w:rsid w:val="00592012"/>
    <w:rsid w:val="00594337"/>
    <w:rsid w:val="0059735D"/>
    <w:rsid w:val="005A3976"/>
    <w:rsid w:val="005A4740"/>
    <w:rsid w:val="005A5003"/>
    <w:rsid w:val="005A7B04"/>
    <w:rsid w:val="005B2A6C"/>
    <w:rsid w:val="005B3C1C"/>
    <w:rsid w:val="005C0DB2"/>
    <w:rsid w:val="005C15C2"/>
    <w:rsid w:val="005C39A8"/>
    <w:rsid w:val="005C4BC2"/>
    <w:rsid w:val="005C53D5"/>
    <w:rsid w:val="005C6E02"/>
    <w:rsid w:val="005C7AB1"/>
    <w:rsid w:val="005C7EBC"/>
    <w:rsid w:val="005D0172"/>
    <w:rsid w:val="005D1B1C"/>
    <w:rsid w:val="005E1122"/>
    <w:rsid w:val="005E16E8"/>
    <w:rsid w:val="005E31AD"/>
    <w:rsid w:val="005E5CB9"/>
    <w:rsid w:val="005E6304"/>
    <w:rsid w:val="005F2BF2"/>
    <w:rsid w:val="005F331F"/>
    <w:rsid w:val="005F5871"/>
    <w:rsid w:val="005F5FD4"/>
    <w:rsid w:val="005F638C"/>
    <w:rsid w:val="005F6C1F"/>
    <w:rsid w:val="00612E69"/>
    <w:rsid w:val="00614854"/>
    <w:rsid w:val="00615760"/>
    <w:rsid w:val="006163D2"/>
    <w:rsid w:val="00616830"/>
    <w:rsid w:val="00617F08"/>
    <w:rsid w:val="00621042"/>
    <w:rsid w:val="00622E5B"/>
    <w:rsid w:val="00632A05"/>
    <w:rsid w:val="00634BC5"/>
    <w:rsid w:val="0064029C"/>
    <w:rsid w:val="00643184"/>
    <w:rsid w:val="0064338E"/>
    <w:rsid w:val="00646C12"/>
    <w:rsid w:val="00647F00"/>
    <w:rsid w:val="0065369E"/>
    <w:rsid w:val="00657073"/>
    <w:rsid w:val="006602A2"/>
    <w:rsid w:val="00660A99"/>
    <w:rsid w:val="006645B0"/>
    <w:rsid w:val="0066711F"/>
    <w:rsid w:val="0067241F"/>
    <w:rsid w:val="00674175"/>
    <w:rsid w:val="0067428C"/>
    <w:rsid w:val="006830B0"/>
    <w:rsid w:val="00693E75"/>
    <w:rsid w:val="0069440C"/>
    <w:rsid w:val="00696505"/>
    <w:rsid w:val="0069687E"/>
    <w:rsid w:val="006975AA"/>
    <w:rsid w:val="006976A9"/>
    <w:rsid w:val="006A0D00"/>
    <w:rsid w:val="006A25EE"/>
    <w:rsid w:val="006A2CC6"/>
    <w:rsid w:val="006B16FD"/>
    <w:rsid w:val="006B32AF"/>
    <w:rsid w:val="006B3900"/>
    <w:rsid w:val="006B61B2"/>
    <w:rsid w:val="006B72B5"/>
    <w:rsid w:val="006B7741"/>
    <w:rsid w:val="006C0C3A"/>
    <w:rsid w:val="006C6B30"/>
    <w:rsid w:val="006D18BE"/>
    <w:rsid w:val="006D2E8C"/>
    <w:rsid w:val="006D6F25"/>
    <w:rsid w:val="006E2516"/>
    <w:rsid w:val="006E528E"/>
    <w:rsid w:val="006F2B47"/>
    <w:rsid w:val="006F2B90"/>
    <w:rsid w:val="006F6037"/>
    <w:rsid w:val="006F7F76"/>
    <w:rsid w:val="007020DE"/>
    <w:rsid w:val="007034B8"/>
    <w:rsid w:val="00706029"/>
    <w:rsid w:val="007066E8"/>
    <w:rsid w:val="00714DA1"/>
    <w:rsid w:val="00720288"/>
    <w:rsid w:val="00721DF9"/>
    <w:rsid w:val="00723185"/>
    <w:rsid w:val="0072326C"/>
    <w:rsid w:val="00724388"/>
    <w:rsid w:val="00724E34"/>
    <w:rsid w:val="00727DB3"/>
    <w:rsid w:val="00732397"/>
    <w:rsid w:val="00732AEE"/>
    <w:rsid w:val="00733AFD"/>
    <w:rsid w:val="00736484"/>
    <w:rsid w:val="00742BB8"/>
    <w:rsid w:val="007467EA"/>
    <w:rsid w:val="007504DA"/>
    <w:rsid w:val="0075164D"/>
    <w:rsid w:val="00751F92"/>
    <w:rsid w:val="0075300E"/>
    <w:rsid w:val="0076465C"/>
    <w:rsid w:val="007675A6"/>
    <w:rsid w:val="007722A5"/>
    <w:rsid w:val="00774036"/>
    <w:rsid w:val="00774BF7"/>
    <w:rsid w:val="0078131C"/>
    <w:rsid w:val="00785E8F"/>
    <w:rsid w:val="007871D1"/>
    <w:rsid w:val="00792D3F"/>
    <w:rsid w:val="00793DC7"/>
    <w:rsid w:val="00796021"/>
    <w:rsid w:val="00797CE2"/>
    <w:rsid w:val="007A5023"/>
    <w:rsid w:val="007B0698"/>
    <w:rsid w:val="007B091D"/>
    <w:rsid w:val="007B67B7"/>
    <w:rsid w:val="007C070E"/>
    <w:rsid w:val="007C088D"/>
    <w:rsid w:val="007C1B19"/>
    <w:rsid w:val="007C322D"/>
    <w:rsid w:val="007D0166"/>
    <w:rsid w:val="007D23B0"/>
    <w:rsid w:val="007D2E81"/>
    <w:rsid w:val="007D4AD6"/>
    <w:rsid w:val="007E030B"/>
    <w:rsid w:val="007E035A"/>
    <w:rsid w:val="007E0817"/>
    <w:rsid w:val="007E1EA9"/>
    <w:rsid w:val="007E25AD"/>
    <w:rsid w:val="007E281F"/>
    <w:rsid w:val="007E3529"/>
    <w:rsid w:val="007E3C32"/>
    <w:rsid w:val="007F0C41"/>
    <w:rsid w:val="007F12A3"/>
    <w:rsid w:val="007F3962"/>
    <w:rsid w:val="007F434D"/>
    <w:rsid w:val="007F7AF6"/>
    <w:rsid w:val="0080023D"/>
    <w:rsid w:val="0080172E"/>
    <w:rsid w:val="00801A56"/>
    <w:rsid w:val="008115DB"/>
    <w:rsid w:val="00811B81"/>
    <w:rsid w:val="008123E6"/>
    <w:rsid w:val="008206C3"/>
    <w:rsid w:val="00821F22"/>
    <w:rsid w:val="00825C33"/>
    <w:rsid w:val="0082697E"/>
    <w:rsid w:val="00831F13"/>
    <w:rsid w:val="00832053"/>
    <w:rsid w:val="008364C4"/>
    <w:rsid w:val="008422B3"/>
    <w:rsid w:val="008437DB"/>
    <w:rsid w:val="00843DA4"/>
    <w:rsid w:val="0084511A"/>
    <w:rsid w:val="00847075"/>
    <w:rsid w:val="00847E35"/>
    <w:rsid w:val="00847FAD"/>
    <w:rsid w:val="0085095B"/>
    <w:rsid w:val="00853432"/>
    <w:rsid w:val="008536A1"/>
    <w:rsid w:val="00853D7F"/>
    <w:rsid w:val="00855129"/>
    <w:rsid w:val="00856E13"/>
    <w:rsid w:val="008645A6"/>
    <w:rsid w:val="00865B3D"/>
    <w:rsid w:val="008664BB"/>
    <w:rsid w:val="00866EAB"/>
    <w:rsid w:val="008737CF"/>
    <w:rsid w:val="00873C6D"/>
    <w:rsid w:val="00875E52"/>
    <w:rsid w:val="008823B1"/>
    <w:rsid w:val="00882867"/>
    <w:rsid w:val="0088312E"/>
    <w:rsid w:val="0088614C"/>
    <w:rsid w:val="00886B75"/>
    <w:rsid w:val="00890562"/>
    <w:rsid w:val="00892637"/>
    <w:rsid w:val="008A2D2E"/>
    <w:rsid w:val="008A7BAE"/>
    <w:rsid w:val="008B35BC"/>
    <w:rsid w:val="008B4D6E"/>
    <w:rsid w:val="008B61A9"/>
    <w:rsid w:val="008B68D9"/>
    <w:rsid w:val="008C0084"/>
    <w:rsid w:val="008C283D"/>
    <w:rsid w:val="008C4718"/>
    <w:rsid w:val="008C475C"/>
    <w:rsid w:val="008C4F75"/>
    <w:rsid w:val="008C59F1"/>
    <w:rsid w:val="008C7B4C"/>
    <w:rsid w:val="008C7F56"/>
    <w:rsid w:val="008D1D93"/>
    <w:rsid w:val="008D6A67"/>
    <w:rsid w:val="008E0AAA"/>
    <w:rsid w:val="008E4BC8"/>
    <w:rsid w:val="008E604A"/>
    <w:rsid w:val="008F646C"/>
    <w:rsid w:val="009013EA"/>
    <w:rsid w:val="0090457B"/>
    <w:rsid w:val="0090466E"/>
    <w:rsid w:val="00905E7C"/>
    <w:rsid w:val="00906298"/>
    <w:rsid w:val="00912CC5"/>
    <w:rsid w:val="00913581"/>
    <w:rsid w:val="009166D7"/>
    <w:rsid w:val="009202C0"/>
    <w:rsid w:val="009219A1"/>
    <w:rsid w:val="0092218C"/>
    <w:rsid w:val="00922415"/>
    <w:rsid w:val="009251D7"/>
    <w:rsid w:val="00925874"/>
    <w:rsid w:val="00927993"/>
    <w:rsid w:val="0093077D"/>
    <w:rsid w:val="00930CB8"/>
    <w:rsid w:val="00930ED6"/>
    <w:rsid w:val="00933DE3"/>
    <w:rsid w:val="00935761"/>
    <w:rsid w:val="0093615A"/>
    <w:rsid w:val="00936C96"/>
    <w:rsid w:val="00936F89"/>
    <w:rsid w:val="00940F03"/>
    <w:rsid w:val="009475D3"/>
    <w:rsid w:val="009501E2"/>
    <w:rsid w:val="00950572"/>
    <w:rsid w:val="00950B82"/>
    <w:rsid w:val="009521CC"/>
    <w:rsid w:val="0096102C"/>
    <w:rsid w:val="00961972"/>
    <w:rsid w:val="0096200C"/>
    <w:rsid w:val="00964BE0"/>
    <w:rsid w:val="00970B97"/>
    <w:rsid w:val="00970EB2"/>
    <w:rsid w:val="00971F75"/>
    <w:rsid w:val="00973CC4"/>
    <w:rsid w:val="0097602D"/>
    <w:rsid w:val="00977CD9"/>
    <w:rsid w:val="009813BA"/>
    <w:rsid w:val="00983814"/>
    <w:rsid w:val="0098449E"/>
    <w:rsid w:val="00985D12"/>
    <w:rsid w:val="009952CF"/>
    <w:rsid w:val="009957D3"/>
    <w:rsid w:val="00995A03"/>
    <w:rsid w:val="009A2807"/>
    <w:rsid w:val="009A408E"/>
    <w:rsid w:val="009A7F24"/>
    <w:rsid w:val="009B0A3F"/>
    <w:rsid w:val="009B2C07"/>
    <w:rsid w:val="009B4254"/>
    <w:rsid w:val="009B4760"/>
    <w:rsid w:val="009B5899"/>
    <w:rsid w:val="009C0A3B"/>
    <w:rsid w:val="009C1B64"/>
    <w:rsid w:val="009C2401"/>
    <w:rsid w:val="009C420B"/>
    <w:rsid w:val="009C5D79"/>
    <w:rsid w:val="009C62B8"/>
    <w:rsid w:val="009D0EDB"/>
    <w:rsid w:val="009D23FC"/>
    <w:rsid w:val="009D3330"/>
    <w:rsid w:val="009D4D9D"/>
    <w:rsid w:val="009D684E"/>
    <w:rsid w:val="009E0445"/>
    <w:rsid w:val="009E0C4E"/>
    <w:rsid w:val="009E0ECD"/>
    <w:rsid w:val="009E2185"/>
    <w:rsid w:val="009E21AA"/>
    <w:rsid w:val="009E2341"/>
    <w:rsid w:val="009E6CE3"/>
    <w:rsid w:val="009E6E6C"/>
    <w:rsid w:val="009F0C27"/>
    <w:rsid w:val="009F0C2D"/>
    <w:rsid w:val="009F61A3"/>
    <w:rsid w:val="00A018CC"/>
    <w:rsid w:val="00A14623"/>
    <w:rsid w:val="00A16263"/>
    <w:rsid w:val="00A162FC"/>
    <w:rsid w:val="00A22CF9"/>
    <w:rsid w:val="00A26042"/>
    <w:rsid w:val="00A3462D"/>
    <w:rsid w:val="00A346B8"/>
    <w:rsid w:val="00A35FAF"/>
    <w:rsid w:val="00A37DFB"/>
    <w:rsid w:val="00A40100"/>
    <w:rsid w:val="00A40DEE"/>
    <w:rsid w:val="00A41B8C"/>
    <w:rsid w:val="00A4327B"/>
    <w:rsid w:val="00A4533C"/>
    <w:rsid w:val="00A47A36"/>
    <w:rsid w:val="00A47B2B"/>
    <w:rsid w:val="00A47CDE"/>
    <w:rsid w:val="00A47F38"/>
    <w:rsid w:val="00A505E5"/>
    <w:rsid w:val="00A5228B"/>
    <w:rsid w:val="00A5498B"/>
    <w:rsid w:val="00A57829"/>
    <w:rsid w:val="00A64435"/>
    <w:rsid w:val="00A675F6"/>
    <w:rsid w:val="00A7315E"/>
    <w:rsid w:val="00A82F6E"/>
    <w:rsid w:val="00A83847"/>
    <w:rsid w:val="00A86CB7"/>
    <w:rsid w:val="00A9110E"/>
    <w:rsid w:val="00A9175F"/>
    <w:rsid w:val="00A92095"/>
    <w:rsid w:val="00A94EAC"/>
    <w:rsid w:val="00A976F9"/>
    <w:rsid w:val="00A97AAD"/>
    <w:rsid w:val="00AA321A"/>
    <w:rsid w:val="00AA36B7"/>
    <w:rsid w:val="00AB090C"/>
    <w:rsid w:val="00AB2D82"/>
    <w:rsid w:val="00AB5ADB"/>
    <w:rsid w:val="00AC1BA4"/>
    <w:rsid w:val="00AC20DA"/>
    <w:rsid w:val="00AC2916"/>
    <w:rsid w:val="00AC3856"/>
    <w:rsid w:val="00AD085D"/>
    <w:rsid w:val="00AD2A8C"/>
    <w:rsid w:val="00AD346E"/>
    <w:rsid w:val="00AD5303"/>
    <w:rsid w:val="00AD741F"/>
    <w:rsid w:val="00AE35F4"/>
    <w:rsid w:val="00AF2301"/>
    <w:rsid w:val="00AF5676"/>
    <w:rsid w:val="00AF7B11"/>
    <w:rsid w:val="00B02A1E"/>
    <w:rsid w:val="00B070A7"/>
    <w:rsid w:val="00B07C47"/>
    <w:rsid w:val="00B10457"/>
    <w:rsid w:val="00B111FD"/>
    <w:rsid w:val="00B11238"/>
    <w:rsid w:val="00B11AF3"/>
    <w:rsid w:val="00B1298D"/>
    <w:rsid w:val="00B1465C"/>
    <w:rsid w:val="00B153AC"/>
    <w:rsid w:val="00B15FA3"/>
    <w:rsid w:val="00B201E6"/>
    <w:rsid w:val="00B21183"/>
    <w:rsid w:val="00B2696D"/>
    <w:rsid w:val="00B27C98"/>
    <w:rsid w:val="00B31532"/>
    <w:rsid w:val="00B32572"/>
    <w:rsid w:val="00B353BE"/>
    <w:rsid w:val="00B40737"/>
    <w:rsid w:val="00B4282C"/>
    <w:rsid w:val="00B437A5"/>
    <w:rsid w:val="00B449D9"/>
    <w:rsid w:val="00B45D4D"/>
    <w:rsid w:val="00B47F5A"/>
    <w:rsid w:val="00B54BAA"/>
    <w:rsid w:val="00B56E33"/>
    <w:rsid w:val="00B625B9"/>
    <w:rsid w:val="00B64727"/>
    <w:rsid w:val="00B66C58"/>
    <w:rsid w:val="00B7358F"/>
    <w:rsid w:val="00B73CA3"/>
    <w:rsid w:val="00B7515A"/>
    <w:rsid w:val="00B7786F"/>
    <w:rsid w:val="00B82232"/>
    <w:rsid w:val="00B82B0C"/>
    <w:rsid w:val="00B83299"/>
    <w:rsid w:val="00B8637D"/>
    <w:rsid w:val="00B91BD3"/>
    <w:rsid w:val="00B91DF6"/>
    <w:rsid w:val="00B92B48"/>
    <w:rsid w:val="00B93D06"/>
    <w:rsid w:val="00B948F3"/>
    <w:rsid w:val="00B95226"/>
    <w:rsid w:val="00B97997"/>
    <w:rsid w:val="00BA0346"/>
    <w:rsid w:val="00BA065A"/>
    <w:rsid w:val="00BA0D53"/>
    <w:rsid w:val="00BA3902"/>
    <w:rsid w:val="00BA7E3B"/>
    <w:rsid w:val="00BB316E"/>
    <w:rsid w:val="00BB3928"/>
    <w:rsid w:val="00BB43A0"/>
    <w:rsid w:val="00BC0561"/>
    <w:rsid w:val="00BC5BD5"/>
    <w:rsid w:val="00BD27EB"/>
    <w:rsid w:val="00BD2ACB"/>
    <w:rsid w:val="00BD2EB1"/>
    <w:rsid w:val="00BE2029"/>
    <w:rsid w:val="00BE4824"/>
    <w:rsid w:val="00BF0686"/>
    <w:rsid w:val="00BF3A85"/>
    <w:rsid w:val="00BF68CD"/>
    <w:rsid w:val="00C01AB4"/>
    <w:rsid w:val="00C02AA6"/>
    <w:rsid w:val="00C05708"/>
    <w:rsid w:val="00C0615B"/>
    <w:rsid w:val="00C06DE9"/>
    <w:rsid w:val="00C136E8"/>
    <w:rsid w:val="00C20EE4"/>
    <w:rsid w:val="00C24B2E"/>
    <w:rsid w:val="00C24BE4"/>
    <w:rsid w:val="00C31770"/>
    <w:rsid w:val="00C34B8D"/>
    <w:rsid w:val="00C41295"/>
    <w:rsid w:val="00C419C0"/>
    <w:rsid w:val="00C44510"/>
    <w:rsid w:val="00C47F59"/>
    <w:rsid w:val="00C512E6"/>
    <w:rsid w:val="00C51A92"/>
    <w:rsid w:val="00C528CD"/>
    <w:rsid w:val="00C540D4"/>
    <w:rsid w:val="00C54783"/>
    <w:rsid w:val="00C572EE"/>
    <w:rsid w:val="00C6583B"/>
    <w:rsid w:val="00C710C4"/>
    <w:rsid w:val="00C72155"/>
    <w:rsid w:val="00C72E93"/>
    <w:rsid w:val="00C737E2"/>
    <w:rsid w:val="00C75D2E"/>
    <w:rsid w:val="00C86728"/>
    <w:rsid w:val="00C93500"/>
    <w:rsid w:val="00C95734"/>
    <w:rsid w:val="00C9624E"/>
    <w:rsid w:val="00C97544"/>
    <w:rsid w:val="00CA1C94"/>
    <w:rsid w:val="00CA1EDF"/>
    <w:rsid w:val="00CA7BF4"/>
    <w:rsid w:val="00CB36FB"/>
    <w:rsid w:val="00CC1FA1"/>
    <w:rsid w:val="00CC30D2"/>
    <w:rsid w:val="00CC4C4E"/>
    <w:rsid w:val="00CC57B3"/>
    <w:rsid w:val="00CC68C2"/>
    <w:rsid w:val="00CC6A00"/>
    <w:rsid w:val="00CC7830"/>
    <w:rsid w:val="00CD1B0B"/>
    <w:rsid w:val="00CD2982"/>
    <w:rsid w:val="00CD405B"/>
    <w:rsid w:val="00CD46E1"/>
    <w:rsid w:val="00CE032A"/>
    <w:rsid w:val="00CE4921"/>
    <w:rsid w:val="00CE79A7"/>
    <w:rsid w:val="00CF0463"/>
    <w:rsid w:val="00CF26DC"/>
    <w:rsid w:val="00CF2D23"/>
    <w:rsid w:val="00CF3B8E"/>
    <w:rsid w:val="00D10F80"/>
    <w:rsid w:val="00D11DD0"/>
    <w:rsid w:val="00D12308"/>
    <w:rsid w:val="00D16B8D"/>
    <w:rsid w:val="00D170AC"/>
    <w:rsid w:val="00D170F7"/>
    <w:rsid w:val="00D17883"/>
    <w:rsid w:val="00D239E1"/>
    <w:rsid w:val="00D267DC"/>
    <w:rsid w:val="00D273DE"/>
    <w:rsid w:val="00D2770A"/>
    <w:rsid w:val="00D334F0"/>
    <w:rsid w:val="00D33C57"/>
    <w:rsid w:val="00D34B5F"/>
    <w:rsid w:val="00D4078F"/>
    <w:rsid w:val="00D435DF"/>
    <w:rsid w:val="00D5061B"/>
    <w:rsid w:val="00D52329"/>
    <w:rsid w:val="00D52C6D"/>
    <w:rsid w:val="00D539D4"/>
    <w:rsid w:val="00D5590E"/>
    <w:rsid w:val="00D56F9C"/>
    <w:rsid w:val="00D5776E"/>
    <w:rsid w:val="00D60055"/>
    <w:rsid w:val="00D61B50"/>
    <w:rsid w:val="00D622DB"/>
    <w:rsid w:val="00D6425A"/>
    <w:rsid w:val="00D648DB"/>
    <w:rsid w:val="00D672E5"/>
    <w:rsid w:val="00D724A8"/>
    <w:rsid w:val="00D74587"/>
    <w:rsid w:val="00D75472"/>
    <w:rsid w:val="00D77FFE"/>
    <w:rsid w:val="00D82E62"/>
    <w:rsid w:val="00D83CFA"/>
    <w:rsid w:val="00D83D17"/>
    <w:rsid w:val="00D91D15"/>
    <w:rsid w:val="00D91FDD"/>
    <w:rsid w:val="00D95659"/>
    <w:rsid w:val="00D96C32"/>
    <w:rsid w:val="00D96CA3"/>
    <w:rsid w:val="00D96F3F"/>
    <w:rsid w:val="00D970AA"/>
    <w:rsid w:val="00DA03CE"/>
    <w:rsid w:val="00DA0C61"/>
    <w:rsid w:val="00DA1D8E"/>
    <w:rsid w:val="00DA2DD4"/>
    <w:rsid w:val="00DA3649"/>
    <w:rsid w:val="00DA5136"/>
    <w:rsid w:val="00DB5D58"/>
    <w:rsid w:val="00DC18C3"/>
    <w:rsid w:val="00DC22D9"/>
    <w:rsid w:val="00DC307E"/>
    <w:rsid w:val="00DC345C"/>
    <w:rsid w:val="00DC3E84"/>
    <w:rsid w:val="00DC75A7"/>
    <w:rsid w:val="00DD0875"/>
    <w:rsid w:val="00DD40EB"/>
    <w:rsid w:val="00DD4A1C"/>
    <w:rsid w:val="00DE0E28"/>
    <w:rsid w:val="00DE3A27"/>
    <w:rsid w:val="00DE76E3"/>
    <w:rsid w:val="00DF0748"/>
    <w:rsid w:val="00DF1B5B"/>
    <w:rsid w:val="00DF4501"/>
    <w:rsid w:val="00DF5270"/>
    <w:rsid w:val="00DF6CE5"/>
    <w:rsid w:val="00E00D26"/>
    <w:rsid w:val="00E036A7"/>
    <w:rsid w:val="00E0483A"/>
    <w:rsid w:val="00E04EEB"/>
    <w:rsid w:val="00E0668D"/>
    <w:rsid w:val="00E11EE5"/>
    <w:rsid w:val="00E12D40"/>
    <w:rsid w:val="00E16F66"/>
    <w:rsid w:val="00E30548"/>
    <w:rsid w:val="00E309C1"/>
    <w:rsid w:val="00E31977"/>
    <w:rsid w:val="00E33F98"/>
    <w:rsid w:val="00E3566C"/>
    <w:rsid w:val="00E42EE3"/>
    <w:rsid w:val="00E45060"/>
    <w:rsid w:val="00E50048"/>
    <w:rsid w:val="00E50EDA"/>
    <w:rsid w:val="00E53051"/>
    <w:rsid w:val="00E5360D"/>
    <w:rsid w:val="00E6274F"/>
    <w:rsid w:val="00E64B31"/>
    <w:rsid w:val="00E6507F"/>
    <w:rsid w:val="00E674DD"/>
    <w:rsid w:val="00E7077D"/>
    <w:rsid w:val="00E71069"/>
    <w:rsid w:val="00E718B7"/>
    <w:rsid w:val="00E71B8B"/>
    <w:rsid w:val="00E72085"/>
    <w:rsid w:val="00E730EA"/>
    <w:rsid w:val="00E77013"/>
    <w:rsid w:val="00E8443E"/>
    <w:rsid w:val="00E9195F"/>
    <w:rsid w:val="00E94EC1"/>
    <w:rsid w:val="00E957FE"/>
    <w:rsid w:val="00E96B05"/>
    <w:rsid w:val="00E96C3A"/>
    <w:rsid w:val="00E97F55"/>
    <w:rsid w:val="00EA00A1"/>
    <w:rsid w:val="00EA35C8"/>
    <w:rsid w:val="00EA4B1C"/>
    <w:rsid w:val="00EA4F6B"/>
    <w:rsid w:val="00EA6102"/>
    <w:rsid w:val="00EB501B"/>
    <w:rsid w:val="00EB5182"/>
    <w:rsid w:val="00EB7581"/>
    <w:rsid w:val="00EC037D"/>
    <w:rsid w:val="00EC2DCE"/>
    <w:rsid w:val="00EC3E8D"/>
    <w:rsid w:val="00EE0174"/>
    <w:rsid w:val="00EE2409"/>
    <w:rsid w:val="00EE296F"/>
    <w:rsid w:val="00EE4FB1"/>
    <w:rsid w:val="00EE6E29"/>
    <w:rsid w:val="00EE712F"/>
    <w:rsid w:val="00EE7DCF"/>
    <w:rsid w:val="00EF04C5"/>
    <w:rsid w:val="00EF274F"/>
    <w:rsid w:val="00EF4224"/>
    <w:rsid w:val="00EF5626"/>
    <w:rsid w:val="00F010AC"/>
    <w:rsid w:val="00F053F6"/>
    <w:rsid w:val="00F1087F"/>
    <w:rsid w:val="00F12A7A"/>
    <w:rsid w:val="00F15E17"/>
    <w:rsid w:val="00F175A9"/>
    <w:rsid w:val="00F20BAD"/>
    <w:rsid w:val="00F21ED3"/>
    <w:rsid w:val="00F22A6F"/>
    <w:rsid w:val="00F22BF0"/>
    <w:rsid w:val="00F251E2"/>
    <w:rsid w:val="00F313A9"/>
    <w:rsid w:val="00F3150A"/>
    <w:rsid w:val="00F32949"/>
    <w:rsid w:val="00F400F4"/>
    <w:rsid w:val="00F4091D"/>
    <w:rsid w:val="00F41146"/>
    <w:rsid w:val="00F411A3"/>
    <w:rsid w:val="00F426B7"/>
    <w:rsid w:val="00F47E90"/>
    <w:rsid w:val="00F5031B"/>
    <w:rsid w:val="00F50B8B"/>
    <w:rsid w:val="00F52538"/>
    <w:rsid w:val="00F56056"/>
    <w:rsid w:val="00F56363"/>
    <w:rsid w:val="00F566C2"/>
    <w:rsid w:val="00F60A2E"/>
    <w:rsid w:val="00F60D01"/>
    <w:rsid w:val="00F63B66"/>
    <w:rsid w:val="00F64BF1"/>
    <w:rsid w:val="00F7076C"/>
    <w:rsid w:val="00F7177B"/>
    <w:rsid w:val="00F71C17"/>
    <w:rsid w:val="00F71E89"/>
    <w:rsid w:val="00F72326"/>
    <w:rsid w:val="00F72F8F"/>
    <w:rsid w:val="00F80BE7"/>
    <w:rsid w:val="00F830DB"/>
    <w:rsid w:val="00F848EB"/>
    <w:rsid w:val="00F86A76"/>
    <w:rsid w:val="00F86C7C"/>
    <w:rsid w:val="00F87267"/>
    <w:rsid w:val="00F90B62"/>
    <w:rsid w:val="00F94479"/>
    <w:rsid w:val="00F95CD8"/>
    <w:rsid w:val="00F96E5C"/>
    <w:rsid w:val="00F970C6"/>
    <w:rsid w:val="00FA1B05"/>
    <w:rsid w:val="00FB0A3E"/>
    <w:rsid w:val="00FB1916"/>
    <w:rsid w:val="00FB3C19"/>
    <w:rsid w:val="00FB4BEE"/>
    <w:rsid w:val="00FB6CC6"/>
    <w:rsid w:val="00FB7870"/>
    <w:rsid w:val="00FB7F3D"/>
    <w:rsid w:val="00FC05A8"/>
    <w:rsid w:val="00FC0CD1"/>
    <w:rsid w:val="00FC4645"/>
    <w:rsid w:val="00FD0DBF"/>
    <w:rsid w:val="00FD33C3"/>
    <w:rsid w:val="00FE0AB9"/>
    <w:rsid w:val="00FE0E99"/>
    <w:rsid w:val="00FE2146"/>
    <w:rsid w:val="00FF0CC5"/>
    <w:rsid w:val="00FF4021"/>
    <w:rsid w:val="00FF4B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06EA4"/>
  <w15:docId w15:val="{7BC9D3EA-5A70-4793-A859-17E77264F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a1"/>
    <w:rsid w:val="00C45344"/>
    <w:rPr>
      <w:rFonts w:ascii="Tahoma" w:eastAsia="Tahoma" w:hAnsi="Tahoma" w:cs="Tahoma"/>
      <w:sz w:val="21"/>
      <w:szCs w:val="21"/>
      <w:shd w:val="clear" w:color="auto" w:fill="FFFFFF"/>
    </w:rPr>
  </w:style>
  <w:style w:type="character" w:customStyle="1" w:styleId="a2">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1">
    <w:name w:val="Основной текст"/>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3">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4">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72001">
      <w:bodyDiv w:val="1"/>
      <w:marLeft w:val="0"/>
      <w:marRight w:val="0"/>
      <w:marTop w:val="0"/>
      <w:marBottom w:val="0"/>
      <w:divBdr>
        <w:top w:val="none" w:sz="0" w:space="0" w:color="auto"/>
        <w:left w:val="none" w:sz="0" w:space="0" w:color="auto"/>
        <w:bottom w:val="none" w:sz="0" w:space="0" w:color="auto"/>
        <w:right w:val="none" w:sz="0" w:space="0" w:color="auto"/>
      </w:divBdr>
      <w:divsChild>
        <w:div w:id="1891383168">
          <w:marLeft w:val="0"/>
          <w:marRight w:val="0"/>
          <w:marTop w:val="0"/>
          <w:marBottom w:val="0"/>
          <w:divBdr>
            <w:top w:val="none" w:sz="0" w:space="0" w:color="auto"/>
            <w:left w:val="none" w:sz="0" w:space="0" w:color="auto"/>
            <w:bottom w:val="none" w:sz="0" w:space="0" w:color="auto"/>
            <w:right w:val="none" w:sz="0" w:space="0" w:color="auto"/>
          </w:divBdr>
          <w:divsChild>
            <w:div w:id="82798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0203342">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831381">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66857383">
      <w:bodyDiv w:val="1"/>
      <w:marLeft w:val="0"/>
      <w:marRight w:val="0"/>
      <w:marTop w:val="0"/>
      <w:marBottom w:val="0"/>
      <w:divBdr>
        <w:top w:val="none" w:sz="0" w:space="0" w:color="auto"/>
        <w:left w:val="none" w:sz="0" w:space="0" w:color="auto"/>
        <w:bottom w:val="none" w:sz="0" w:space="0" w:color="auto"/>
        <w:right w:val="none" w:sz="0" w:space="0" w:color="auto"/>
      </w:divBdr>
      <w:divsChild>
        <w:div w:id="374895779">
          <w:marLeft w:val="0"/>
          <w:marRight w:val="0"/>
          <w:marTop w:val="0"/>
          <w:marBottom w:val="0"/>
          <w:divBdr>
            <w:top w:val="none" w:sz="0" w:space="0" w:color="auto"/>
            <w:left w:val="none" w:sz="0" w:space="0" w:color="auto"/>
            <w:bottom w:val="none" w:sz="0" w:space="0" w:color="auto"/>
            <w:right w:val="none" w:sz="0" w:space="0" w:color="auto"/>
          </w:divBdr>
          <w:divsChild>
            <w:div w:id="69222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237908">
      <w:bodyDiv w:val="1"/>
      <w:marLeft w:val="0"/>
      <w:marRight w:val="0"/>
      <w:marTop w:val="0"/>
      <w:marBottom w:val="0"/>
      <w:divBdr>
        <w:top w:val="none" w:sz="0" w:space="0" w:color="auto"/>
        <w:left w:val="none" w:sz="0" w:space="0" w:color="auto"/>
        <w:bottom w:val="none" w:sz="0" w:space="0" w:color="auto"/>
        <w:right w:val="none" w:sz="0" w:space="0" w:color="auto"/>
      </w:divBdr>
      <w:divsChild>
        <w:div w:id="412698644">
          <w:marLeft w:val="0"/>
          <w:marRight w:val="0"/>
          <w:marTop w:val="0"/>
          <w:marBottom w:val="0"/>
          <w:divBdr>
            <w:top w:val="none" w:sz="0" w:space="0" w:color="auto"/>
            <w:left w:val="none" w:sz="0" w:space="0" w:color="auto"/>
            <w:bottom w:val="none" w:sz="0" w:space="0" w:color="auto"/>
            <w:right w:val="none" w:sz="0" w:space="0" w:color="auto"/>
          </w:divBdr>
          <w:divsChild>
            <w:div w:id="210672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275803">
      <w:bodyDiv w:val="1"/>
      <w:marLeft w:val="0"/>
      <w:marRight w:val="0"/>
      <w:marTop w:val="0"/>
      <w:marBottom w:val="0"/>
      <w:divBdr>
        <w:top w:val="none" w:sz="0" w:space="0" w:color="auto"/>
        <w:left w:val="none" w:sz="0" w:space="0" w:color="auto"/>
        <w:bottom w:val="none" w:sz="0" w:space="0" w:color="auto"/>
        <w:right w:val="none" w:sz="0" w:space="0" w:color="auto"/>
      </w:divBdr>
    </w:div>
    <w:div w:id="125960244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917689">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211125">
      <w:bodyDiv w:val="1"/>
      <w:marLeft w:val="0"/>
      <w:marRight w:val="0"/>
      <w:marTop w:val="0"/>
      <w:marBottom w:val="0"/>
      <w:divBdr>
        <w:top w:val="none" w:sz="0" w:space="0" w:color="auto"/>
        <w:left w:val="none" w:sz="0" w:space="0" w:color="auto"/>
        <w:bottom w:val="none" w:sz="0" w:space="0" w:color="auto"/>
        <w:right w:val="none" w:sz="0" w:space="0" w:color="auto"/>
      </w:divBdr>
      <w:divsChild>
        <w:div w:id="385615545">
          <w:marLeft w:val="0"/>
          <w:marRight w:val="0"/>
          <w:marTop w:val="0"/>
          <w:marBottom w:val="0"/>
          <w:divBdr>
            <w:top w:val="none" w:sz="0" w:space="0" w:color="auto"/>
            <w:left w:val="none" w:sz="0" w:space="0" w:color="auto"/>
            <w:bottom w:val="none" w:sz="0" w:space="0" w:color="auto"/>
            <w:right w:val="none" w:sz="0" w:space="0" w:color="auto"/>
          </w:divBdr>
          <w:divsChild>
            <w:div w:id="106548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2111702967">
      <w:bodyDiv w:val="1"/>
      <w:marLeft w:val="0"/>
      <w:marRight w:val="0"/>
      <w:marTop w:val="0"/>
      <w:marBottom w:val="0"/>
      <w:divBdr>
        <w:top w:val="none" w:sz="0" w:space="0" w:color="auto"/>
        <w:left w:val="none" w:sz="0" w:space="0" w:color="auto"/>
        <w:bottom w:val="none" w:sz="0" w:space="0" w:color="auto"/>
        <w:right w:val="none" w:sz="0" w:space="0" w:color="auto"/>
      </w:divBdr>
      <w:divsChild>
        <w:div w:id="1365060621">
          <w:marLeft w:val="0"/>
          <w:marRight w:val="0"/>
          <w:marTop w:val="0"/>
          <w:marBottom w:val="0"/>
          <w:divBdr>
            <w:top w:val="none" w:sz="0" w:space="0" w:color="auto"/>
            <w:left w:val="none" w:sz="0" w:space="0" w:color="auto"/>
            <w:bottom w:val="none" w:sz="0" w:space="0" w:color="auto"/>
            <w:right w:val="none" w:sz="0" w:space="0" w:color="auto"/>
          </w:divBdr>
          <w:divsChild>
            <w:div w:id="152024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19" Type="http://schemas.microsoft.com/office/2016/09/relationships/commentsIds" Target="commentsIds.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6D71F73-C07D-4D06-93FF-5F7F78BB3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295</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https://mul2.gov.am/tasks/543324/oneclick/Ampopatert.docx?token=36676e39ddd2bea5c484ded37c73b829</cp:keywords>
  <cp:lastModifiedBy>hrach.margaryan</cp:lastModifiedBy>
  <cp:revision>10</cp:revision>
  <dcterms:created xsi:type="dcterms:W3CDTF">2021-11-30T07:46:00Z</dcterms:created>
  <dcterms:modified xsi:type="dcterms:W3CDTF">2021-12-22T07:27:00Z</dcterms:modified>
</cp:coreProperties>
</file>