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95260D" w:rsidRPr="0095260D" w:rsidRDefault="00DB7721" w:rsidP="003D30E3">
      <w:pPr>
        <w:spacing w:after="0" w:line="276" w:lineRule="auto"/>
        <w:ind w:firstLine="313"/>
        <w:jc w:val="center"/>
        <w:rPr>
          <w:rFonts w:ascii="GHEA Grapalat" w:eastAsia="Times New Roman" w:hAnsi="GHEA Grapalat" w:cs="Sylfaen"/>
          <w:b/>
          <w:bCs/>
          <w:sz w:val="24"/>
          <w:szCs w:val="24"/>
          <w:lang w:val="hy-AM" w:eastAsia="en-GB"/>
        </w:rPr>
      </w:pPr>
      <w:r w:rsidRPr="00DB7721">
        <w:rPr>
          <w:rFonts w:ascii="GHEA Grapalat" w:hAnsi="GHEA Grapalat"/>
          <w:b/>
          <w:bCs/>
          <w:color w:val="000000"/>
          <w:sz w:val="24"/>
          <w:szCs w:val="24"/>
          <w:lang w:val="hy-AM"/>
        </w:rPr>
        <w:t>«</w:t>
      </w:r>
      <w:r w:rsidR="0041017C" w:rsidRPr="0041017C">
        <w:rPr>
          <w:rFonts w:ascii="GHEA Grapalat" w:hAnsi="GHEA Grapalat"/>
          <w:b/>
          <w:bCs/>
          <w:color w:val="000000"/>
          <w:sz w:val="24"/>
          <w:szCs w:val="24"/>
          <w:lang w:val="hy-AM"/>
        </w:rPr>
        <w:t>ՀԱՅԱՍՏԱՆԻ ՀԱՆՐԱՊԵՏՈՒԹՅԱՆ ԿԱՌԱՎԱՐՈՒԹՅԱՆ 2020 ԹՎԱԿԱՆԻ ՄԱՐՏԻ 12-Ի N 284-Ն ԵՎ ՀԱՅԱՍՏԱՆԻ ՀԱՆՐԱՊԵՏՈՒԹՅԱՆ ԿԱՌԱՎԱՐՈՒԹՅԱՆ 2020 ԹՎԱԿԱՆԻ ՄԱՐՏԻ 12-Ի N 287-Ն ՈՐՈՇՈՒՄՆԵՐԻ ՄԵՋ ԼՐԱՑՈՒՄՆԵՐ ԵՎ ՓՈՓՈԽՈՒԹՅՈՒՆՆԵՐ ԿԱՏԱՐԵԼՈՒ ՄԱՍԻՆ</w:t>
      </w:r>
      <w:r w:rsidRPr="00DB7721">
        <w:rPr>
          <w:rFonts w:ascii="GHEA Grapalat" w:hAnsi="GHEA Grapalat"/>
          <w:b/>
          <w:bCs/>
          <w:color w:val="000000"/>
          <w:sz w:val="24"/>
          <w:szCs w:val="24"/>
          <w:lang w:val="hy-AM"/>
        </w:rPr>
        <w:t>»</w:t>
      </w:r>
      <w:r w:rsidR="003571C1">
        <w:rPr>
          <w:rFonts w:ascii="GHEA Grapalat" w:hAnsi="GHEA Grapalat" w:cs="Arial Unicode"/>
          <w:b/>
          <w:bCs/>
          <w:color w:val="000000"/>
          <w:sz w:val="24"/>
          <w:szCs w:val="24"/>
          <w:lang w:val="hy-AM"/>
        </w:rPr>
        <w:t xml:space="preserve"> ՀՀ ԿԱՌԱՎԱՐՈՒԹՅԱՆ ՈՐՈՇՄԱՆ </w:t>
      </w:r>
      <w:r w:rsidR="0095260D" w:rsidRPr="0095260D">
        <w:rPr>
          <w:rFonts w:ascii="GHEA Grapalat" w:eastAsia="Times New Roman" w:hAnsi="GHEA Grapalat" w:cs="Sylfaen"/>
          <w:b/>
          <w:sz w:val="24"/>
          <w:szCs w:val="24"/>
          <w:lang w:val="hy-AM" w:eastAsia="en-GB"/>
        </w:rPr>
        <w:t xml:space="preserve">ՆԱԽԱԳԾԻ </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079" w:type="dxa"/>
        <w:jc w:val="center"/>
        <w:tblLook w:val="04A0" w:firstRow="1" w:lastRow="0" w:firstColumn="1" w:lastColumn="0" w:noHBand="0" w:noVBand="1"/>
      </w:tblPr>
      <w:tblGrid>
        <w:gridCol w:w="7740"/>
        <w:gridCol w:w="5339"/>
      </w:tblGrid>
      <w:tr w:rsidR="00AC7883" w:rsidRPr="00F514D5" w:rsidTr="0041017C">
        <w:trPr>
          <w:trHeight w:val="435"/>
          <w:jc w:val="center"/>
        </w:trPr>
        <w:tc>
          <w:tcPr>
            <w:tcW w:w="7740"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41017C" w:rsidP="00DB7721">
            <w:pPr>
              <w:spacing w:line="360" w:lineRule="auto"/>
              <w:jc w:val="center"/>
              <w:rPr>
                <w:rFonts w:ascii="GHEA Grapalat" w:hAnsi="GHEA Grapalat"/>
                <w:sz w:val="24"/>
                <w:szCs w:val="24"/>
                <w:lang w:val="hy-AM"/>
              </w:rPr>
            </w:pPr>
            <w:r>
              <w:rPr>
                <w:rFonts w:ascii="GHEA Grapalat" w:hAnsi="GHEA Grapalat"/>
                <w:sz w:val="24"/>
                <w:szCs w:val="24"/>
                <w:lang w:val="hy-AM"/>
              </w:rPr>
              <w:t>29</w:t>
            </w:r>
            <w:r w:rsidR="00E54D93">
              <w:rPr>
                <w:rFonts w:ascii="GHEA Grapalat" w:hAnsi="GHEA Grapalat"/>
                <w:sz w:val="24"/>
                <w:szCs w:val="24"/>
                <w:lang w:val="hy-AM"/>
              </w:rPr>
              <w:t>.</w:t>
            </w:r>
            <w:r w:rsidR="00DB7721">
              <w:rPr>
                <w:rFonts w:ascii="GHEA Grapalat" w:hAnsi="GHEA Grapalat"/>
                <w:sz w:val="24"/>
                <w:szCs w:val="24"/>
                <w:lang w:val="hy-AM"/>
              </w:rPr>
              <w:t>1</w:t>
            </w:r>
            <w:r>
              <w:rPr>
                <w:rFonts w:ascii="GHEA Grapalat" w:hAnsi="GHEA Grapalat"/>
                <w:sz w:val="24"/>
                <w:szCs w:val="24"/>
                <w:lang w:val="hy-AM"/>
              </w:rPr>
              <w:t>0</w:t>
            </w:r>
            <w:r w:rsidR="00E54D93">
              <w:rPr>
                <w:rFonts w:ascii="GHEA Grapalat" w:hAnsi="GHEA Grapalat"/>
                <w:sz w:val="24"/>
                <w:szCs w:val="24"/>
                <w:lang w:val="hy-AM"/>
              </w:rPr>
              <w:t>.2021</w:t>
            </w:r>
          </w:p>
          <w:p w:rsidR="00F514D5" w:rsidRPr="00F514D5" w:rsidRDefault="00F514D5" w:rsidP="00DB7721">
            <w:pPr>
              <w:spacing w:line="360" w:lineRule="auto"/>
              <w:jc w:val="center"/>
              <w:rPr>
                <w:rFonts w:ascii="GHEA Grapalat" w:hAnsi="GHEA Grapalat"/>
                <w:sz w:val="24"/>
                <w:szCs w:val="24"/>
                <w:lang w:val="hy-AM"/>
              </w:rPr>
            </w:pPr>
            <w:r w:rsidRPr="00F514D5">
              <w:rPr>
                <w:rFonts w:ascii="GHEA Grapalat" w:hAnsi="GHEA Grapalat"/>
                <w:sz w:val="24"/>
                <w:szCs w:val="24"/>
                <w:lang w:val="hy-AM"/>
              </w:rPr>
              <w:t xml:space="preserve">N </w:t>
            </w:r>
            <w:r w:rsidR="0041017C" w:rsidRPr="0041017C">
              <w:rPr>
                <w:rFonts w:ascii="GHEA Grapalat" w:hAnsi="GHEA Grapalat"/>
                <w:sz w:val="24"/>
                <w:szCs w:val="24"/>
                <w:lang w:val="hy-AM"/>
              </w:rPr>
              <w:t>01/11-1/17360-2021</w:t>
            </w:r>
          </w:p>
        </w:tc>
      </w:tr>
      <w:tr w:rsidR="008D2B23" w:rsidRPr="008B30D0" w:rsidTr="0041017C">
        <w:trPr>
          <w:jc w:val="center"/>
        </w:trPr>
        <w:tc>
          <w:tcPr>
            <w:tcW w:w="7740" w:type="dxa"/>
          </w:tcPr>
          <w:p w:rsidR="00450C3A" w:rsidRPr="003D30E3" w:rsidRDefault="0041017C" w:rsidP="0041017C">
            <w:pPr>
              <w:spacing w:line="360" w:lineRule="auto"/>
              <w:jc w:val="both"/>
              <w:rPr>
                <w:rFonts w:ascii="GHEA Grapalat" w:hAnsi="GHEA Grapalat"/>
                <w:sz w:val="24"/>
                <w:szCs w:val="24"/>
                <w:lang w:val="hy-AM"/>
              </w:rPr>
            </w:pPr>
            <w:r w:rsidRPr="0041017C">
              <w:rPr>
                <w:rFonts w:ascii="GHEA Grapalat" w:hAnsi="GHEA Grapalat"/>
                <w:sz w:val="24"/>
                <w:szCs w:val="24"/>
                <w:lang w:val="hy-AM"/>
              </w:rPr>
              <w:t>ՀՀ ֆինանսների նախարարությունն ուսումնասիրել է «Հայաստանի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կատարելու մասին» ՀՀ կառավարության որոշման նախագիծը և հայտնում է, որ դիտողություններ և առաջարկություններ չունի:</w:t>
            </w:r>
          </w:p>
        </w:tc>
        <w:tc>
          <w:tcPr>
            <w:tcW w:w="5339" w:type="dxa"/>
          </w:tcPr>
          <w:p w:rsidR="008D2B23" w:rsidRPr="00F21472" w:rsidRDefault="00564F11" w:rsidP="0041017C">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w:t>
            </w:r>
            <w:r w:rsidR="008E2C8D">
              <w:rPr>
                <w:rFonts w:ascii="GHEA Grapalat" w:hAnsi="GHEA Grapalat"/>
                <w:sz w:val="24"/>
                <w:szCs w:val="24"/>
                <w:lang w:val="hy-AM"/>
              </w:rPr>
              <w:t>վել է։</w:t>
            </w:r>
          </w:p>
        </w:tc>
      </w:tr>
      <w:tr w:rsidR="006B6E91" w:rsidRPr="008B30D0" w:rsidTr="0041017C">
        <w:trPr>
          <w:jc w:val="center"/>
        </w:trPr>
        <w:tc>
          <w:tcPr>
            <w:tcW w:w="7740" w:type="dxa"/>
          </w:tcPr>
          <w:p w:rsidR="006B6E91" w:rsidRPr="006B6E91" w:rsidRDefault="00EB4BED" w:rsidP="0041017C">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t>Կենտրոնական բանկ</w:t>
            </w:r>
          </w:p>
        </w:tc>
        <w:tc>
          <w:tcPr>
            <w:tcW w:w="5339" w:type="dxa"/>
          </w:tcPr>
          <w:p w:rsidR="006B6E91" w:rsidRDefault="0041017C" w:rsidP="0041017C">
            <w:pPr>
              <w:spacing w:line="360" w:lineRule="auto"/>
              <w:jc w:val="center"/>
              <w:rPr>
                <w:rFonts w:ascii="GHEA Grapalat" w:hAnsi="GHEA Grapalat"/>
                <w:sz w:val="24"/>
                <w:szCs w:val="24"/>
                <w:lang w:val="hy-AM"/>
              </w:rPr>
            </w:pPr>
            <w:r>
              <w:rPr>
                <w:rFonts w:ascii="GHEA Grapalat" w:hAnsi="GHEA Grapalat"/>
                <w:sz w:val="24"/>
                <w:szCs w:val="24"/>
                <w:lang w:val="hy-AM"/>
              </w:rPr>
              <w:t>09</w:t>
            </w:r>
            <w:r w:rsidR="006B6E91">
              <w:rPr>
                <w:rFonts w:ascii="GHEA Grapalat" w:hAnsi="GHEA Grapalat"/>
                <w:sz w:val="24"/>
                <w:szCs w:val="24"/>
                <w:lang w:val="hy-AM"/>
              </w:rPr>
              <w:t>.</w:t>
            </w:r>
            <w:r w:rsidR="00EB4BED">
              <w:rPr>
                <w:rFonts w:ascii="GHEA Grapalat" w:hAnsi="GHEA Grapalat"/>
                <w:sz w:val="24"/>
                <w:szCs w:val="24"/>
                <w:lang w:val="hy-AM"/>
              </w:rPr>
              <w:t>11</w:t>
            </w:r>
            <w:r w:rsidR="006B6E91">
              <w:rPr>
                <w:rFonts w:ascii="GHEA Grapalat" w:hAnsi="GHEA Grapalat"/>
                <w:sz w:val="24"/>
                <w:szCs w:val="24"/>
                <w:lang w:val="hy-AM"/>
              </w:rPr>
              <w:t>.2021</w:t>
            </w:r>
          </w:p>
          <w:p w:rsidR="006B6E91" w:rsidRPr="006B6E91" w:rsidRDefault="006B6E91" w:rsidP="0041017C">
            <w:pPr>
              <w:spacing w:line="360" w:lineRule="auto"/>
              <w:jc w:val="center"/>
              <w:rPr>
                <w:rFonts w:ascii="GHEA Grapalat" w:hAnsi="GHEA Grapalat"/>
                <w:sz w:val="24"/>
                <w:szCs w:val="24"/>
              </w:rPr>
            </w:pPr>
            <w:r>
              <w:rPr>
                <w:rFonts w:ascii="GHEA Grapalat" w:hAnsi="GHEA Grapalat"/>
                <w:sz w:val="24"/>
                <w:szCs w:val="24"/>
              </w:rPr>
              <w:t xml:space="preserve">N </w:t>
            </w:r>
            <w:r w:rsidR="0041017C" w:rsidRPr="0041017C">
              <w:rPr>
                <w:rFonts w:ascii="GHEA Grapalat" w:hAnsi="GHEA Grapalat"/>
                <w:sz w:val="24"/>
                <w:szCs w:val="24"/>
              </w:rPr>
              <w:t>15.1-07/000825-21</w:t>
            </w:r>
          </w:p>
        </w:tc>
      </w:tr>
      <w:tr w:rsidR="00564F11" w:rsidRPr="0041017C" w:rsidTr="0041017C">
        <w:trPr>
          <w:jc w:val="center"/>
        </w:trPr>
        <w:tc>
          <w:tcPr>
            <w:tcW w:w="7740" w:type="dxa"/>
          </w:tcPr>
          <w:p w:rsidR="00564F11" w:rsidRPr="00EB4BED" w:rsidRDefault="0041017C" w:rsidP="0041017C">
            <w:pPr>
              <w:spacing w:line="360" w:lineRule="auto"/>
              <w:jc w:val="both"/>
              <w:rPr>
                <w:rFonts w:ascii="GHEA Grapalat" w:hAnsi="GHEA Grapalat"/>
                <w:sz w:val="24"/>
                <w:szCs w:val="24"/>
                <w:highlight w:val="yellow"/>
                <w:lang w:val="hy-AM"/>
              </w:rPr>
            </w:pPr>
            <w:r w:rsidRPr="0041017C">
              <w:rPr>
                <w:rFonts w:ascii="GHEA Grapalat" w:hAnsi="GHEA Grapalat"/>
                <w:sz w:val="24"/>
                <w:szCs w:val="24"/>
                <w:lang w:val="hy-AM"/>
              </w:rPr>
              <w:t>Ուսումնասիրելով գրությամբ ներկայացված «Հայաստանի Հանրապետության կառավարության 2020 թվականի մարտի 12-ի թիվ 284-Ն և Հայաստանի Հանրապետության կառավարության 2020 թվականի մարտի 12-ի թիվ 287-Ն որոշումների մեջ լրացումներ կատարելու մասին» ՀՀ կառավարության որոշման նախագիծը, հայտնում ենք Ձեզ, որ Հայաստանի Հանրապետության կենտրոնական բանկն առաջարկություններ և դիտողություններ չունի։</w:t>
            </w:r>
          </w:p>
        </w:tc>
        <w:tc>
          <w:tcPr>
            <w:tcW w:w="5339" w:type="dxa"/>
          </w:tcPr>
          <w:p w:rsidR="00664F1F" w:rsidRPr="00F21472" w:rsidRDefault="0041017C" w:rsidP="0041017C">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r>
      <w:tr w:rsidR="00E53860" w:rsidRPr="0041017C" w:rsidTr="0041017C">
        <w:trPr>
          <w:jc w:val="center"/>
        </w:trPr>
        <w:tc>
          <w:tcPr>
            <w:tcW w:w="7740" w:type="dxa"/>
          </w:tcPr>
          <w:p w:rsidR="00E53860" w:rsidRPr="00E53860" w:rsidRDefault="00E53860" w:rsidP="00E53860">
            <w:pPr>
              <w:pStyle w:val="ListParagraph"/>
              <w:numPr>
                <w:ilvl w:val="0"/>
                <w:numId w:val="2"/>
              </w:numPr>
              <w:spacing w:line="360" w:lineRule="auto"/>
              <w:jc w:val="center"/>
              <w:rPr>
                <w:rFonts w:ascii="GHEA Grapalat" w:hAnsi="GHEA Grapalat"/>
                <w:b/>
                <w:sz w:val="24"/>
                <w:szCs w:val="24"/>
                <w:lang w:val="hy-AM"/>
              </w:rPr>
            </w:pPr>
            <w:r w:rsidRPr="00E53860">
              <w:rPr>
                <w:rFonts w:ascii="GHEA Grapalat" w:hAnsi="GHEA Grapalat"/>
                <w:b/>
                <w:sz w:val="24"/>
                <w:szCs w:val="24"/>
                <w:lang w:val="hy-AM"/>
              </w:rPr>
              <w:lastRenderedPageBreak/>
              <w:t>Արդարադատության նախարարություն</w:t>
            </w:r>
          </w:p>
        </w:tc>
        <w:tc>
          <w:tcPr>
            <w:tcW w:w="5339" w:type="dxa"/>
          </w:tcPr>
          <w:p w:rsidR="00E53860" w:rsidRDefault="00084605" w:rsidP="0041017C">
            <w:pPr>
              <w:spacing w:line="360" w:lineRule="auto"/>
              <w:jc w:val="both"/>
              <w:rPr>
                <w:rFonts w:ascii="GHEA Grapalat" w:hAnsi="GHEA Grapalat"/>
                <w:sz w:val="24"/>
                <w:szCs w:val="24"/>
                <w:lang w:val="hy-AM"/>
              </w:rPr>
            </w:pPr>
            <w:r>
              <w:rPr>
                <w:rFonts w:ascii="GHEA Grapalat" w:hAnsi="GHEA Grapalat"/>
                <w:sz w:val="24"/>
                <w:szCs w:val="24"/>
                <w:lang w:val="hy-AM"/>
              </w:rPr>
              <w:t>21</w:t>
            </w:r>
            <w:r w:rsidR="000E1667">
              <w:rPr>
                <w:rFonts w:ascii="GHEA Grapalat" w:hAnsi="GHEA Grapalat"/>
                <w:sz w:val="24"/>
                <w:szCs w:val="24"/>
                <w:lang w:val="hy-AM"/>
              </w:rPr>
              <w:t xml:space="preserve">.12.2021 թիվ </w:t>
            </w:r>
            <w:r w:rsidRPr="00084605">
              <w:rPr>
                <w:rFonts w:ascii="GHEA Grapalat" w:hAnsi="GHEA Grapalat"/>
                <w:sz w:val="24"/>
                <w:szCs w:val="24"/>
                <w:lang w:val="hy-AM"/>
              </w:rPr>
              <w:t>01/27.1/42454-2021</w:t>
            </w:r>
            <w:bookmarkStart w:id="0" w:name="_GoBack"/>
            <w:bookmarkEnd w:id="0"/>
          </w:p>
        </w:tc>
      </w:tr>
      <w:tr w:rsidR="0097521E" w:rsidRPr="0041017C" w:rsidTr="0041017C">
        <w:trPr>
          <w:jc w:val="center"/>
        </w:trPr>
        <w:tc>
          <w:tcPr>
            <w:tcW w:w="7740" w:type="dxa"/>
          </w:tcPr>
          <w:p w:rsidR="0097521E" w:rsidRPr="00357337" w:rsidRDefault="0097521E" w:rsidP="0097521E">
            <w:pPr>
              <w:tabs>
                <w:tab w:val="left" w:pos="0"/>
              </w:tabs>
              <w:spacing w:line="360" w:lineRule="auto"/>
              <w:jc w:val="both"/>
              <w:rPr>
                <w:rFonts w:ascii="GHEA Grapalat" w:hAnsi="GHEA Grapalat"/>
                <w:noProof/>
                <w:sz w:val="24"/>
                <w:szCs w:val="24"/>
                <w:lang w:val="hy-AM"/>
              </w:rPr>
            </w:pPr>
            <w:r w:rsidRPr="00504996">
              <w:rPr>
                <w:rFonts w:ascii="GHEA Grapalat" w:hAnsi="GHEA Grapalat"/>
                <w:noProof/>
                <w:sz w:val="24"/>
                <w:szCs w:val="24"/>
                <w:lang w:val="hy-AM"/>
              </w:rPr>
              <w:t>1.Նախագծի անվանման մեջ «Լ» տառն անհրաժեշտ է փոխարինել «Ն» տառով: Հարկ է նկատի ունենալ, որ նախագծով  փոփոխություններ են նախատեսվում նորմատիվ իրավական ակտերում, ուստի նախագիծն իր բնույթով նորմատիվ իրավական ակտ է:</w:t>
            </w:r>
          </w:p>
          <w:p w:rsidR="0097521E" w:rsidRPr="00E53860" w:rsidRDefault="0097521E" w:rsidP="0097521E">
            <w:pPr>
              <w:pStyle w:val="ListParagraph"/>
              <w:spacing w:line="360" w:lineRule="auto"/>
              <w:rPr>
                <w:rFonts w:ascii="GHEA Grapalat" w:hAnsi="GHEA Grapalat"/>
                <w:b/>
                <w:sz w:val="24"/>
                <w:szCs w:val="24"/>
                <w:lang w:val="hy-AM"/>
              </w:rPr>
            </w:pPr>
          </w:p>
        </w:tc>
        <w:tc>
          <w:tcPr>
            <w:tcW w:w="5339" w:type="dxa"/>
          </w:tcPr>
          <w:p w:rsidR="0097521E" w:rsidRDefault="0097521E" w:rsidP="0041017C">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r>
      <w:tr w:rsidR="0097521E" w:rsidRPr="0097521E" w:rsidTr="0041017C">
        <w:trPr>
          <w:jc w:val="center"/>
        </w:trPr>
        <w:tc>
          <w:tcPr>
            <w:tcW w:w="7740" w:type="dxa"/>
          </w:tcPr>
          <w:p w:rsidR="0097521E" w:rsidRPr="00504996" w:rsidRDefault="0097521E" w:rsidP="0097521E">
            <w:pPr>
              <w:pStyle w:val="NormalWeb"/>
              <w:shd w:val="clear" w:color="auto" w:fill="FFFFFF"/>
              <w:tabs>
                <w:tab w:val="left" w:pos="810"/>
                <w:tab w:val="left" w:pos="90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noProof/>
              </w:rPr>
              <w:t>2</w:t>
            </w:r>
            <w:r w:rsidRPr="00504996">
              <w:rPr>
                <w:rFonts w:ascii="GHEA Grapalat" w:hAnsi="GHEA Grapalat"/>
                <w:noProof/>
                <w:lang w:val="hy-AM"/>
              </w:rPr>
              <w:t xml:space="preserve">.Նախագծի 1-ին կետի 1-ին ենթակետի համաձայն ՀՀ </w:t>
            </w:r>
            <w:r w:rsidRPr="00504996">
              <w:rPr>
                <w:rFonts w:ascii="GHEA Grapalat" w:eastAsia="Tahoma" w:hAnsi="GHEA Grapalat" w:cs="Tahoma"/>
                <w:color w:val="000000"/>
                <w:lang w:val="hy-AM"/>
              </w:rPr>
              <w:t xml:space="preserve">կառավարության 2020 թվականի մարտի 12-ի թիվ 284-Ն որոշման 3-րդ կետը լրացվում է 9-րդ ենթակետով, որում նախատեսվում է. </w:t>
            </w:r>
            <w:r w:rsidRPr="00504996">
              <w:rPr>
                <w:rFonts w:ascii="GHEA Grapalat" w:hAnsi="GHEA Grapalat"/>
                <w:color w:val="000000"/>
                <w:lang w:val="hy-AM"/>
              </w:rPr>
              <w:t xml:space="preserve">«9) Կառավարության 2021 թվականի ---- ի «Ընտանիքում 3-րդ և յուրաքանչյուր հաջորդ նոր ծնված երեխայի ծննդյան կապակցությամբ դրամական աջակցություն նշանակելու և վճարելու մասին» թիվ --- Լ որոշմամբ սահմանված  դրամական աջակցության գումարը, վճարման ենթակա` չվճարված դրամական աջակցության գումարը։»: </w:t>
            </w:r>
          </w:p>
          <w:p w:rsidR="0097521E" w:rsidRPr="00504996" w:rsidRDefault="0097521E" w:rsidP="0097521E">
            <w:pPr>
              <w:pStyle w:val="NormalWeb"/>
              <w:shd w:val="clear" w:color="auto" w:fill="FFFFFF"/>
              <w:tabs>
                <w:tab w:val="left" w:pos="810"/>
                <w:tab w:val="left" w:pos="900"/>
              </w:tabs>
              <w:spacing w:before="0" w:beforeAutospacing="0" w:after="0" w:afterAutospacing="0" w:line="360" w:lineRule="auto"/>
              <w:ind w:firstLine="540"/>
              <w:jc w:val="both"/>
              <w:rPr>
                <w:rFonts w:ascii="GHEA Grapalat" w:hAnsi="GHEA Grapalat"/>
                <w:color w:val="000000"/>
                <w:lang w:val="hy-AM"/>
              </w:rPr>
            </w:pPr>
            <w:r w:rsidRPr="00504996">
              <w:rPr>
                <w:rFonts w:ascii="GHEA Grapalat" w:hAnsi="GHEA Grapalat"/>
                <w:color w:val="000000"/>
                <w:shd w:val="clear" w:color="auto" w:fill="FFFFFF"/>
                <w:lang w:val="hy-AM"/>
              </w:rPr>
              <w:t>Հարկ է նշել, որ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r w:rsidRPr="00504996">
              <w:rPr>
                <w:rFonts w:ascii="Arial Unicode" w:hAnsi="Arial Unicode"/>
                <w:color w:val="000000"/>
                <w:sz w:val="21"/>
                <w:szCs w:val="21"/>
                <w:shd w:val="clear" w:color="auto" w:fill="FFFFFF"/>
                <w:lang w:val="hy-AM"/>
              </w:rPr>
              <w:t xml:space="preserve">: </w:t>
            </w:r>
            <w:r w:rsidRPr="00504996">
              <w:rPr>
                <w:rFonts w:ascii="GHEA Grapalat" w:hAnsi="GHEA Grapalat"/>
                <w:color w:val="000000"/>
                <w:lang w:val="hy-AM"/>
              </w:rPr>
              <w:t>Այդ առումով հայտնում ենք, որ ն</w:t>
            </w:r>
            <w:r w:rsidRPr="00504996">
              <w:rPr>
                <w:rFonts w:ascii="GHEA Grapalat" w:hAnsi="GHEA Grapalat"/>
                <w:noProof/>
                <w:lang w:val="hy-AM"/>
              </w:rPr>
              <w:t>ախագծի 1-ին կետի 1-</w:t>
            </w:r>
            <w:r w:rsidRPr="00504996">
              <w:rPr>
                <w:rFonts w:ascii="GHEA Grapalat" w:hAnsi="GHEA Grapalat"/>
                <w:noProof/>
                <w:lang w:val="hy-AM"/>
              </w:rPr>
              <w:lastRenderedPageBreak/>
              <w:t xml:space="preserve">ին ենթակետն </w:t>
            </w:r>
            <w:r w:rsidRPr="00504996">
              <w:rPr>
                <w:rFonts w:ascii="GHEA Grapalat" w:eastAsia="Tahoma" w:hAnsi="GHEA Grapalat" w:cs="Tahoma"/>
                <w:color w:val="000000"/>
                <w:lang w:val="hy-AM"/>
              </w:rPr>
              <w:t>անհրաժեշտ է խմբագրել՝ նշելով հղում տրված կառավարության որոշման կրճատ անվանումը:</w:t>
            </w:r>
            <w:r w:rsidRPr="00504996">
              <w:rPr>
                <w:rFonts w:ascii="Arial Unicode" w:hAnsi="Arial Unicode"/>
                <w:color w:val="000000"/>
                <w:sz w:val="21"/>
                <w:szCs w:val="21"/>
                <w:shd w:val="clear" w:color="auto" w:fill="FFFFFF"/>
                <w:lang w:val="hy-AM"/>
              </w:rPr>
              <w:t xml:space="preserve"> </w:t>
            </w:r>
            <w:r w:rsidRPr="00504996">
              <w:rPr>
                <w:rFonts w:ascii="GHEA Grapalat" w:hAnsi="GHEA Grapalat"/>
                <w:color w:val="000000"/>
                <w:shd w:val="clear" w:color="auto" w:fill="FFFFFF"/>
                <w:lang w:val="hy-AM"/>
              </w:rPr>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r w:rsidRPr="00504996">
              <w:rPr>
                <w:rFonts w:ascii="GHEA Grapalat" w:eastAsia="Tahoma" w:hAnsi="GHEA Grapalat" w:cs="Tahoma"/>
                <w:color w:val="000000"/>
                <w:lang w:val="hy-AM"/>
              </w:rPr>
              <w:t xml:space="preserve"> Հիշյալ դիտողությունը բխում է «Նորմատիվ իրավական ակտերի մասին» ՀՀ օրենքի 17-րդ հոդվածի 8-րդ մասի և 18-րդ հոդվածի 5-րդ մասի պահանջներից: Նույն դիտողությունը վերաբերում է նաև նախագծի 2-րդ կետի 1-ին ենթակետին:</w:t>
            </w:r>
          </w:p>
          <w:p w:rsidR="0097521E" w:rsidRPr="00504996" w:rsidRDefault="0097521E" w:rsidP="0097521E">
            <w:pPr>
              <w:tabs>
                <w:tab w:val="left" w:pos="0"/>
              </w:tabs>
              <w:spacing w:line="360" w:lineRule="auto"/>
              <w:jc w:val="both"/>
              <w:rPr>
                <w:rFonts w:ascii="GHEA Grapalat" w:hAnsi="GHEA Grapalat"/>
                <w:noProof/>
                <w:sz w:val="24"/>
                <w:szCs w:val="24"/>
                <w:lang w:val="hy-AM"/>
              </w:rPr>
            </w:pPr>
          </w:p>
        </w:tc>
        <w:tc>
          <w:tcPr>
            <w:tcW w:w="5339" w:type="dxa"/>
          </w:tcPr>
          <w:p w:rsidR="0097521E" w:rsidRDefault="0097521E" w:rsidP="0097521E">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r>
      <w:tr w:rsidR="0097521E" w:rsidRPr="0097521E" w:rsidTr="0041017C">
        <w:trPr>
          <w:jc w:val="center"/>
        </w:trPr>
        <w:tc>
          <w:tcPr>
            <w:tcW w:w="7740" w:type="dxa"/>
          </w:tcPr>
          <w:p w:rsidR="0097521E" w:rsidRPr="00AB298A" w:rsidRDefault="0097521E" w:rsidP="0097521E">
            <w:pPr>
              <w:tabs>
                <w:tab w:val="left" w:pos="0"/>
              </w:tabs>
              <w:spacing w:line="360" w:lineRule="auto"/>
              <w:jc w:val="both"/>
              <w:rPr>
                <w:rFonts w:ascii="GHEA Grapalat" w:hAnsi="GHEA Grapalat"/>
                <w:color w:val="000000"/>
                <w:sz w:val="24"/>
                <w:szCs w:val="24"/>
                <w:lang w:val="hy-AM"/>
              </w:rPr>
            </w:pPr>
            <w:r w:rsidRPr="00AB298A">
              <w:rPr>
                <w:rFonts w:ascii="GHEA Grapalat" w:eastAsia="Tahoma" w:hAnsi="GHEA Grapalat" w:cs="Tahoma"/>
                <w:color w:val="000000"/>
                <w:sz w:val="24"/>
                <w:szCs w:val="24"/>
                <w:lang w:val="hy-AM"/>
              </w:rPr>
              <w:lastRenderedPageBreak/>
              <w:t>3.Նախագծի 1-ին կետի 2-րդ ենթակետում նախատեսվում է լրացնել նոր 6.1-րդ կետ հետևյալ բովանդակությամբ. «</w:t>
            </w:r>
            <w:r w:rsidRPr="00AB298A">
              <w:rPr>
                <w:rFonts w:ascii="GHEA Grapalat" w:hAnsi="GHEA Grapalat"/>
                <w:color w:val="000000"/>
                <w:sz w:val="24"/>
                <w:szCs w:val="24"/>
                <w:lang w:val="hy-AM"/>
              </w:rPr>
              <w:t xml:space="preserve">2020 թվականի հուլիսի 1-ից հետո սույն որոշման 3-րդ կետ ներառված գումարները անկանխիկ եղանակով վճարվում են լիազոր մարմնի հետ սոցիալական ապահովության հաշվի պայմանագիր կնքած բանկերի միջոցով՝ </w:t>
            </w:r>
            <w:r w:rsidRPr="00AB298A">
              <w:rPr>
                <w:rFonts w:ascii="GHEA Grapalat" w:hAnsi="GHEA Grapalat"/>
                <w:b/>
                <w:color w:val="000000"/>
                <w:sz w:val="24"/>
                <w:szCs w:val="24"/>
                <w:lang w:val="hy-AM"/>
              </w:rPr>
              <w:t>լրացուցիչ կնքված համաձայնագրերի հիման վրա։</w:t>
            </w:r>
            <w:r w:rsidRPr="00AB298A">
              <w:rPr>
                <w:rFonts w:ascii="GHEA Grapalat" w:hAnsi="GHEA Grapalat"/>
                <w:color w:val="000000"/>
                <w:sz w:val="24"/>
                <w:szCs w:val="24"/>
                <w:lang w:val="hy-AM"/>
              </w:rPr>
              <w:t>»: Այդ առումով կարծում ենք, որ վերոնշյալ լրացումը պարզաբանման կարիք ունի, մասնավորապես, թե ինչ համաձայնագրերի մասին է խոսքը: Նույն դիտողությունը վերաբերում է նաև 2-րդ կետի 2-րդ ենթակետին:</w:t>
            </w:r>
          </w:p>
          <w:p w:rsidR="0097521E" w:rsidRPr="00504996" w:rsidRDefault="0097521E" w:rsidP="0097521E">
            <w:pPr>
              <w:tabs>
                <w:tab w:val="left" w:pos="0"/>
              </w:tabs>
              <w:spacing w:line="360" w:lineRule="auto"/>
              <w:jc w:val="both"/>
              <w:rPr>
                <w:rFonts w:ascii="GHEA Grapalat" w:hAnsi="GHEA Grapalat"/>
                <w:noProof/>
                <w:sz w:val="24"/>
                <w:szCs w:val="24"/>
                <w:lang w:val="hy-AM"/>
              </w:rPr>
            </w:pPr>
          </w:p>
        </w:tc>
        <w:tc>
          <w:tcPr>
            <w:tcW w:w="5339" w:type="dxa"/>
          </w:tcPr>
          <w:p w:rsidR="0097521E" w:rsidRDefault="0097521E" w:rsidP="0097521E">
            <w:p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97521E" w:rsidRDefault="0097521E" w:rsidP="0097521E">
            <w:pPr>
              <w:spacing w:line="360" w:lineRule="auto"/>
              <w:jc w:val="both"/>
              <w:rPr>
                <w:rFonts w:ascii="GHEA Grapalat" w:hAnsi="GHEA Grapalat"/>
                <w:sz w:val="24"/>
                <w:szCs w:val="24"/>
                <w:lang w:val="hy-AM"/>
              </w:rPr>
            </w:pPr>
            <w:r>
              <w:rPr>
                <w:rFonts w:ascii="GHEA Grapalat" w:hAnsi="GHEA Grapalat"/>
                <w:sz w:val="24"/>
                <w:szCs w:val="24"/>
                <w:lang w:val="hy-AM"/>
              </w:rPr>
              <w:t>Խնդրո առարկա որոշումների հավելվածներով նախատեսվում է «</w:t>
            </w:r>
            <w:r w:rsidRPr="0097521E">
              <w:rPr>
                <w:rFonts w:ascii="GHEA Grapalat" w:hAnsi="GHEA Grapalat"/>
                <w:sz w:val="24"/>
                <w:szCs w:val="24"/>
                <w:lang w:val="hy-AM"/>
              </w:rPr>
              <w:t>Սույն պայմանագրում փոփոխություններ և լրացումներ կատարվում են կողմերի փոխադարձ համաձայնությամբ և Հայաստանի Հանրապետության օրենսդրությամբ սահմանված կարգով` լրացուցիչ համաձայնագրեր կնքելու միջոցով, որոնք կհանդիսանան սույն պայմանագրի անբաժանելի մասը</w:t>
            </w:r>
            <w:r>
              <w:rPr>
                <w:rFonts w:ascii="GHEA Grapalat" w:hAnsi="GHEA Grapalat"/>
                <w:sz w:val="24"/>
                <w:szCs w:val="24"/>
                <w:lang w:val="hy-AM"/>
              </w:rPr>
              <w:t>»</w:t>
            </w:r>
            <w:r w:rsidRPr="0097521E">
              <w:rPr>
                <w:rFonts w:ascii="GHEA Grapalat" w:hAnsi="GHEA Grapalat"/>
                <w:sz w:val="24"/>
                <w:szCs w:val="24"/>
                <w:lang w:val="hy-AM"/>
              </w:rPr>
              <w:t>:</w:t>
            </w:r>
            <w:r>
              <w:rPr>
                <w:rFonts w:ascii="GHEA Grapalat" w:hAnsi="GHEA Grapalat"/>
                <w:sz w:val="24"/>
                <w:szCs w:val="24"/>
                <w:lang w:val="hy-AM"/>
              </w:rPr>
              <w:t xml:space="preserve"> Ըստ այդմ, տվյալ որոշման համաձայն վճարման ենթակա վճարատեսակների ցանկը նոր դրամական </w:t>
            </w:r>
            <w:r>
              <w:rPr>
                <w:rFonts w:ascii="GHEA Grapalat" w:hAnsi="GHEA Grapalat"/>
                <w:sz w:val="24"/>
                <w:szCs w:val="24"/>
                <w:lang w:val="hy-AM"/>
              </w:rPr>
              <w:lastRenderedPageBreak/>
              <w:t>վճարատեսակով ավելացնելու դեպքում դրա վճարմանն առնչվող առանձնահատկություններին, այդ թվում՝ տեխնիկածրագրային ապահովման առումով նպատակահարմար է անդրադառնալ կողմերի միջև կնքվող առանձին համաձայնագրերով։</w:t>
            </w:r>
          </w:p>
        </w:tc>
      </w:tr>
      <w:tr w:rsidR="0097521E" w:rsidRPr="0097521E" w:rsidTr="0041017C">
        <w:trPr>
          <w:jc w:val="center"/>
        </w:trPr>
        <w:tc>
          <w:tcPr>
            <w:tcW w:w="7740" w:type="dxa"/>
          </w:tcPr>
          <w:p w:rsidR="0097521E" w:rsidRPr="00504996" w:rsidRDefault="00D93D0A" w:rsidP="00D93D0A">
            <w:pPr>
              <w:tabs>
                <w:tab w:val="left" w:pos="0"/>
              </w:tabs>
              <w:spacing w:line="360" w:lineRule="auto"/>
              <w:jc w:val="both"/>
              <w:rPr>
                <w:rFonts w:ascii="GHEA Grapalat" w:hAnsi="GHEA Grapalat"/>
                <w:noProof/>
                <w:sz w:val="24"/>
                <w:szCs w:val="24"/>
                <w:lang w:val="hy-AM"/>
              </w:rPr>
            </w:pPr>
            <w:r w:rsidRPr="00AB298A">
              <w:rPr>
                <w:rFonts w:ascii="GHEA Grapalat" w:hAnsi="GHEA Grapalat"/>
                <w:color w:val="000000"/>
                <w:sz w:val="24"/>
                <w:szCs w:val="24"/>
                <w:lang w:val="hy-AM"/>
              </w:rPr>
              <w:lastRenderedPageBreak/>
              <w:t>4.Նախագծի 1-ին կետի ենթակետերի համարակալումն անհրաժեշտ է վերանայել՝ նկատի ունենալով, որ նշված է երկու հատ «2)» ենթակետ:</w:t>
            </w:r>
          </w:p>
        </w:tc>
        <w:tc>
          <w:tcPr>
            <w:tcW w:w="5339" w:type="dxa"/>
          </w:tcPr>
          <w:p w:rsidR="0097521E" w:rsidRDefault="00D93D0A" w:rsidP="0097521E">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r>
      <w:tr w:rsidR="00D93D0A" w:rsidRPr="0097521E" w:rsidTr="0041017C">
        <w:trPr>
          <w:jc w:val="center"/>
        </w:trPr>
        <w:tc>
          <w:tcPr>
            <w:tcW w:w="7740" w:type="dxa"/>
          </w:tcPr>
          <w:p w:rsidR="00D93D0A" w:rsidRPr="00D93D0A" w:rsidRDefault="00D93D0A" w:rsidP="00D93D0A">
            <w:pPr>
              <w:tabs>
                <w:tab w:val="left" w:pos="0"/>
              </w:tabs>
              <w:spacing w:line="360" w:lineRule="auto"/>
              <w:jc w:val="both"/>
              <w:rPr>
                <w:rFonts w:ascii="GHEA Grapalat" w:hAnsi="GHEA Grapalat"/>
                <w:color w:val="000000"/>
                <w:sz w:val="24"/>
                <w:szCs w:val="24"/>
                <w:lang w:val="hy-AM"/>
              </w:rPr>
            </w:pPr>
            <w:r w:rsidRPr="00D93D0A">
              <w:rPr>
                <w:rFonts w:ascii="GHEA Grapalat" w:hAnsi="GHEA Grapalat"/>
                <w:color w:val="000000"/>
                <w:sz w:val="24"/>
                <w:szCs w:val="24"/>
                <w:lang w:val="hy-AM"/>
              </w:rPr>
              <w:t xml:space="preserve">5.Նախագծի հիմնավորման համաձայն՝ ներկայումս շրջանառության մեջ է դրվել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որոշման նախագիծը, որի շրջանակներում դրամական աջակցության գումարը վճարվելու է Միասնական սոցիալական ծառայության հետ Հայաստանի Հանրապետության քաղաքացիական օրենսգրքով սահմանված՝ սոցիալական ապահովության հաշվի պայմանագիր կամ միանավագ դրամական վճարների հաշվի պայմանագիր կնքած բանկերի միջոցով։ Ընդ որում, Հայաստանի Հանրապետության քաղաքացիական օրենսգրքով սահմանված՝ սոցիալական ապահովության հաշվի պայմանագիր կամ միանավագ դրամական վճարների հաշվի պայմանագրերի միջոցով վճարվող վճարատեսակները սահմանված են Կառավարության 2020 </w:t>
            </w:r>
            <w:r w:rsidRPr="00D93D0A">
              <w:rPr>
                <w:rFonts w:ascii="GHEA Grapalat" w:hAnsi="GHEA Grapalat"/>
                <w:color w:val="000000"/>
                <w:sz w:val="24"/>
                <w:szCs w:val="24"/>
                <w:lang w:val="hy-AM"/>
              </w:rPr>
              <w:lastRenderedPageBreak/>
              <w:t>թվականի մարտի 12-ի N 284-Ն և Հայաստանի Հանրապետության կառավարության 2020 թվականի մարտի 12-ի N 287-Ն որոշումներով։</w:t>
            </w:r>
          </w:p>
          <w:p w:rsidR="00D93D0A" w:rsidRPr="00AB298A" w:rsidRDefault="00D93D0A" w:rsidP="00D93D0A">
            <w:pPr>
              <w:tabs>
                <w:tab w:val="left" w:pos="0"/>
              </w:tabs>
              <w:spacing w:line="360" w:lineRule="auto"/>
              <w:jc w:val="both"/>
              <w:rPr>
                <w:rFonts w:ascii="GHEA Grapalat" w:hAnsi="GHEA Grapalat"/>
                <w:color w:val="000000"/>
                <w:sz w:val="24"/>
                <w:szCs w:val="24"/>
                <w:lang w:val="hy-AM"/>
              </w:rPr>
            </w:pPr>
            <w:r w:rsidRPr="00D93D0A">
              <w:rPr>
                <w:rFonts w:ascii="GHEA Grapalat" w:hAnsi="GHEA Grapalat"/>
                <w:color w:val="000000"/>
                <w:sz w:val="24"/>
                <w:szCs w:val="24"/>
                <w:lang w:val="hy-AM"/>
              </w:rPr>
              <w:t>Այդ առումով կարծում ենք, որ սույն կառավարության որոշման նախագիծն անհրաժեշտ է ներկայացնել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որոշումն ընդունվելու և ուժի մեջ մտնելուց հետո:</w:t>
            </w:r>
          </w:p>
        </w:tc>
        <w:tc>
          <w:tcPr>
            <w:tcW w:w="5339" w:type="dxa"/>
          </w:tcPr>
          <w:p w:rsidR="00D93D0A" w:rsidRDefault="00460DB5" w:rsidP="0097521E">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460DB5" w:rsidRDefault="00460DB5" w:rsidP="0097521E">
            <w:pPr>
              <w:spacing w:line="360" w:lineRule="auto"/>
              <w:jc w:val="both"/>
              <w:rPr>
                <w:rFonts w:ascii="GHEA Grapalat" w:hAnsi="GHEA Grapalat"/>
                <w:sz w:val="24"/>
                <w:szCs w:val="24"/>
                <w:lang w:val="hy-AM"/>
              </w:rPr>
            </w:pPr>
            <w:r>
              <w:rPr>
                <w:rFonts w:ascii="GHEA Grapalat" w:hAnsi="GHEA Grapalat"/>
                <w:sz w:val="24"/>
                <w:szCs w:val="24"/>
                <w:lang w:val="hy-AM"/>
              </w:rPr>
              <w:t>Գործնականում եղել են դեպքեր, երբ Վարչապետի աշխատակզմի արձանագրային բաժինը նախագծում տեղադրել է արդեն ընդունված որոշման համարը։</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41017C">
      <w:pgSz w:w="15840" w:h="12240" w:orient="landscape"/>
      <w:pgMar w:top="360" w:right="706"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A3C" w:rsidRDefault="003D0A3C" w:rsidP="003D30E3">
      <w:pPr>
        <w:spacing w:after="0" w:line="240" w:lineRule="auto"/>
      </w:pPr>
      <w:r>
        <w:separator/>
      </w:r>
    </w:p>
  </w:endnote>
  <w:endnote w:type="continuationSeparator" w:id="0">
    <w:p w:rsidR="003D0A3C" w:rsidRDefault="003D0A3C"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A3C" w:rsidRDefault="003D0A3C" w:rsidP="003D30E3">
      <w:pPr>
        <w:spacing w:after="0" w:line="240" w:lineRule="auto"/>
      </w:pPr>
      <w:r>
        <w:separator/>
      </w:r>
    </w:p>
  </w:footnote>
  <w:footnote w:type="continuationSeparator" w:id="0">
    <w:p w:rsidR="003D0A3C" w:rsidRDefault="003D0A3C"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2AB23228"/>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3DE111A3"/>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884837"/>
    <w:multiLevelType w:val="hybridMultilevel"/>
    <w:tmpl w:val="CC4640AC"/>
    <w:lvl w:ilvl="0" w:tplc="2F6499C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306594"/>
    <w:multiLevelType w:val="hybridMultilevel"/>
    <w:tmpl w:val="419EB5C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2"/>
  </w:num>
  <w:num w:numId="5">
    <w:abstractNumId w:val="1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1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num>
  <w:num w:numId="14">
    <w:abstractNumId w:val="1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61345"/>
    <w:rsid w:val="00077908"/>
    <w:rsid w:val="00084605"/>
    <w:rsid w:val="000A0FC6"/>
    <w:rsid w:val="000C06EB"/>
    <w:rsid w:val="000E1667"/>
    <w:rsid w:val="000E6ADE"/>
    <w:rsid w:val="000F00A2"/>
    <w:rsid w:val="00146966"/>
    <w:rsid w:val="002132AE"/>
    <w:rsid w:val="002372DA"/>
    <w:rsid w:val="00242597"/>
    <w:rsid w:val="002472FA"/>
    <w:rsid w:val="00250C8A"/>
    <w:rsid w:val="0027741F"/>
    <w:rsid w:val="00290A45"/>
    <w:rsid w:val="002E37EE"/>
    <w:rsid w:val="003571C1"/>
    <w:rsid w:val="00397742"/>
    <w:rsid w:val="003B3E4F"/>
    <w:rsid w:val="003D05DC"/>
    <w:rsid w:val="003D0A3C"/>
    <w:rsid w:val="003D30E3"/>
    <w:rsid w:val="0041017C"/>
    <w:rsid w:val="0041186D"/>
    <w:rsid w:val="00450C3A"/>
    <w:rsid w:val="00460DB5"/>
    <w:rsid w:val="00461A17"/>
    <w:rsid w:val="00465B5C"/>
    <w:rsid w:val="004A2F38"/>
    <w:rsid w:val="004B61D5"/>
    <w:rsid w:val="004C3D47"/>
    <w:rsid w:val="004D0B27"/>
    <w:rsid w:val="00501E21"/>
    <w:rsid w:val="00535FDC"/>
    <w:rsid w:val="00564F11"/>
    <w:rsid w:val="005754CC"/>
    <w:rsid w:val="00581955"/>
    <w:rsid w:val="00590B8A"/>
    <w:rsid w:val="00607627"/>
    <w:rsid w:val="006165BE"/>
    <w:rsid w:val="00625EE1"/>
    <w:rsid w:val="00664F1F"/>
    <w:rsid w:val="006A5FC5"/>
    <w:rsid w:val="006B6E91"/>
    <w:rsid w:val="006C48EC"/>
    <w:rsid w:val="006E4094"/>
    <w:rsid w:val="006F5238"/>
    <w:rsid w:val="00740C88"/>
    <w:rsid w:val="007453A7"/>
    <w:rsid w:val="0075323D"/>
    <w:rsid w:val="00776CF9"/>
    <w:rsid w:val="00806660"/>
    <w:rsid w:val="0081618A"/>
    <w:rsid w:val="0088288E"/>
    <w:rsid w:val="00886404"/>
    <w:rsid w:val="008B30D0"/>
    <w:rsid w:val="008D2B23"/>
    <w:rsid w:val="008E2C8D"/>
    <w:rsid w:val="008E6F97"/>
    <w:rsid w:val="00924ACA"/>
    <w:rsid w:val="00940AEB"/>
    <w:rsid w:val="0095260D"/>
    <w:rsid w:val="00954ED1"/>
    <w:rsid w:val="009554B9"/>
    <w:rsid w:val="0096329A"/>
    <w:rsid w:val="0097521E"/>
    <w:rsid w:val="009D0E37"/>
    <w:rsid w:val="009D6417"/>
    <w:rsid w:val="00A25C77"/>
    <w:rsid w:val="00A332E4"/>
    <w:rsid w:val="00A92339"/>
    <w:rsid w:val="00AA2BAB"/>
    <w:rsid w:val="00AC5E7F"/>
    <w:rsid w:val="00AC7883"/>
    <w:rsid w:val="00B559FA"/>
    <w:rsid w:val="00B604DA"/>
    <w:rsid w:val="00B92AD6"/>
    <w:rsid w:val="00BA5BC5"/>
    <w:rsid w:val="00BD7DDA"/>
    <w:rsid w:val="00C071BD"/>
    <w:rsid w:val="00C345F1"/>
    <w:rsid w:val="00CA0609"/>
    <w:rsid w:val="00CA4165"/>
    <w:rsid w:val="00CC1B5D"/>
    <w:rsid w:val="00D0140A"/>
    <w:rsid w:val="00D43DCD"/>
    <w:rsid w:val="00D93D0A"/>
    <w:rsid w:val="00DA22A7"/>
    <w:rsid w:val="00DB4B33"/>
    <w:rsid w:val="00DB7721"/>
    <w:rsid w:val="00DD44F2"/>
    <w:rsid w:val="00DE1014"/>
    <w:rsid w:val="00E0558E"/>
    <w:rsid w:val="00E174FD"/>
    <w:rsid w:val="00E23338"/>
    <w:rsid w:val="00E53860"/>
    <w:rsid w:val="00E54D93"/>
    <w:rsid w:val="00EB4BED"/>
    <w:rsid w:val="00ED43EE"/>
    <w:rsid w:val="00F21472"/>
    <w:rsid w:val="00F3390D"/>
    <w:rsid w:val="00F33EF8"/>
    <w:rsid w:val="00F514D5"/>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FE6BD"/>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9752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97521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6581">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20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97174269">
      <w:bodyDiv w:val="1"/>
      <w:marLeft w:val="0"/>
      <w:marRight w:val="0"/>
      <w:marTop w:val="0"/>
      <w:marBottom w:val="0"/>
      <w:divBdr>
        <w:top w:val="none" w:sz="0" w:space="0" w:color="auto"/>
        <w:left w:val="none" w:sz="0" w:space="0" w:color="auto"/>
        <w:bottom w:val="none" w:sz="0" w:space="0" w:color="auto"/>
        <w:right w:val="none" w:sz="0" w:space="0" w:color="auto"/>
      </w:divBdr>
    </w:div>
    <w:div w:id="456483866">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857039885">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23829629">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85955040">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Pages>
  <Words>799</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https://mul2.gov.am/tasks/543386/oneclick/ampopatert.docx?token=d1f6cf27f8118a2b58d5a95c34d1593b</cp:keywords>
  <dc:description/>
  <cp:lastModifiedBy>Tatevik.Mikayelyan</cp:lastModifiedBy>
  <cp:revision>22</cp:revision>
  <dcterms:created xsi:type="dcterms:W3CDTF">2021-11-08T07:46:00Z</dcterms:created>
  <dcterms:modified xsi:type="dcterms:W3CDTF">2021-12-22T06:14:00Z</dcterms:modified>
</cp:coreProperties>
</file>