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2239C0" w:rsidP="004F2A2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E136C">
        <w:rPr>
          <w:rFonts w:ascii="GHEA Grapalat" w:hAnsi="GHEA Grapalat"/>
          <w:b/>
          <w:sz w:val="24"/>
          <w:szCs w:val="24"/>
          <w:lang w:val="hy-AM"/>
        </w:rPr>
        <w:t>«</w:t>
      </w:r>
      <w:r w:rsidR="009515A1" w:rsidRPr="00F37F5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515A1" w:rsidRPr="009515A1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9515A1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515A1" w:rsidRPr="009515A1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9515A1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9515A1" w:rsidRPr="009515A1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9515A1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515A1" w:rsidRPr="009515A1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9515A1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515A1" w:rsidRPr="009515A1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9515A1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515A1" w:rsidRPr="009515A1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9515A1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515A1" w:rsidRPr="009515A1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9515A1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515A1" w:rsidRPr="009515A1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9515A1" w:rsidRPr="00F37F5C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9515A1" w:rsidRPr="009515A1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9515A1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515A1" w:rsidRPr="009515A1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9515A1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515A1" w:rsidRPr="009515A1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9515A1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="009515A1" w:rsidRPr="009515A1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9515A1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515A1" w:rsidRPr="009515A1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9515A1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="009515A1" w:rsidRPr="009515A1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9515A1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="009515A1" w:rsidRPr="009515A1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9515A1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515A1" w:rsidRPr="009515A1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9515A1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515A1" w:rsidRPr="009515A1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9515A1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515A1" w:rsidRPr="009515A1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9515A1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515A1" w:rsidRPr="009515A1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9515A1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515A1" w:rsidRPr="009515A1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9515A1" w:rsidRPr="00F37F5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515A1" w:rsidRPr="009515A1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9515A1" w:rsidRPr="00F37F5C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4E13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9515A1" w:rsidRDefault="002239C0" w:rsidP="009515A1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202</w:t>
      </w:r>
      <w:r w:rsidR="0098235F" w:rsidRPr="00741C07">
        <w:rPr>
          <w:rFonts w:ascii="GHEA Grapalat" w:hAnsi="GHEA Grapalat"/>
          <w:lang w:val="hy-AM"/>
        </w:rPr>
        <w:t>1</w:t>
      </w:r>
      <w:r w:rsidRPr="00741C07">
        <w:rPr>
          <w:rFonts w:ascii="GHEA Grapalat" w:hAnsi="GHEA Grapalat"/>
          <w:lang w:val="hy-AM"/>
        </w:rPr>
        <w:t xml:space="preserve"> թվականի հաստատված բյուջե</w:t>
      </w:r>
      <w:r w:rsidR="006E3026" w:rsidRPr="00741C07">
        <w:rPr>
          <w:rFonts w:ascii="GHEA Grapalat" w:hAnsi="GHEA Grapalat"/>
          <w:lang w:val="hy-AM"/>
        </w:rPr>
        <w:t>ով նախատեսված ծրագրերից</w:t>
      </w:r>
      <w:r w:rsidRPr="00741C07">
        <w:rPr>
          <w:rFonts w:ascii="GHEA Grapalat" w:hAnsi="GHEA Grapalat"/>
          <w:lang w:val="hy-AM"/>
        </w:rPr>
        <w:t xml:space="preserve"> </w:t>
      </w:r>
      <w:r w:rsidR="00370D35" w:rsidRPr="00741C07">
        <w:rPr>
          <w:rFonts w:ascii="GHEA Grapalat" w:hAnsi="GHEA Grapalat"/>
          <w:lang w:val="hy-AM"/>
        </w:rPr>
        <w:t xml:space="preserve">վերաբաշխման միջոցով </w:t>
      </w:r>
      <w:r w:rsidR="00370D35" w:rsidRPr="00741C07">
        <w:rPr>
          <w:rFonts w:ascii="GHEA Grapalat" w:hAnsi="GHEA Grapalat" w:cs="Sylfaen"/>
          <w:lang w:val="hy-AM"/>
        </w:rPr>
        <w:t xml:space="preserve"> </w:t>
      </w:r>
      <w:r w:rsidR="00453A07">
        <w:rPr>
          <w:rFonts w:ascii="GHEA Grapalat" w:hAnsi="GHEA Grapalat" w:cs="Sylfaen"/>
          <w:b/>
          <w:lang w:val="hy-AM"/>
        </w:rPr>
        <w:t>128,439.6</w:t>
      </w:r>
      <w:r w:rsidR="009515A1" w:rsidRPr="009515A1">
        <w:rPr>
          <w:rFonts w:ascii="GHEA Grapalat" w:hAnsi="GHEA Grapalat" w:cs="Sylfaen"/>
          <w:b/>
          <w:lang w:val="hy-AM"/>
        </w:rPr>
        <w:t xml:space="preserve"> </w:t>
      </w:r>
      <w:r w:rsidRPr="00FD3307">
        <w:rPr>
          <w:rFonts w:ascii="GHEA Grapalat" w:hAnsi="GHEA Grapalat"/>
          <w:b/>
          <w:lang w:val="hy-AM"/>
        </w:rPr>
        <w:t>հազար դրամ</w:t>
      </w:r>
      <w:r w:rsidR="00CB2589">
        <w:rPr>
          <w:rFonts w:ascii="GHEA Grapalat" w:hAnsi="GHEA Grapalat"/>
          <w:lang w:val="hy-AM"/>
        </w:rPr>
        <w:t xml:space="preserve"> </w:t>
      </w:r>
      <w:r w:rsidRPr="00377F7F">
        <w:rPr>
          <w:rFonts w:ascii="GHEA Grapalat" w:hAnsi="GHEA Grapalat"/>
          <w:lang w:val="hy-AM" w:eastAsia="ru-RU"/>
        </w:rPr>
        <w:t>բյուջետային ծա</w:t>
      </w:r>
      <w:r w:rsidR="00CB2589">
        <w:rPr>
          <w:rFonts w:ascii="GHEA Grapalat" w:hAnsi="GHEA Grapalat"/>
          <w:lang w:val="hy-AM" w:eastAsia="ru-RU"/>
        </w:rPr>
        <w:t xml:space="preserve">խսերի տնտեսագիտական դասակարգման </w:t>
      </w:r>
      <w:r w:rsidR="00300DAC" w:rsidRPr="00BB20B4">
        <w:rPr>
          <w:rFonts w:ascii="GHEA Grapalat" w:hAnsi="GHEA Grapalat"/>
          <w:lang w:val="hy-AM"/>
        </w:rPr>
        <w:t>«</w:t>
      </w:r>
      <w:r w:rsidR="00BB20B4" w:rsidRPr="00BB20B4">
        <w:rPr>
          <w:rFonts w:ascii="GHEA Grapalat" w:hAnsi="GHEA Grapalat"/>
          <w:lang w:val="hy-AM"/>
        </w:rPr>
        <w:t>Կապիտալ դրամաշնորհներ պետական և համայնքային ոչ առևտրային կազմակերպություններին</w:t>
      </w:r>
      <w:r w:rsidR="00300DAC" w:rsidRPr="00BB20B4">
        <w:rPr>
          <w:rFonts w:ascii="GHEA Grapalat" w:hAnsi="GHEA Grapalat"/>
          <w:lang w:val="hy-AM"/>
        </w:rPr>
        <w:t xml:space="preserve">» </w:t>
      </w:r>
      <w:r w:rsidR="00BB20B4" w:rsidRPr="00BB20B4">
        <w:rPr>
          <w:rFonts w:ascii="GHEA Grapalat" w:hAnsi="GHEA Grapalat"/>
          <w:lang w:val="hy-AM"/>
        </w:rPr>
        <w:t>հոդվածով</w:t>
      </w:r>
      <w:r w:rsidR="00CB2589">
        <w:rPr>
          <w:rFonts w:ascii="GHEA Grapalat" w:hAnsi="GHEA Grapalat"/>
          <w:lang w:val="hy-AM"/>
        </w:rPr>
        <w:t xml:space="preserve"> </w:t>
      </w:r>
      <w:r w:rsidR="003D69CC" w:rsidRPr="00741C07">
        <w:rPr>
          <w:rFonts w:ascii="GHEA Grapalat" w:hAnsi="GHEA Grapalat"/>
          <w:lang w:val="hy-AM"/>
        </w:rPr>
        <w:t>ուղղել</w:t>
      </w:r>
      <w:r w:rsidR="009515A1">
        <w:rPr>
          <w:rFonts w:ascii="GHEA Grapalat" w:hAnsi="GHEA Grapalat"/>
          <w:lang w:val="hy-AM"/>
        </w:rPr>
        <w:t xml:space="preserve"> </w:t>
      </w:r>
      <w:r w:rsidR="009515A1" w:rsidRPr="009515A1">
        <w:rPr>
          <w:rFonts w:ascii="GHEA Grapalat" w:hAnsi="GHEA Grapalat"/>
          <w:lang w:val="hy-AM"/>
        </w:rPr>
        <w:t>ՀՀ-ում մի շարք հուշարձանների ամրակայման, նորոգման և վերականգնման</w:t>
      </w:r>
      <w:r w:rsidR="009515A1">
        <w:rPr>
          <w:rFonts w:ascii="GHEA Grapalat" w:hAnsi="GHEA Grapalat"/>
          <w:lang w:val="hy-AM"/>
        </w:rPr>
        <w:t xml:space="preserve"> համար անհրաժեշտ</w:t>
      </w:r>
      <w:r w:rsidR="009515A1" w:rsidRPr="009515A1">
        <w:rPr>
          <w:rFonts w:ascii="GHEA Grapalat" w:hAnsi="GHEA Grapalat"/>
          <w:lang w:val="hy-AM"/>
        </w:rPr>
        <w:t xml:space="preserve"> </w:t>
      </w:r>
      <w:r w:rsidR="009515A1">
        <w:rPr>
          <w:rFonts w:ascii="GHEA Grapalat" w:hAnsi="GHEA Grapalat"/>
          <w:lang w:val="hy-AM"/>
        </w:rPr>
        <w:t xml:space="preserve">պեղումների իրականացման և </w:t>
      </w:r>
      <w:r w:rsidR="009515A1" w:rsidRPr="009515A1">
        <w:rPr>
          <w:rFonts w:ascii="GHEA Grapalat" w:hAnsi="GHEA Grapalat"/>
          <w:lang w:val="hy-AM"/>
        </w:rPr>
        <w:t>գիտանախագծային փաստաթղթերի կազմման</w:t>
      </w:r>
      <w:r w:rsidR="009515A1">
        <w:rPr>
          <w:rFonts w:ascii="GHEA Grapalat" w:hAnsi="GHEA Grapalat"/>
          <w:lang w:val="hy-AM"/>
        </w:rPr>
        <w:t xml:space="preserve">, </w:t>
      </w:r>
      <w:r w:rsidR="009515A1" w:rsidRPr="009515A1">
        <w:rPr>
          <w:rFonts w:ascii="GHEA Grapalat" w:hAnsi="GHEA Grapalat"/>
          <w:lang w:val="hy-AM"/>
        </w:rPr>
        <w:t xml:space="preserve">Արենի-1 քարանձավից գտած մ.թ.ա. 3600-3500 թթ. հնագիտական գտածո կաշվե ոտնամանի պահպանման համար հատուկ ցուցապահարանի պատրաստման և տեղադրման աշխատանքների </w:t>
      </w:r>
      <w:r w:rsidR="009515A1">
        <w:rPr>
          <w:rFonts w:ascii="GHEA Grapalat" w:hAnsi="GHEA Grapalat"/>
          <w:lang w:val="hy-AM"/>
        </w:rPr>
        <w:t>ձեռքբերման գծով ծախսերին</w:t>
      </w:r>
      <w:r w:rsidR="00100EE8">
        <w:rPr>
          <w:rFonts w:ascii="GHEA Grapalat" w:hAnsi="GHEA Grapalat"/>
          <w:lang w:val="hy-AM"/>
        </w:rPr>
        <w:t>, ինչպես նաև 17,500.0 հազար դրամ գումարն ուղղվում է ՀՀ կառավարության պահուստային ֆոնդ</w:t>
      </w:r>
      <w:r w:rsidR="009515A1">
        <w:rPr>
          <w:rFonts w:ascii="GHEA Grapalat" w:hAnsi="GHEA Grapalat"/>
          <w:lang w:val="hy-AM"/>
        </w:rPr>
        <w:t>:</w:t>
      </w:r>
    </w:p>
    <w:p w:rsidR="002239C0" w:rsidRDefault="009515A1" w:rsidP="009515A1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Նախագծով մասնավորապես նախատեսվում է.</w:t>
      </w:r>
    </w:p>
    <w:tbl>
      <w:tblPr>
        <w:tblpPr w:leftFromText="180" w:rightFromText="180" w:vertAnchor="text" w:horzAnchor="margin" w:tblpXSpec="center" w:tblpY="423"/>
        <w:tblW w:w="8472" w:type="dxa"/>
        <w:tblLook w:val="04A0"/>
      </w:tblPr>
      <w:tblGrid>
        <w:gridCol w:w="5778"/>
        <w:gridCol w:w="2694"/>
      </w:tblGrid>
      <w:tr w:rsidR="0052127D" w:rsidRPr="00453A07" w:rsidTr="00F82E87">
        <w:trPr>
          <w:trHeight w:val="9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C26A"/>
            <w:vAlign w:val="center"/>
            <w:hideMark/>
          </w:tcPr>
          <w:p w:rsidR="0052127D" w:rsidRPr="00741C07" w:rsidRDefault="0052127D" w:rsidP="00F82E8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ԸՆԴԱՄԵՆԸ, որից՝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C26A"/>
            <w:vAlign w:val="center"/>
          </w:tcPr>
          <w:p w:rsidR="0052127D" w:rsidRPr="000A4005" w:rsidRDefault="00453A07" w:rsidP="00F82E8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128,439</w:t>
            </w:r>
            <w:r w:rsidR="0052127D" w:rsidRPr="00700CD3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.6 </w:t>
            </w:r>
            <w:r w:rsidR="0052127D" w:rsidRPr="006846FC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հազար դրամ</w:t>
            </w:r>
          </w:p>
        </w:tc>
      </w:tr>
      <w:tr w:rsidR="0052127D" w:rsidRPr="00F01790" w:rsidTr="00F82E87">
        <w:trPr>
          <w:trHeight w:val="9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52127D" w:rsidRPr="00741C07" w:rsidRDefault="0052127D" w:rsidP="00F82E8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Գ</w:t>
            </w:r>
            <w:r w:rsidRPr="00700CD3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իտանախագծային </w:t>
            </w:r>
            <w:r w:rsidRPr="00741C07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փաստաթղթերի կազմում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</w:tcPr>
          <w:p w:rsidR="0052127D" w:rsidRPr="000A4005" w:rsidRDefault="0052127D" w:rsidP="00F82E8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80,400</w:t>
            </w:r>
            <w:r w:rsidRPr="00F01790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.0 հազար դրամ</w:t>
            </w:r>
          </w:p>
        </w:tc>
      </w:tr>
      <w:tr w:rsidR="0052127D" w:rsidRPr="00F01790" w:rsidTr="00F82E87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7D" w:rsidRPr="00741C07" w:rsidRDefault="0052127D" w:rsidP="00F82E87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9450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Լոռու մարզի </w:t>
            </w:r>
            <w:r w:rsidRPr="0093582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Քաղաքատեղի Լոռի Բերդի միջնաբերդի պարիսպների ամրակայման և վերականգնման </w:t>
            </w:r>
            <w:r w:rsidRPr="00700CD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գիտանախագծային փաստաթղթեր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7D" w:rsidRPr="00741C07" w:rsidRDefault="0052127D" w:rsidP="00F82E8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12,000.0</w:t>
            </w:r>
          </w:p>
        </w:tc>
      </w:tr>
      <w:tr w:rsidR="0052127D" w:rsidRPr="00F01790" w:rsidTr="00F82E87">
        <w:trPr>
          <w:trHeight w:val="2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7D" w:rsidRPr="00741C07" w:rsidRDefault="0052127D" w:rsidP="00F82E87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9450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Լոռու մարզի </w:t>
            </w:r>
            <w:r w:rsidRPr="0056580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Քաղաքատեղի Լոռի Բերդի </w:t>
            </w:r>
            <w:r w:rsidRPr="0056580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միջնաբերդի եկեղեցու ամրա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կայման, նորոգման և վերականգնման </w:t>
            </w:r>
            <w:r w:rsidRPr="00700CD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գիտանախագծային փաստաթղթեր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7D" w:rsidRPr="00741C07" w:rsidRDefault="0052127D" w:rsidP="00F82E8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6,000.0</w:t>
            </w: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52127D" w:rsidRPr="00700CD3" w:rsidTr="00F82E87">
        <w:trPr>
          <w:trHeight w:val="2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7D" w:rsidRPr="00F01790" w:rsidRDefault="0052127D" w:rsidP="00F82E87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9450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Լոռու մարզի </w:t>
            </w:r>
            <w:r w:rsidRPr="00FC732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Քաղաքատեղի Լոռի Բերդի միջնաբերդի բաղնիքների ամրակայման և մասնակի վերականգնման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700CD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գիտանախագծային փաստաթղթեր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7D" w:rsidRPr="00741C07" w:rsidRDefault="0052127D" w:rsidP="00F82E8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12,000.0</w:t>
            </w:r>
            <w:r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52127D" w:rsidRPr="00700CD3" w:rsidTr="00F82E87">
        <w:trPr>
          <w:trHeight w:val="2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7D" w:rsidRPr="00567F6F" w:rsidRDefault="0052127D" w:rsidP="00F82E87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94506">
              <w:rPr>
                <w:rFonts w:ascii="GHEA Grapalat" w:hAnsi="GHEA Grapalat"/>
                <w:sz w:val="24"/>
                <w:szCs w:val="24"/>
                <w:lang w:val="hy-AM"/>
              </w:rPr>
              <w:t>ՀՀ Լոռու մարզի Ամրակից գյուղի Ռուսական եկեղեցու ամրակայման, վերականգնման և տարածքի բարեկարգման գիտանախագծային փաստաթղթեր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7D" w:rsidRDefault="0052127D" w:rsidP="00F82E8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12,000.0</w:t>
            </w:r>
          </w:p>
        </w:tc>
      </w:tr>
      <w:tr w:rsidR="0052127D" w:rsidRPr="00700CD3" w:rsidTr="00F82E87">
        <w:trPr>
          <w:trHeight w:val="2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7D" w:rsidRPr="00567F6F" w:rsidRDefault="0052127D" w:rsidP="00F82E87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47066">
              <w:rPr>
                <w:rFonts w:ascii="GHEA Grapalat" w:hAnsi="GHEA Grapalat"/>
                <w:sz w:val="24"/>
                <w:szCs w:val="24"/>
                <w:lang w:val="hy-AM"/>
              </w:rPr>
              <w:t>ՀՀ Տավուշի մարզի «Սրվեղ» վանական համալիրի ամրակայման, վերականգնման և տարածքի բարեկարգման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գիտանախագծային</w:t>
            </w:r>
            <w:r w:rsidRPr="00A75027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փաստաթղթեր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7D" w:rsidRDefault="0052127D" w:rsidP="00F82E8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14,400.0</w:t>
            </w:r>
          </w:p>
        </w:tc>
      </w:tr>
      <w:tr w:rsidR="0052127D" w:rsidRPr="00700CD3" w:rsidTr="00F82E87">
        <w:trPr>
          <w:trHeight w:val="2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7D" w:rsidRPr="00567F6F" w:rsidRDefault="0052127D" w:rsidP="00F82E87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E15EED">
              <w:rPr>
                <w:rFonts w:ascii="GHEA Grapalat" w:hAnsi="GHEA Grapalat"/>
                <w:sz w:val="24"/>
                <w:szCs w:val="24"/>
                <w:lang w:val="hy-AM"/>
              </w:rPr>
              <w:t>ՀՀ Տավուշի մարզի «Տավուշ» ամրոցի պարիսպների, կից կառույցների, եկեղեցու ամրակայման, վերականգնման և տարածքի բարեկարգման գիտանախագծային փաստաթղթեր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7D" w:rsidRDefault="0052127D" w:rsidP="00F82E8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24,000.0</w:t>
            </w:r>
          </w:p>
        </w:tc>
      </w:tr>
      <w:tr w:rsidR="0052127D" w:rsidRPr="00700CD3" w:rsidTr="0052127D">
        <w:trPr>
          <w:trHeight w:val="2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52127D" w:rsidRPr="00741C07" w:rsidRDefault="0052127D" w:rsidP="0052127D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Պեղումների իրականացում</w:t>
            </w:r>
            <w:r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:rsidR="0052127D" w:rsidRPr="00741C07" w:rsidRDefault="0052127D" w:rsidP="0052127D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38,139.6</w:t>
            </w:r>
            <w:r w:rsidRPr="006846FC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52127D" w:rsidRPr="00700CD3" w:rsidTr="0052127D">
        <w:trPr>
          <w:trHeight w:val="2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2127D" w:rsidRPr="00741C07" w:rsidRDefault="0052127D" w:rsidP="0052127D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ՀՀ </w:t>
            </w:r>
            <w:r w:rsidRPr="00567F6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Լոռու մարզի Լոռի բերդ համայնքի Լոռի բերդ ամրոցի պարսպապատի հարավ-արևմտյան հատվածին և երկրորդ բաղնիքին հարող հատվածների պեղումներ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2127D" w:rsidRPr="00741C07" w:rsidRDefault="0052127D" w:rsidP="0052127D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18,001.2</w:t>
            </w:r>
          </w:p>
        </w:tc>
      </w:tr>
      <w:tr w:rsidR="0052127D" w:rsidRPr="00700CD3" w:rsidTr="0052127D">
        <w:trPr>
          <w:trHeight w:val="2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2127D" w:rsidRPr="00741C07" w:rsidRDefault="0052127D" w:rsidP="0052127D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F66B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ՀՀ Տավուշի մարզի Բերդ համայնքի Տավուշ ամրոցի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տարածքի </w:t>
            </w:r>
            <w:r w:rsidRPr="00FF66B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պեղումներ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2127D" w:rsidRPr="00741C07" w:rsidRDefault="0052127D" w:rsidP="0052127D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20,138.4</w:t>
            </w:r>
          </w:p>
        </w:tc>
      </w:tr>
      <w:tr w:rsidR="0052127D" w:rsidRPr="00700CD3" w:rsidTr="0052127D">
        <w:trPr>
          <w:trHeight w:val="549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52127D" w:rsidRPr="00741C07" w:rsidRDefault="0052127D" w:rsidP="0052127D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FF66B8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Արենի-1 քարանձավից գտած մ.թ.ա. 3600-3500 թթ. հնագիտական գտածո կաշվե ոտնամանի պահպանման համար հատուկ ցուցապահարանի պատրաստ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ու</w:t>
            </w:r>
            <w:r w:rsidRPr="00FF66B8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մ և տեղադր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ում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:rsidR="0052127D" w:rsidRPr="00741C07" w:rsidRDefault="0052127D" w:rsidP="0052127D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9,900.0</w:t>
            </w:r>
            <w:r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</w:tbl>
    <w:p w:rsidR="009515A1" w:rsidRPr="00741C07" w:rsidRDefault="009515A1" w:rsidP="00CB2589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2E6465" w:rsidRDefault="002E6465" w:rsidP="002239C0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2E6465" w:rsidRDefault="002E6465" w:rsidP="002E6465">
      <w:pPr>
        <w:pStyle w:val="NormalWeb"/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2E6465" w:rsidRDefault="002E6465" w:rsidP="002E6465">
      <w:pPr>
        <w:pStyle w:val="NormalWeb"/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52127D" w:rsidRDefault="0052127D" w:rsidP="002E646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52127D" w:rsidRDefault="0052127D" w:rsidP="002E646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52127D" w:rsidRDefault="0052127D" w:rsidP="002E646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52127D" w:rsidRDefault="0052127D" w:rsidP="002E646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52127D" w:rsidRDefault="0052127D" w:rsidP="002E646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52127D" w:rsidRDefault="0052127D" w:rsidP="002E646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52127D" w:rsidRDefault="0052127D" w:rsidP="002E646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52127D" w:rsidRDefault="0052127D" w:rsidP="002E646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52127D" w:rsidRDefault="0052127D" w:rsidP="002E646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52127D" w:rsidRDefault="0052127D" w:rsidP="002E646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52127D" w:rsidRDefault="0052127D" w:rsidP="002E646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52127D" w:rsidRDefault="0052127D" w:rsidP="002E646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52127D" w:rsidRDefault="0052127D" w:rsidP="002E646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52127D" w:rsidRDefault="0052127D" w:rsidP="002E646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52127D" w:rsidRDefault="0052127D" w:rsidP="002E646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52127D" w:rsidRDefault="0052127D" w:rsidP="002E646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3656A2" w:rsidRDefault="00925D01" w:rsidP="002E646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DE3D48">
        <w:rPr>
          <w:rFonts w:ascii="GHEA Grapalat" w:hAnsi="GHEA Grapalat" w:cs="Sylfaen"/>
          <w:lang w:val="hy-AM" w:eastAsia="ru-RU"/>
        </w:rPr>
        <w:t>Վերոնշյալ ծախս</w:t>
      </w:r>
      <w:r w:rsidR="002E6465">
        <w:rPr>
          <w:rFonts w:ascii="GHEA Grapalat" w:hAnsi="GHEA Grapalat" w:cs="Sylfaen"/>
          <w:lang w:val="hy-AM" w:eastAsia="ru-RU"/>
        </w:rPr>
        <w:t>եր</w:t>
      </w:r>
      <w:r w:rsidRPr="00DE3D48">
        <w:rPr>
          <w:rFonts w:ascii="GHEA Grapalat" w:hAnsi="GHEA Grapalat" w:cs="Sylfaen"/>
          <w:lang w:val="hy-AM" w:eastAsia="ru-RU"/>
        </w:rPr>
        <w:t xml:space="preserve">ի կատարման համար վերաբաշխվում </w:t>
      </w:r>
      <w:r w:rsidR="002E6465">
        <w:rPr>
          <w:rFonts w:ascii="GHEA Grapalat" w:hAnsi="GHEA Grapalat" w:cs="Sylfaen"/>
          <w:lang w:val="hy-AM" w:eastAsia="ru-RU"/>
        </w:rPr>
        <w:t>են</w:t>
      </w:r>
      <w:r w:rsidRPr="00DE3D48">
        <w:rPr>
          <w:rFonts w:ascii="GHEA Grapalat" w:hAnsi="GHEA Grapalat" w:cs="Sylfaen"/>
          <w:lang w:val="hy-AM" w:eastAsia="ru-RU"/>
        </w:rPr>
        <w:t xml:space="preserve"> ՀՀ ԿԳՄՍ նախարարության 2021 թվականի պետական բյուջեի </w:t>
      </w:r>
      <w:r w:rsidR="002E6465">
        <w:rPr>
          <w:rFonts w:ascii="GHEA Grapalat" w:hAnsi="GHEA Grapalat" w:cs="Sylfaen"/>
          <w:lang w:val="hy-AM" w:eastAsia="ru-RU"/>
        </w:rPr>
        <w:t>1146</w:t>
      </w:r>
      <w:r w:rsidR="009964EF">
        <w:rPr>
          <w:rFonts w:ascii="GHEA Grapalat" w:hAnsi="GHEA Grapalat" w:cs="Sylfaen"/>
          <w:lang w:val="hy-AM" w:eastAsia="ru-RU"/>
        </w:rPr>
        <w:t xml:space="preserve"> «</w:t>
      </w:r>
      <w:r w:rsidR="002E6465">
        <w:rPr>
          <w:rFonts w:ascii="GHEA Grapalat" w:hAnsi="GHEA Grapalat" w:cs="Sylfaen"/>
          <w:lang w:val="hy-AM" w:eastAsia="ru-RU"/>
        </w:rPr>
        <w:t>Հանրակրթության ծրագիր</w:t>
      </w:r>
      <w:r w:rsidR="009964EF">
        <w:rPr>
          <w:rFonts w:ascii="GHEA Grapalat" w:hAnsi="GHEA Grapalat" w:cs="Sylfaen"/>
          <w:lang w:val="hy-AM" w:eastAsia="ru-RU"/>
        </w:rPr>
        <w:t>»</w:t>
      </w:r>
      <w:r w:rsidR="00241D10" w:rsidRPr="00DE3D48">
        <w:rPr>
          <w:rFonts w:ascii="GHEA Grapalat" w:hAnsi="GHEA Grapalat" w:cs="Sylfaen"/>
          <w:lang w:val="hy-AM" w:eastAsia="ru-RU"/>
        </w:rPr>
        <w:t xml:space="preserve"> ծրագրի </w:t>
      </w:r>
      <w:r w:rsidR="009964EF">
        <w:rPr>
          <w:rFonts w:ascii="GHEA Grapalat" w:hAnsi="GHEA Grapalat" w:cs="Sylfaen"/>
          <w:lang w:val="hy-AM" w:eastAsia="ru-RU"/>
        </w:rPr>
        <w:t xml:space="preserve"> «</w:t>
      </w:r>
      <w:r w:rsidR="002E6465" w:rsidRPr="00DE3D48">
        <w:rPr>
          <w:rFonts w:ascii="GHEA Grapalat" w:hAnsi="GHEA Grapalat" w:cs="Sylfaen"/>
          <w:lang w:val="hy-AM" w:eastAsia="ru-RU"/>
        </w:rPr>
        <w:t>110</w:t>
      </w:r>
      <w:r w:rsidR="002E6465">
        <w:rPr>
          <w:rFonts w:ascii="GHEA Grapalat" w:hAnsi="GHEA Grapalat" w:cs="Sylfaen"/>
          <w:lang w:val="hy-AM" w:eastAsia="ru-RU"/>
        </w:rPr>
        <w:t>0</w:t>
      </w:r>
      <w:r w:rsidR="002E6465" w:rsidRPr="00DE3D48">
        <w:rPr>
          <w:rFonts w:ascii="GHEA Grapalat" w:hAnsi="GHEA Grapalat" w:cs="Sylfaen"/>
          <w:lang w:val="hy-AM" w:eastAsia="ru-RU"/>
        </w:rPr>
        <w:t>1</w:t>
      </w:r>
      <w:r w:rsidR="002E6465">
        <w:rPr>
          <w:rFonts w:ascii="GHEA Grapalat" w:hAnsi="GHEA Grapalat" w:cs="Sylfaen"/>
          <w:lang w:val="hy-AM" w:eastAsia="ru-RU"/>
        </w:rPr>
        <w:t>. Տարրական ընդհանուր հանրակրթություն</w:t>
      </w:r>
      <w:r w:rsidR="009964EF">
        <w:rPr>
          <w:rFonts w:ascii="GHEA Grapalat" w:hAnsi="GHEA Grapalat" w:cs="Sylfaen"/>
          <w:lang w:val="hy-AM" w:eastAsia="ru-RU"/>
        </w:rPr>
        <w:t>»</w:t>
      </w:r>
      <w:r w:rsidR="00B477F1">
        <w:rPr>
          <w:rFonts w:ascii="GHEA Grapalat" w:hAnsi="GHEA Grapalat" w:cs="Sylfaen"/>
          <w:lang w:val="hy-AM" w:eastAsia="ru-RU"/>
        </w:rPr>
        <w:t>, «11025. Գնահատման և թեստավորման ծառայություններ»</w:t>
      </w:r>
      <w:r w:rsidR="002E6465">
        <w:rPr>
          <w:rFonts w:ascii="GHEA Grapalat" w:hAnsi="GHEA Grapalat" w:cs="Sylfaen"/>
          <w:lang w:val="hy-AM" w:eastAsia="ru-RU"/>
        </w:rPr>
        <w:t xml:space="preserve"> և «12004. </w:t>
      </w:r>
      <w:r w:rsidR="002E6465" w:rsidRPr="002E6465">
        <w:rPr>
          <w:rFonts w:ascii="GHEA Grapalat" w:hAnsi="GHEA Grapalat" w:cs="Sylfaen"/>
          <w:lang w:val="hy-AM" w:eastAsia="ru-RU"/>
        </w:rPr>
        <w:t>Ատեստավորման միջոցով որակավորում ստացած ուսուցիչներին հավելավճարների տրամադրում</w:t>
      </w:r>
      <w:r w:rsidR="002E6465">
        <w:rPr>
          <w:rFonts w:ascii="GHEA Grapalat" w:hAnsi="GHEA Grapalat" w:cs="Sylfaen"/>
          <w:lang w:val="hy-AM" w:eastAsia="ru-RU"/>
        </w:rPr>
        <w:t>»</w:t>
      </w:r>
      <w:r w:rsidR="00241D10" w:rsidRPr="00DE3D48">
        <w:rPr>
          <w:rFonts w:ascii="GHEA Grapalat" w:hAnsi="GHEA Grapalat" w:cs="Sylfaen"/>
          <w:lang w:val="hy-AM" w:eastAsia="ru-RU"/>
        </w:rPr>
        <w:t xml:space="preserve"> </w:t>
      </w:r>
      <w:r w:rsidRPr="00DE3D48">
        <w:rPr>
          <w:rFonts w:ascii="GHEA Grapalat" w:hAnsi="GHEA Grapalat" w:cs="Sylfaen"/>
          <w:lang w:val="hy-AM" w:eastAsia="ru-RU"/>
        </w:rPr>
        <w:t>միջոցառ</w:t>
      </w:r>
      <w:r w:rsidR="002E6465">
        <w:rPr>
          <w:rFonts w:ascii="GHEA Grapalat" w:hAnsi="GHEA Grapalat" w:cs="Sylfaen"/>
          <w:lang w:val="hy-AM" w:eastAsia="ru-RU"/>
        </w:rPr>
        <w:t>ումներով</w:t>
      </w:r>
      <w:r w:rsidRPr="00DE3D48">
        <w:rPr>
          <w:rFonts w:ascii="GHEA Grapalat" w:hAnsi="GHEA Grapalat" w:cs="Sylfaen"/>
          <w:lang w:val="hy-AM" w:eastAsia="ru-RU"/>
        </w:rPr>
        <w:t xml:space="preserve"> նախատեսված գումար</w:t>
      </w:r>
      <w:r w:rsidR="002E6465">
        <w:rPr>
          <w:rFonts w:ascii="GHEA Grapalat" w:hAnsi="GHEA Grapalat" w:cs="Sylfaen"/>
          <w:lang w:val="hy-AM" w:eastAsia="ru-RU"/>
        </w:rPr>
        <w:t>ներ</w:t>
      </w:r>
      <w:r w:rsidRPr="00DE3D48">
        <w:rPr>
          <w:rFonts w:ascii="GHEA Grapalat" w:hAnsi="GHEA Grapalat" w:cs="Sylfaen"/>
          <w:lang w:val="hy-AM" w:eastAsia="ru-RU"/>
        </w:rPr>
        <w:t>ը, որոնց հետագայում վերականգնման անհրաժեշտությունը բացակայում է:</w:t>
      </w:r>
    </w:p>
    <w:p w:rsidR="00F52FFD" w:rsidRDefault="00F52FFD" w:rsidP="00F52FFD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2E6465" w:rsidRPr="002E6465" w:rsidRDefault="002E6465" w:rsidP="002E646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2E6465">
        <w:rPr>
          <w:rFonts w:ascii="GHEA Grapalat" w:hAnsi="GHEA Grapalat"/>
          <w:sz w:val="24"/>
          <w:szCs w:val="24"/>
          <w:lang w:val="hy-AM" w:eastAsia="en-US"/>
        </w:rPr>
        <w:lastRenderedPageBreak/>
        <w:t>Հուշարձանների պահպանության ոլորտում իրականացվող ծրագրերը նպատակաուղղված են պատմամշակութային հուշարձանների ուսումնասիրմանը, հաշվառմանը, պահպանությանը, առավել վտանգված հուշարձանների վերականգնմանն ու օգտագործմանը, ինչպես նաև մշակութային զբոսաշրջության խթանմանը:</w:t>
      </w:r>
    </w:p>
    <w:p w:rsidR="007822C5" w:rsidRDefault="002E6465" w:rsidP="002E646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2E6465">
        <w:rPr>
          <w:rFonts w:ascii="GHEA Grapalat" w:hAnsi="GHEA Grapalat"/>
          <w:sz w:val="24"/>
          <w:szCs w:val="24"/>
          <w:lang w:val="hy-AM" w:eastAsia="en-US"/>
        </w:rPr>
        <w:t xml:space="preserve">Նախագծի անհրաժեշտությունը ելնում է այն հանգամանքից, որ վերջին տարիներին Հայաստանում պետական բյուջեից միջոցներ են հատկացվում հուշարձանների վերականգնման, ամրակայման  աշխատանքների համար, սակայն դեռևս շարունակում է խնդիր մնալ կիսաքանդ կամ խոնարհված հուշարձանների </w:t>
      </w:r>
      <w:r w:rsidRPr="00287656">
        <w:rPr>
          <w:rFonts w:ascii="GHEA Grapalat" w:hAnsi="GHEA Grapalat"/>
          <w:sz w:val="24"/>
          <w:szCs w:val="24"/>
          <w:lang w:val="hy-AM" w:eastAsia="en-US"/>
        </w:rPr>
        <w:t xml:space="preserve">վերականգնումը։ </w:t>
      </w:r>
      <w:r w:rsidR="00287656" w:rsidRPr="00287656">
        <w:rPr>
          <w:rFonts w:ascii="GHEA Grapalat" w:hAnsi="GHEA Grapalat"/>
          <w:sz w:val="24"/>
          <w:szCs w:val="24"/>
          <w:lang w:val="hy-AM" w:eastAsia="en-US"/>
        </w:rPr>
        <w:t>Վերը թվարկված հ</w:t>
      </w:r>
      <w:r w:rsidRPr="00287656">
        <w:rPr>
          <w:rFonts w:ascii="GHEA Grapalat" w:hAnsi="GHEA Grapalat"/>
          <w:sz w:val="24"/>
          <w:szCs w:val="24"/>
          <w:lang w:val="hy-AM" w:eastAsia="en-US"/>
        </w:rPr>
        <w:t xml:space="preserve">ուշարձանների ընտրությունը պայմանավորված է ՀՀ վարչապետի մոտ 2021 թվականի սեպտեմբերի 22-ին և 23-ին ժամը 10:00-ին կայացած՝ ՀՀ կրթության, գիտության, մշակույթի և սպորտի նախարարության 2022 թվականի պետական բյուջեի շրջանակների մասին խորհրդակցության </w:t>
      </w:r>
      <w:r w:rsidR="00287656" w:rsidRPr="00287656">
        <w:rPr>
          <w:rFonts w:ascii="GHEA Grapalat" w:hAnsi="GHEA Grapalat"/>
          <w:sz w:val="24"/>
          <w:szCs w:val="24"/>
          <w:lang w:val="hy-AM" w:eastAsia="en-US"/>
        </w:rPr>
        <w:t xml:space="preserve">N </w:t>
      </w:r>
      <w:r w:rsidRPr="00287656">
        <w:rPr>
          <w:rFonts w:ascii="GHEA Grapalat" w:hAnsi="GHEA Grapalat"/>
          <w:sz w:val="24"/>
          <w:szCs w:val="24"/>
          <w:lang w:val="hy-AM" w:eastAsia="en-US"/>
        </w:rPr>
        <w:t>Վ/96-2021 արձանագրության 2</w:t>
      </w:r>
      <w:r w:rsidR="00287656" w:rsidRPr="00287656">
        <w:rPr>
          <w:rFonts w:ascii="GHEA Grapalat" w:hAnsi="GHEA Grapalat"/>
          <w:sz w:val="24"/>
          <w:szCs w:val="24"/>
          <w:lang w:val="hy-AM" w:eastAsia="en-US"/>
        </w:rPr>
        <w:t xml:space="preserve">-րդ </w:t>
      </w:r>
      <w:r w:rsidRPr="00287656">
        <w:rPr>
          <w:rFonts w:ascii="GHEA Grapalat" w:hAnsi="GHEA Grapalat"/>
          <w:sz w:val="24"/>
          <w:szCs w:val="24"/>
          <w:lang w:val="hy-AM" w:eastAsia="en-US"/>
        </w:rPr>
        <w:t>կետի</w:t>
      </w:r>
      <w:r w:rsidR="00287656" w:rsidRPr="00287656">
        <w:rPr>
          <w:rFonts w:ascii="GHEA Grapalat" w:hAnsi="GHEA Grapalat"/>
          <w:sz w:val="24"/>
          <w:szCs w:val="24"/>
          <w:lang w:val="hy-AM" w:eastAsia="en-US"/>
        </w:rPr>
        <w:t xml:space="preserve"> 18-րդ ենթակետով (...</w:t>
      </w:r>
      <w:r w:rsidR="00287656" w:rsidRPr="00287656">
        <w:rPr>
          <w:rFonts w:ascii="GHEA Grapalat" w:hAnsi="GHEA Grapalat"/>
          <w:i/>
          <w:sz w:val="24"/>
          <w:szCs w:val="24"/>
          <w:lang w:val="hy-AM" w:eastAsia="en-US"/>
        </w:rPr>
        <w:t>ամրոցների և բերդերի վերականգնման կամ վերանորոգման, կամ հիմնանորոգման հետ կապված հարցերը դիտարկել որպես պետականության խորհրդանիշեր</w:t>
      </w:r>
      <w:r w:rsidR="00287656" w:rsidRPr="00287656">
        <w:rPr>
          <w:rFonts w:ascii="GHEA Grapalat" w:hAnsi="GHEA Grapalat"/>
          <w:sz w:val="24"/>
          <w:szCs w:val="24"/>
          <w:lang w:val="hy-AM" w:eastAsia="en-US"/>
        </w:rPr>
        <w:t>...):</w:t>
      </w:r>
    </w:p>
    <w:p w:rsidR="00087420" w:rsidRDefault="00287656" w:rsidP="00287656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87656">
        <w:rPr>
          <w:rFonts w:ascii="GHEA Grapalat" w:hAnsi="GHEA Grapalat"/>
          <w:bCs/>
          <w:sz w:val="24"/>
          <w:szCs w:val="24"/>
          <w:lang w:val="hy-AM"/>
        </w:rPr>
        <w:t xml:space="preserve">Հաշվի առնելով վերը նշված հուշարձանների վտանգվածությունը և վերականգնման կարևորությունը՝ </w:t>
      </w:r>
      <w:r>
        <w:rPr>
          <w:rFonts w:ascii="GHEA Grapalat" w:hAnsi="GHEA Grapalat"/>
          <w:bCs/>
          <w:sz w:val="24"/>
          <w:szCs w:val="24"/>
          <w:lang w:val="hy-AM"/>
        </w:rPr>
        <w:t>Նախագծով</w:t>
      </w:r>
      <w:r w:rsidRPr="00287656">
        <w:rPr>
          <w:rFonts w:ascii="GHEA Grapalat" w:hAnsi="GHEA Grapalat"/>
          <w:bCs/>
          <w:sz w:val="24"/>
          <w:szCs w:val="24"/>
          <w:lang w:val="hy-AM"/>
        </w:rPr>
        <w:t xml:space="preserve"> ներկայացված պեղումների և </w:t>
      </w:r>
      <w:r>
        <w:rPr>
          <w:rFonts w:ascii="GHEA Grapalat" w:hAnsi="GHEA Grapalat"/>
          <w:bCs/>
          <w:sz w:val="24"/>
          <w:szCs w:val="24"/>
          <w:lang w:val="hy-AM"/>
        </w:rPr>
        <w:t>գիտանախագծային աշխատանքների</w:t>
      </w:r>
      <w:r w:rsidRPr="00287656">
        <w:rPr>
          <w:rFonts w:ascii="GHEA Grapalat" w:hAnsi="GHEA Grapalat"/>
          <w:bCs/>
          <w:sz w:val="24"/>
          <w:szCs w:val="24"/>
          <w:lang w:val="hy-AM"/>
        </w:rPr>
        <w:t xml:space="preserve"> իրականացումը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խիստ </w:t>
      </w:r>
      <w:r w:rsidRPr="00287656">
        <w:rPr>
          <w:rFonts w:ascii="GHEA Grapalat" w:hAnsi="GHEA Grapalat"/>
          <w:bCs/>
          <w:sz w:val="24"/>
          <w:szCs w:val="24"/>
          <w:lang w:val="hy-AM"/>
        </w:rPr>
        <w:t>հրատապ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է</w:t>
      </w:r>
      <w:r w:rsidRPr="00287656"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FD60D5" w:rsidRDefault="00287656" w:rsidP="00FD60D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Նախագծով ա</w:t>
      </w:r>
      <w:r w:rsidRPr="00287656">
        <w:rPr>
          <w:rFonts w:ascii="GHEA Grapalat" w:hAnsi="GHEA Grapalat"/>
          <w:bCs/>
          <w:sz w:val="24"/>
          <w:szCs w:val="24"/>
          <w:lang w:val="hy-AM"/>
        </w:rPr>
        <w:t>ռաջարկ</w:t>
      </w:r>
      <w:r>
        <w:rPr>
          <w:rFonts w:ascii="GHEA Grapalat" w:hAnsi="GHEA Grapalat"/>
          <w:bCs/>
          <w:sz w:val="24"/>
          <w:szCs w:val="24"/>
          <w:lang w:val="hy-AM"/>
        </w:rPr>
        <w:t>վ</w:t>
      </w:r>
      <w:r w:rsidRPr="00287656">
        <w:rPr>
          <w:rFonts w:ascii="GHEA Grapalat" w:hAnsi="GHEA Grapalat"/>
          <w:bCs/>
          <w:sz w:val="24"/>
          <w:szCs w:val="24"/>
          <w:lang w:val="hy-AM"/>
        </w:rPr>
        <w:t xml:space="preserve">ում </w:t>
      </w:r>
      <w:r>
        <w:rPr>
          <w:rFonts w:ascii="GHEA Grapalat" w:hAnsi="GHEA Grapalat"/>
          <w:bCs/>
          <w:sz w:val="24"/>
          <w:szCs w:val="24"/>
          <w:lang w:val="hy-AM"/>
        </w:rPr>
        <w:t>է</w:t>
      </w:r>
      <w:r w:rsidRPr="00287656">
        <w:rPr>
          <w:rFonts w:ascii="GHEA Grapalat" w:hAnsi="GHEA Grapalat"/>
          <w:bCs/>
          <w:sz w:val="24"/>
          <w:szCs w:val="24"/>
          <w:lang w:val="hy-AM"/>
        </w:rPr>
        <w:t xml:space="preserve"> վերը նշված աշխատանքներից Լոռու մարզի Լոռի բերդ համայնքի Լոռի բերդ ամրոցի պարսպապատի հարավ-արևմտյան հատվածին և երկրորդ բաղնիքին հարող հատվածների պեղումների, </w:t>
      </w:r>
      <w:r w:rsidR="00E17D20" w:rsidRPr="00E17D20">
        <w:rPr>
          <w:rFonts w:ascii="GHEA Grapalat" w:hAnsi="GHEA Grapalat"/>
          <w:bCs/>
          <w:sz w:val="24"/>
          <w:szCs w:val="24"/>
          <w:lang w:val="hy-AM"/>
        </w:rPr>
        <w:t xml:space="preserve">ՀՀ Լոռու մարզի Քաղաքատեղի Լոռի Բերդի միջնաբերդի պարիսպների ամրակայման և վերականգնման </w:t>
      </w:r>
      <w:r>
        <w:rPr>
          <w:rFonts w:ascii="GHEA Grapalat" w:hAnsi="GHEA Grapalat"/>
          <w:bCs/>
          <w:sz w:val="24"/>
          <w:szCs w:val="24"/>
          <w:lang w:val="hy-AM"/>
        </w:rPr>
        <w:t>գիտանախագծ</w:t>
      </w:r>
      <w:r w:rsidRPr="00287656">
        <w:rPr>
          <w:rFonts w:ascii="GHEA Grapalat" w:hAnsi="GHEA Grapalat"/>
          <w:bCs/>
          <w:sz w:val="24"/>
          <w:szCs w:val="24"/>
          <w:lang w:val="hy-AM"/>
        </w:rPr>
        <w:t xml:space="preserve">ային փաստաթղթերի </w:t>
      </w:r>
      <w:r>
        <w:rPr>
          <w:rFonts w:ascii="GHEA Grapalat" w:hAnsi="GHEA Grapalat"/>
          <w:bCs/>
          <w:sz w:val="24"/>
          <w:szCs w:val="24"/>
          <w:lang w:val="hy-AM"/>
        </w:rPr>
        <w:t>կազմ</w:t>
      </w:r>
      <w:r w:rsidRPr="00287656">
        <w:rPr>
          <w:rFonts w:ascii="GHEA Grapalat" w:hAnsi="GHEA Grapalat"/>
          <w:bCs/>
          <w:sz w:val="24"/>
          <w:szCs w:val="24"/>
          <w:lang w:val="hy-AM"/>
        </w:rPr>
        <w:t xml:space="preserve">ման, </w:t>
      </w:r>
      <w:r w:rsidR="00E17D20" w:rsidRPr="00E17D20">
        <w:rPr>
          <w:rFonts w:ascii="GHEA Grapalat" w:hAnsi="GHEA Grapalat"/>
          <w:bCs/>
          <w:sz w:val="24"/>
          <w:szCs w:val="24"/>
          <w:lang w:val="hy-AM"/>
        </w:rPr>
        <w:t>ՀՀ Լոռու մարզի Քաղաքատեղի Լոռի Բերդի միջնաբերդի եկեղեցու ամրակայման, նորոգման և վերականգնման</w:t>
      </w:r>
      <w:r w:rsidRPr="0028765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87420">
        <w:rPr>
          <w:rFonts w:ascii="GHEA Grapalat" w:hAnsi="GHEA Grapalat"/>
          <w:bCs/>
          <w:sz w:val="24"/>
          <w:szCs w:val="24"/>
          <w:lang w:val="hy-AM"/>
        </w:rPr>
        <w:t>գիտանախագծ</w:t>
      </w:r>
      <w:r w:rsidR="00087420" w:rsidRPr="00287656">
        <w:rPr>
          <w:rFonts w:ascii="GHEA Grapalat" w:hAnsi="GHEA Grapalat"/>
          <w:bCs/>
          <w:sz w:val="24"/>
          <w:szCs w:val="24"/>
          <w:lang w:val="hy-AM"/>
        </w:rPr>
        <w:t xml:space="preserve">ային փաստաթղթերի </w:t>
      </w:r>
      <w:r w:rsidR="00087420">
        <w:rPr>
          <w:rFonts w:ascii="GHEA Grapalat" w:hAnsi="GHEA Grapalat"/>
          <w:bCs/>
          <w:sz w:val="24"/>
          <w:szCs w:val="24"/>
          <w:lang w:val="hy-AM"/>
        </w:rPr>
        <w:t>կազմ</w:t>
      </w:r>
      <w:r w:rsidR="00087420" w:rsidRPr="00287656">
        <w:rPr>
          <w:rFonts w:ascii="GHEA Grapalat" w:hAnsi="GHEA Grapalat"/>
          <w:bCs/>
          <w:sz w:val="24"/>
          <w:szCs w:val="24"/>
          <w:lang w:val="hy-AM"/>
        </w:rPr>
        <w:t>ման</w:t>
      </w:r>
      <w:r w:rsidRPr="00287656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E17D20" w:rsidRPr="00E17D20">
        <w:rPr>
          <w:rFonts w:ascii="GHEA Grapalat" w:hAnsi="GHEA Grapalat"/>
          <w:bCs/>
          <w:sz w:val="24"/>
          <w:szCs w:val="24"/>
          <w:lang w:val="hy-AM"/>
        </w:rPr>
        <w:t xml:space="preserve">ՀՀ Լոռու մարզի Քաղաքատեղի Լոռի Բերդի միջնաբերդի բաղնիքների ամրակայման և մասնակի վերականգնման </w:t>
      </w:r>
      <w:r w:rsidR="00087420">
        <w:rPr>
          <w:rFonts w:ascii="GHEA Grapalat" w:hAnsi="GHEA Grapalat"/>
          <w:bCs/>
          <w:sz w:val="24"/>
          <w:szCs w:val="24"/>
          <w:lang w:val="hy-AM"/>
        </w:rPr>
        <w:t>գիտանախագծ</w:t>
      </w:r>
      <w:r w:rsidR="00087420" w:rsidRPr="00287656">
        <w:rPr>
          <w:rFonts w:ascii="GHEA Grapalat" w:hAnsi="GHEA Grapalat"/>
          <w:bCs/>
          <w:sz w:val="24"/>
          <w:szCs w:val="24"/>
          <w:lang w:val="hy-AM"/>
        </w:rPr>
        <w:t xml:space="preserve">ային փաստաթղթերի </w:t>
      </w:r>
      <w:r w:rsidR="00087420">
        <w:rPr>
          <w:rFonts w:ascii="GHEA Grapalat" w:hAnsi="GHEA Grapalat"/>
          <w:bCs/>
          <w:sz w:val="24"/>
          <w:szCs w:val="24"/>
          <w:lang w:val="hy-AM"/>
        </w:rPr>
        <w:t>կազմ</w:t>
      </w:r>
      <w:r w:rsidR="00087420" w:rsidRPr="00287656">
        <w:rPr>
          <w:rFonts w:ascii="GHEA Grapalat" w:hAnsi="GHEA Grapalat"/>
          <w:bCs/>
          <w:sz w:val="24"/>
          <w:szCs w:val="24"/>
          <w:lang w:val="hy-AM"/>
        </w:rPr>
        <w:t>ման</w:t>
      </w:r>
      <w:r w:rsidRPr="00287656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E17D20" w:rsidRPr="00E17D20">
        <w:rPr>
          <w:rFonts w:ascii="GHEA Grapalat" w:hAnsi="GHEA Grapalat"/>
          <w:bCs/>
          <w:sz w:val="24"/>
          <w:szCs w:val="24"/>
          <w:lang w:val="hy-AM"/>
        </w:rPr>
        <w:t xml:space="preserve">ՀՀ Տավուշի մարզի «Սրվեղ» վանական համալիրի ամրակայման, վերականգնման և տարածքի բարեկարգման </w:t>
      </w:r>
      <w:r w:rsidR="00087420">
        <w:rPr>
          <w:rFonts w:ascii="GHEA Grapalat" w:hAnsi="GHEA Grapalat"/>
          <w:bCs/>
          <w:sz w:val="24"/>
          <w:szCs w:val="24"/>
          <w:lang w:val="hy-AM"/>
        </w:rPr>
        <w:t>գիտանախագծ</w:t>
      </w:r>
      <w:r w:rsidR="00087420" w:rsidRPr="00287656">
        <w:rPr>
          <w:rFonts w:ascii="GHEA Grapalat" w:hAnsi="GHEA Grapalat"/>
          <w:bCs/>
          <w:sz w:val="24"/>
          <w:szCs w:val="24"/>
          <w:lang w:val="hy-AM"/>
        </w:rPr>
        <w:t xml:space="preserve">ային փաստաթղթերի </w:t>
      </w:r>
      <w:r w:rsidR="00087420">
        <w:rPr>
          <w:rFonts w:ascii="GHEA Grapalat" w:hAnsi="GHEA Grapalat"/>
          <w:bCs/>
          <w:sz w:val="24"/>
          <w:szCs w:val="24"/>
          <w:lang w:val="hy-AM"/>
        </w:rPr>
        <w:t>կազմ</w:t>
      </w:r>
      <w:r w:rsidR="00087420" w:rsidRPr="00287656">
        <w:rPr>
          <w:rFonts w:ascii="GHEA Grapalat" w:hAnsi="GHEA Grapalat"/>
          <w:bCs/>
          <w:sz w:val="24"/>
          <w:szCs w:val="24"/>
          <w:lang w:val="hy-AM"/>
        </w:rPr>
        <w:t>ման</w:t>
      </w:r>
      <w:r w:rsidRPr="00287656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E17D20" w:rsidRPr="00E17D20">
        <w:rPr>
          <w:rFonts w:ascii="GHEA Grapalat" w:hAnsi="GHEA Grapalat"/>
          <w:bCs/>
          <w:sz w:val="24"/>
          <w:szCs w:val="24"/>
          <w:lang w:val="hy-AM"/>
        </w:rPr>
        <w:t xml:space="preserve">ՀՀ Տավուշի մարզի «Տավուշ» ամրոցի պարիսպների, կից կառույցների, եկեղեցու ամրակայման, վերականգնման և տարածքի </w:t>
      </w:r>
      <w:r w:rsidR="00E17D20" w:rsidRPr="00E17D20">
        <w:rPr>
          <w:rFonts w:ascii="GHEA Grapalat" w:hAnsi="GHEA Grapalat"/>
          <w:bCs/>
          <w:sz w:val="24"/>
          <w:szCs w:val="24"/>
          <w:lang w:val="hy-AM"/>
        </w:rPr>
        <w:lastRenderedPageBreak/>
        <w:t>բարեկարգման</w:t>
      </w:r>
      <w:r w:rsidRPr="0028765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87420">
        <w:rPr>
          <w:rFonts w:ascii="GHEA Grapalat" w:hAnsi="GHEA Grapalat"/>
          <w:bCs/>
          <w:sz w:val="24"/>
          <w:szCs w:val="24"/>
          <w:lang w:val="hy-AM"/>
        </w:rPr>
        <w:t>գիտանախագծ</w:t>
      </w:r>
      <w:r w:rsidR="00087420" w:rsidRPr="00287656">
        <w:rPr>
          <w:rFonts w:ascii="GHEA Grapalat" w:hAnsi="GHEA Grapalat"/>
          <w:bCs/>
          <w:sz w:val="24"/>
          <w:szCs w:val="24"/>
          <w:lang w:val="hy-AM"/>
        </w:rPr>
        <w:t xml:space="preserve">ային փաստաթղթերի </w:t>
      </w:r>
      <w:r w:rsidR="00087420">
        <w:rPr>
          <w:rFonts w:ascii="GHEA Grapalat" w:hAnsi="GHEA Grapalat"/>
          <w:bCs/>
          <w:sz w:val="24"/>
          <w:szCs w:val="24"/>
          <w:lang w:val="hy-AM"/>
        </w:rPr>
        <w:t>կազմ</w:t>
      </w:r>
      <w:r w:rsidR="00087420" w:rsidRPr="00287656">
        <w:rPr>
          <w:rFonts w:ascii="GHEA Grapalat" w:hAnsi="GHEA Grapalat"/>
          <w:bCs/>
          <w:sz w:val="24"/>
          <w:szCs w:val="24"/>
          <w:lang w:val="hy-AM"/>
        </w:rPr>
        <w:t>ման</w:t>
      </w:r>
      <w:r w:rsidRPr="00287656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E17D20" w:rsidRPr="00E17D20">
        <w:rPr>
          <w:rFonts w:ascii="GHEA Grapalat" w:hAnsi="GHEA Grapalat"/>
          <w:bCs/>
          <w:sz w:val="24"/>
          <w:szCs w:val="24"/>
          <w:lang w:val="hy-AM"/>
        </w:rPr>
        <w:t xml:space="preserve">ՀՀ Լոռու մարզի Ամրակից գյուղի Ռուսական եկեղեցու ամրակայման, վերականգնման և տարածքի բարեկարգման </w:t>
      </w:r>
      <w:r w:rsidR="00087420">
        <w:rPr>
          <w:rFonts w:ascii="GHEA Grapalat" w:hAnsi="GHEA Grapalat"/>
          <w:bCs/>
          <w:sz w:val="24"/>
          <w:szCs w:val="24"/>
          <w:lang w:val="hy-AM"/>
        </w:rPr>
        <w:t>գիտանախագծ</w:t>
      </w:r>
      <w:r w:rsidR="00087420" w:rsidRPr="00287656">
        <w:rPr>
          <w:rFonts w:ascii="GHEA Grapalat" w:hAnsi="GHEA Grapalat"/>
          <w:bCs/>
          <w:sz w:val="24"/>
          <w:szCs w:val="24"/>
          <w:lang w:val="hy-AM"/>
        </w:rPr>
        <w:t xml:space="preserve">ային փաստաթղթերի </w:t>
      </w:r>
      <w:r w:rsidR="00087420">
        <w:rPr>
          <w:rFonts w:ascii="GHEA Grapalat" w:hAnsi="GHEA Grapalat"/>
          <w:bCs/>
          <w:sz w:val="24"/>
          <w:szCs w:val="24"/>
          <w:lang w:val="hy-AM"/>
        </w:rPr>
        <w:t>կազմ</w:t>
      </w:r>
      <w:r w:rsidR="00087420" w:rsidRPr="00287656">
        <w:rPr>
          <w:rFonts w:ascii="GHEA Grapalat" w:hAnsi="GHEA Grapalat"/>
          <w:bCs/>
          <w:sz w:val="24"/>
          <w:szCs w:val="24"/>
          <w:lang w:val="hy-AM"/>
        </w:rPr>
        <w:t xml:space="preserve">ման </w:t>
      </w:r>
      <w:r w:rsidR="00087420">
        <w:rPr>
          <w:rFonts w:ascii="GHEA Grapalat" w:hAnsi="GHEA Grapalat"/>
          <w:sz w:val="24"/>
          <w:szCs w:val="24"/>
          <w:lang w:val="hy-AM"/>
        </w:rPr>
        <w:t xml:space="preserve">իրականացման համար նախատեսվում է գումարը դրամաշնորհային պայմանագրով հատկացնել </w:t>
      </w:r>
      <w:r w:rsidR="00087420" w:rsidRPr="00E06D44">
        <w:rPr>
          <w:rFonts w:ascii="GHEA Grapalat" w:hAnsi="GHEA Grapalat"/>
          <w:sz w:val="24"/>
          <w:szCs w:val="24"/>
          <w:u w:val="thick"/>
          <w:lang w:val="hy-AM"/>
        </w:rPr>
        <w:t>«Պատմամշակութային ժառանգության գիտահետազոտական կենտրոն» ՊՈԱԿ-ին</w:t>
      </w:r>
      <w:r w:rsidR="00087420">
        <w:rPr>
          <w:rFonts w:ascii="GHEA Grapalat" w:hAnsi="GHEA Grapalat"/>
          <w:sz w:val="24"/>
          <w:szCs w:val="24"/>
          <w:lang w:val="hy-AM"/>
        </w:rPr>
        <w:t xml:space="preserve">, որի </w:t>
      </w:r>
      <w:r w:rsidR="00087420">
        <w:rPr>
          <w:rFonts w:ascii="GHEA Grapalat" w:hAnsi="GHEA Grapalat"/>
          <w:noProof/>
          <w:sz w:val="24"/>
          <w:szCs w:val="24"/>
          <w:lang w:val="hy-AM"/>
        </w:rPr>
        <w:t xml:space="preserve">գործառույթներից է </w:t>
      </w:r>
      <w:r w:rsidR="00087420" w:rsidRPr="00FA72A9">
        <w:rPr>
          <w:rFonts w:ascii="GHEA Grapalat" w:hAnsi="GHEA Grapalat"/>
          <w:noProof/>
          <w:sz w:val="24"/>
          <w:szCs w:val="24"/>
          <w:lang w:val="hy-AM"/>
        </w:rPr>
        <w:t>օրենքով սահմանված կարգով՝ պատմամշակութային վտանգված և վերականգնվող անշարժ հուշարձանների պեղումների կատարումը</w:t>
      </w:r>
      <w:r w:rsidR="00087420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87420" w:rsidRPr="003F2E85">
        <w:rPr>
          <w:rFonts w:ascii="GHEA Grapalat" w:hAnsi="GHEA Grapalat"/>
          <w:noProof/>
          <w:sz w:val="24"/>
          <w:szCs w:val="24"/>
          <w:lang w:val="hy-AM"/>
        </w:rPr>
        <w:t>(</w:t>
      </w:r>
      <w:r w:rsidR="00087420">
        <w:rPr>
          <w:rFonts w:ascii="GHEA Grapalat" w:hAnsi="GHEA Grapalat"/>
          <w:noProof/>
          <w:sz w:val="24"/>
          <w:szCs w:val="24"/>
          <w:lang w:val="hy-AM"/>
        </w:rPr>
        <w:t>ՀՀ կառավարության 2003թ</w:t>
      </w:r>
      <w:r w:rsidR="00087420">
        <w:rPr>
          <w:rFonts w:ascii="Sylfaen" w:hAnsi="Sylfaen" w:cs="Cambria Math"/>
          <w:noProof/>
          <w:lang w:val="hy-AM"/>
        </w:rPr>
        <w:t>.</w:t>
      </w:r>
      <w:r w:rsidR="00087420">
        <w:rPr>
          <w:rFonts w:ascii="GHEA Grapalat" w:hAnsi="GHEA Grapalat"/>
          <w:noProof/>
          <w:sz w:val="24"/>
          <w:szCs w:val="24"/>
          <w:lang w:val="hy-AM"/>
        </w:rPr>
        <w:t xml:space="preserve"> հուլիսի 23-ի </w:t>
      </w:r>
      <w:r w:rsidR="00087420" w:rsidRPr="00FA72A9">
        <w:rPr>
          <w:rFonts w:ascii="GHEA Grapalat" w:hAnsi="GHEA Grapalat"/>
          <w:noProof/>
          <w:sz w:val="24"/>
          <w:szCs w:val="24"/>
          <w:lang w:val="hy-AM"/>
        </w:rPr>
        <w:t>N 896-</w:t>
      </w:r>
      <w:r w:rsidR="00087420">
        <w:rPr>
          <w:rFonts w:ascii="GHEA Grapalat" w:hAnsi="GHEA Grapalat"/>
          <w:noProof/>
          <w:sz w:val="24"/>
          <w:szCs w:val="24"/>
          <w:lang w:val="hy-AM"/>
        </w:rPr>
        <w:t>Ն որոշման 4-րդ կետի «ե» ենթակետի</w:t>
      </w:r>
      <w:r w:rsidR="00087420" w:rsidRPr="003F2E85">
        <w:rPr>
          <w:rFonts w:ascii="GHEA Grapalat" w:hAnsi="GHEA Grapalat"/>
          <w:noProof/>
          <w:sz w:val="24"/>
          <w:szCs w:val="24"/>
          <w:lang w:val="hy-AM"/>
        </w:rPr>
        <w:t>)</w:t>
      </w:r>
      <w:r w:rsidR="00087420">
        <w:rPr>
          <w:rFonts w:ascii="GHEA Grapalat" w:hAnsi="GHEA Grapalat"/>
          <w:sz w:val="24"/>
          <w:szCs w:val="24"/>
          <w:lang w:val="hy-AM"/>
        </w:rPr>
        <w:t>:</w:t>
      </w:r>
      <w:r w:rsidR="00F0557D">
        <w:rPr>
          <w:rFonts w:ascii="GHEA Grapalat" w:hAnsi="GHEA Grapalat"/>
          <w:sz w:val="24"/>
          <w:szCs w:val="24"/>
          <w:lang w:val="hy-AM"/>
        </w:rPr>
        <w:t xml:space="preserve"> Աշխատանքները նշյալ ՊՈԱԿ-ի միջոցով իրականացնելը հիմնավորվում է նաև այն հանգամանքով, որ </w:t>
      </w:r>
      <w:r w:rsidR="00F0557D" w:rsidRPr="003F2E85">
        <w:rPr>
          <w:rFonts w:ascii="GHEA Grapalat" w:hAnsi="GHEA Grapalat"/>
          <w:sz w:val="24"/>
          <w:szCs w:val="24"/>
          <w:lang w:val="hy-AM"/>
        </w:rPr>
        <w:t>ՀՀ կառավարության 2021-2026 թթ. ծրագրի «4.9 Մշակույթ» բաժնի մշակութային ժառանգության ոլորտում պետական քաղաքականության հիմնական ուղղություններից նշված է մշակութային ժառանգության ոլորտում ռազմավարություն մշակող և իրականացնող կենտրոնի ստեղծումը, ինչը նախատեսվում է իրականացնել հենց «Պատմամշակութային ժառանգության գիտահետազոտական կենտրոն» ՊՈԱԿ-ի ներուժի հաշվին։</w:t>
      </w:r>
      <w:r w:rsidR="00EC72B8">
        <w:rPr>
          <w:rFonts w:ascii="GHEA Grapalat" w:hAnsi="GHEA Grapalat"/>
          <w:sz w:val="24"/>
          <w:szCs w:val="24"/>
          <w:lang w:val="hy-AM"/>
        </w:rPr>
        <w:t xml:space="preserve"> Բացի այդ, </w:t>
      </w:r>
      <w:r w:rsidR="00EC72B8" w:rsidRPr="00EC72B8">
        <w:rPr>
          <w:rFonts w:ascii="GHEA Grapalat" w:hAnsi="GHEA Grapalat"/>
          <w:sz w:val="24"/>
          <w:szCs w:val="24"/>
          <w:lang w:val="hy-AM"/>
        </w:rPr>
        <w:t>ը</w:t>
      </w:r>
      <w:r w:rsidRPr="00EC72B8">
        <w:rPr>
          <w:rFonts w:ascii="GHEA Grapalat" w:hAnsi="GHEA Grapalat"/>
          <w:bCs/>
          <w:sz w:val="24"/>
          <w:szCs w:val="24"/>
          <w:lang w:val="hy-AM"/>
        </w:rPr>
        <w:t xml:space="preserve">ստ </w:t>
      </w:r>
      <w:r w:rsidR="00EC72B8" w:rsidRPr="00EC72B8">
        <w:rPr>
          <w:rFonts w:ascii="GHEA Grapalat" w:hAnsi="GHEA Grapalat"/>
          <w:bCs/>
          <w:sz w:val="24"/>
          <w:szCs w:val="24"/>
          <w:lang w:val="hy-AM"/>
        </w:rPr>
        <w:t>«</w:t>
      </w:r>
      <w:r w:rsidRPr="00EC72B8">
        <w:rPr>
          <w:rFonts w:ascii="GHEA Grapalat" w:hAnsi="GHEA Grapalat"/>
          <w:bCs/>
          <w:sz w:val="24"/>
          <w:szCs w:val="24"/>
          <w:lang w:val="hy-AM"/>
        </w:rPr>
        <w:t xml:space="preserve">Պատմամշակութային ժառանգության գիտահետազոտական կենտրոն» ՊՈԱԿ-ի կանոնադրության (ՀՀ մշակույթի և երիտասարդության հարցերի </w:t>
      </w:r>
      <w:r w:rsidR="00EC72B8" w:rsidRPr="00EC72B8">
        <w:rPr>
          <w:rFonts w:ascii="GHEA Grapalat" w:hAnsi="GHEA Grapalat"/>
          <w:bCs/>
          <w:sz w:val="24"/>
          <w:szCs w:val="24"/>
          <w:lang w:val="hy-AM"/>
        </w:rPr>
        <w:t xml:space="preserve">նախարարի </w:t>
      </w:r>
      <w:r w:rsidRPr="00EC72B8">
        <w:rPr>
          <w:rFonts w:ascii="GHEA Grapalat" w:hAnsi="GHEA Grapalat"/>
          <w:bCs/>
          <w:sz w:val="24"/>
          <w:szCs w:val="24"/>
          <w:lang w:val="hy-AM"/>
        </w:rPr>
        <w:t>19</w:t>
      </w:r>
      <w:r w:rsidRPr="00EC72B8">
        <w:rPr>
          <w:rFonts w:ascii="GHEA Grapalat" w:eastAsia="MS Mincho" w:hAnsi="GHEA Grapalat" w:hint="eastAsia"/>
          <w:bCs/>
          <w:sz w:val="24"/>
          <w:szCs w:val="24"/>
          <w:lang w:val="hy-AM"/>
        </w:rPr>
        <w:t>․</w:t>
      </w:r>
      <w:r w:rsidRPr="00EC72B8">
        <w:rPr>
          <w:rFonts w:ascii="GHEA Grapalat" w:hAnsi="GHEA Grapalat"/>
          <w:bCs/>
          <w:sz w:val="24"/>
          <w:szCs w:val="24"/>
          <w:lang w:val="hy-AM"/>
        </w:rPr>
        <w:t>08</w:t>
      </w:r>
      <w:r w:rsidRPr="00EC72B8">
        <w:rPr>
          <w:rFonts w:ascii="GHEA Grapalat" w:eastAsia="MS Mincho" w:hAnsi="GHEA Grapalat" w:hint="eastAsia"/>
          <w:bCs/>
          <w:sz w:val="24"/>
          <w:szCs w:val="24"/>
          <w:lang w:val="hy-AM"/>
        </w:rPr>
        <w:t>․</w:t>
      </w:r>
      <w:r w:rsidR="00EC72B8" w:rsidRPr="00EC72B8">
        <w:rPr>
          <w:rFonts w:ascii="GHEA Grapalat" w:hAnsi="GHEA Grapalat"/>
          <w:bCs/>
          <w:sz w:val="24"/>
          <w:szCs w:val="24"/>
          <w:lang w:val="hy-AM"/>
        </w:rPr>
        <w:t>2003</w:t>
      </w:r>
      <w:r w:rsidRPr="00EC72B8">
        <w:rPr>
          <w:rFonts w:ascii="GHEA Grapalat" w:hAnsi="GHEA Grapalat"/>
          <w:bCs/>
          <w:sz w:val="24"/>
          <w:szCs w:val="24"/>
          <w:lang w:val="hy-AM"/>
        </w:rPr>
        <w:t>թ</w:t>
      </w:r>
      <w:r w:rsidRPr="00EC72B8">
        <w:rPr>
          <w:rFonts w:ascii="GHEA Grapalat" w:eastAsia="MS Mincho" w:hAnsi="GHEA Grapalat" w:hint="eastAsia"/>
          <w:bCs/>
          <w:sz w:val="24"/>
          <w:szCs w:val="24"/>
          <w:lang w:val="hy-AM"/>
        </w:rPr>
        <w:t>․</w:t>
      </w:r>
      <w:r w:rsidRPr="00EC72B8">
        <w:rPr>
          <w:rFonts w:ascii="GHEA Grapalat" w:hAnsi="GHEA Grapalat"/>
          <w:bCs/>
          <w:sz w:val="24"/>
          <w:szCs w:val="24"/>
          <w:lang w:val="hy-AM"/>
        </w:rPr>
        <w:t xml:space="preserve"> N 244 հրաման) II գլխի զ կետի՝ </w:t>
      </w:r>
      <w:r w:rsidRPr="00EC72B8">
        <w:rPr>
          <w:rFonts w:ascii="GHEA Grapalat" w:hAnsi="GHEA Grapalat"/>
          <w:bCs/>
          <w:i/>
          <w:sz w:val="24"/>
          <w:szCs w:val="24"/>
          <w:lang w:val="hy-AM"/>
        </w:rPr>
        <w:t>ՊՈԱԿ-ը կազմակերպում է արշավախմբեր և իրականացնում հուշարձանների դաշտային հետազոտման</w:t>
      </w:r>
      <w:r w:rsidRPr="00EC72B8">
        <w:rPr>
          <w:rFonts w:ascii="GHEA Grapalat" w:eastAsia="MS Mincho" w:hAnsi="GHEA Grapalat" w:hint="eastAsia"/>
          <w:bCs/>
          <w:i/>
          <w:sz w:val="24"/>
          <w:szCs w:val="24"/>
          <w:lang w:val="hy-AM"/>
        </w:rPr>
        <w:t>․․․</w:t>
      </w:r>
      <w:r w:rsidRPr="00EC72B8">
        <w:rPr>
          <w:rFonts w:ascii="GHEA Grapalat" w:hAnsi="GHEA Grapalat"/>
          <w:bCs/>
          <w:i/>
          <w:sz w:val="24"/>
          <w:szCs w:val="24"/>
          <w:lang w:val="hy-AM"/>
        </w:rPr>
        <w:t>, վտանգված և վերականգնվող հուշարձանների պեղման, ամրակայման, մասնակի վերականգնման և այլ աշխատանքներ</w:t>
      </w:r>
      <w:r w:rsidRPr="00EC72B8">
        <w:rPr>
          <w:rFonts w:ascii="GHEA Grapalat" w:hAnsi="GHEA Grapalat"/>
          <w:bCs/>
          <w:sz w:val="24"/>
          <w:szCs w:val="24"/>
          <w:lang w:val="hy-AM"/>
        </w:rPr>
        <w:t>։</w:t>
      </w:r>
      <w:r w:rsidR="00FD60D5">
        <w:rPr>
          <w:rFonts w:ascii="GHEA Grapalat" w:hAnsi="GHEA Grapalat"/>
          <w:sz w:val="24"/>
          <w:szCs w:val="24"/>
          <w:lang w:val="hy-AM"/>
        </w:rPr>
        <w:t xml:space="preserve"> Կ</w:t>
      </w:r>
      <w:r w:rsidR="00FD60D5">
        <w:rPr>
          <w:rFonts w:ascii="GHEA Grapalat" w:hAnsi="GHEA Grapalat"/>
          <w:bCs/>
          <w:sz w:val="24"/>
          <w:szCs w:val="24"/>
          <w:lang w:val="hy-AM"/>
        </w:rPr>
        <w:t xml:space="preserve">արևոր է նաև այն հանգամանքը, որ </w:t>
      </w:r>
      <w:r w:rsidR="00FD60D5" w:rsidRPr="00634996">
        <w:rPr>
          <w:rFonts w:ascii="GHEA Grapalat" w:hAnsi="GHEA Grapalat"/>
          <w:sz w:val="24"/>
          <w:szCs w:val="24"/>
          <w:lang w:val="hy-AM"/>
        </w:rPr>
        <w:t xml:space="preserve">կենտրոնը՝ որպես </w:t>
      </w:r>
      <w:r w:rsidR="00FD60D5">
        <w:rPr>
          <w:rFonts w:ascii="GHEA Grapalat" w:hAnsi="GHEA Grapalat"/>
          <w:sz w:val="24"/>
          <w:szCs w:val="24"/>
          <w:lang w:val="hy-AM"/>
        </w:rPr>
        <w:t>ՊՈԱԿ</w:t>
      </w:r>
      <w:r w:rsidR="00FD60D5" w:rsidRPr="00634996">
        <w:rPr>
          <w:rFonts w:ascii="GHEA Grapalat" w:hAnsi="GHEA Grapalat"/>
          <w:sz w:val="24"/>
          <w:szCs w:val="24"/>
          <w:lang w:val="hy-AM"/>
        </w:rPr>
        <w:t xml:space="preserve">, շահույթ չի հետապնդում, ուստի </w:t>
      </w:r>
      <w:r w:rsidR="00FD60D5">
        <w:rPr>
          <w:rFonts w:ascii="GHEA Grapalat" w:hAnsi="GHEA Grapalat"/>
          <w:sz w:val="24"/>
          <w:szCs w:val="24"/>
          <w:lang w:val="hy-AM"/>
        </w:rPr>
        <w:t xml:space="preserve">ուղիղ </w:t>
      </w:r>
      <w:r w:rsidR="00FD60D5" w:rsidRPr="00634996">
        <w:rPr>
          <w:rFonts w:ascii="GHEA Grapalat" w:hAnsi="GHEA Grapalat"/>
          <w:sz w:val="24"/>
          <w:szCs w:val="24"/>
          <w:lang w:val="hy-AM"/>
        </w:rPr>
        <w:t xml:space="preserve">դրամաշնորհային ծրագրով պեղումներն իրականացնելը </w:t>
      </w:r>
      <w:r w:rsidR="00FD60D5">
        <w:rPr>
          <w:rFonts w:ascii="GHEA Grapalat" w:hAnsi="GHEA Grapalat"/>
          <w:sz w:val="24"/>
          <w:szCs w:val="24"/>
          <w:lang w:val="hy-AM"/>
        </w:rPr>
        <w:t>կ</w:t>
      </w:r>
      <w:r w:rsidR="00FD60D5" w:rsidRPr="00634996">
        <w:rPr>
          <w:rFonts w:ascii="GHEA Grapalat" w:hAnsi="GHEA Grapalat"/>
          <w:sz w:val="24"/>
          <w:szCs w:val="24"/>
          <w:lang w:val="hy-AM"/>
        </w:rPr>
        <w:t>հանգեցն</w:t>
      </w:r>
      <w:r w:rsidR="00FD60D5">
        <w:rPr>
          <w:rFonts w:ascii="GHEA Grapalat" w:hAnsi="GHEA Grapalat"/>
          <w:sz w:val="24"/>
          <w:szCs w:val="24"/>
          <w:lang w:val="hy-AM"/>
        </w:rPr>
        <w:t>ի</w:t>
      </w:r>
      <w:r w:rsidR="00FD60D5" w:rsidRPr="00634996">
        <w:rPr>
          <w:rFonts w:ascii="GHEA Grapalat" w:hAnsi="GHEA Grapalat"/>
          <w:sz w:val="24"/>
          <w:szCs w:val="24"/>
          <w:lang w:val="hy-AM"/>
        </w:rPr>
        <w:t xml:space="preserve"> նաև խնայողությունների, քանի որ </w:t>
      </w:r>
      <w:r w:rsidR="00FD60D5">
        <w:rPr>
          <w:rFonts w:ascii="GHEA Grapalat" w:hAnsi="GHEA Grapalat"/>
          <w:sz w:val="24"/>
          <w:szCs w:val="24"/>
          <w:lang w:val="hy-AM"/>
        </w:rPr>
        <w:t xml:space="preserve">գնումների գործընթացի շրջանակներում կազմակերպվող </w:t>
      </w:r>
      <w:r w:rsidR="00FD60D5" w:rsidRPr="00634996">
        <w:rPr>
          <w:rFonts w:ascii="GHEA Grapalat" w:hAnsi="GHEA Grapalat"/>
          <w:sz w:val="24"/>
          <w:szCs w:val="24"/>
          <w:lang w:val="hy-AM"/>
        </w:rPr>
        <w:t>մրցույթի պարագայում նախատեսվում է նաև շահույթ՝ 10-11%։</w:t>
      </w:r>
      <w:r w:rsidR="00FD60D5" w:rsidRPr="00634996">
        <w:rPr>
          <w:rFonts w:ascii="GHEA Grapalat" w:hAnsi="GHEA Grapalat"/>
          <w:noProof/>
          <w:lang w:val="hy-AM"/>
        </w:rPr>
        <w:t xml:space="preserve"> </w:t>
      </w:r>
    </w:p>
    <w:p w:rsidR="00287656" w:rsidRDefault="00287656" w:rsidP="00287656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87656">
        <w:rPr>
          <w:rFonts w:ascii="GHEA Grapalat" w:hAnsi="GHEA Grapalat"/>
          <w:bCs/>
          <w:sz w:val="24"/>
          <w:szCs w:val="24"/>
          <w:lang w:val="hy-AM"/>
        </w:rPr>
        <w:t xml:space="preserve">ՀՀ Տավուշի մարզի Բերդ համայնքի Տավուշ ամրոցի պեղումների աշխատանքների </w:t>
      </w:r>
      <w:r w:rsidR="00E06D44">
        <w:rPr>
          <w:rFonts w:ascii="GHEA Grapalat" w:hAnsi="GHEA Grapalat"/>
          <w:sz w:val="24"/>
          <w:szCs w:val="24"/>
          <w:lang w:val="hy-AM"/>
        </w:rPr>
        <w:t>իրականացման համար Նախագծով առաջարկվում է գումարը դրամաշնորհային պայմանագրով հատկացնել</w:t>
      </w:r>
      <w:r w:rsidRPr="0028765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06D44">
        <w:rPr>
          <w:rFonts w:ascii="GHEA Grapalat" w:hAnsi="GHEA Grapalat"/>
          <w:bCs/>
          <w:sz w:val="24"/>
          <w:szCs w:val="24"/>
          <w:u w:val="thick"/>
          <w:lang w:val="hy-AM"/>
        </w:rPr>
        <w:t>ՀՀ ԳԱԱ «Հնագիտության և ազգագրության ինստիտուտ» ՊՈԱԿ-ին</w:t>
      </w:r>
      <w:r w:rsidR="00E06D44">
        <w:rPr>
          <w:rFonts w:ascii="GHEA Grapalat" w:hAnsi="GHEA Grapalat"/>
          <w:bCs/>
          <w:sz w:val="24"/>
          <w:szCs w:val="24"/>
          <w:lang w:val="hy-AM"/>
        </w:rPr>
        <w:t>, ինչը</w:t>
      </w:r>
      <w:r w:rsidRPr="00287656">
        <w:rPr>
          <w:rFonts w:ascii="GHEA Grapalat" w:hAnsi="GHEA Grapalat"/>
          <w:bCs/>
          <w:sz w:val="24"/>
          <w:szCs w:val="24"/>
          <w:lang w:val="hy-AM"/>
        </w:rPr>
        <w:t xml:space="preserve"> հիմնավորվում է 2021 թ</w:t>
      </w:r>
      <w:r w:rsidRPr="00287656">
        <w:rPr>
          <w:rFonts w:ascii="GHEA Grapalat" w:eastAsia="MS Mincho" w:hAnsi="GHEA Grapalat" w:hint="eastAsia"/>
          <w:bCs/>
          <w:sz w:val="24"/>
          <w:szCs w:val="24"/>
          <w:lang w:val="hy-AM"/>
        </w:rPr>
        <w:t>․</w:t>
      </w:r>
      <w:r w:rsidRPr="00287656">
        <w:rPr>
          <w:rFonts w:ascii="GHEA Grapalat" w:hAnsi="GHEA Grapalat"/>
          <w:bCs/>
          <w:sz w:val="24"/>
          <w:szCs w:val="24"/>
          <w:lang w:val="hy-AM"/>
        </w:rPr>
        <w:t xml:space="preserve"> նույն ՊՈԱԿ-ին ԿԳՄՍ նախարարության Գիտության պետական կոմիտեի կողմից տրամադրված պեղումների դրամաշնորհի համատեքստում աշխատանքների շարունակման անհրաժեշտությամբ։</w:t>
      </w:r>
    </w:p>
    <w:p w:rsidR="00E06D44" w:rsidRPr="00287656" w:rsidRDefault="00E866A0" w:rsidP="00CC290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866A0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Նախագծով նախատեսվում է նաև </w:t>
      </w:r>
      <w:r w:rsidRPr="00E866A0">
        <w:rPr>
          <w:rFonts w:ascii="GHEA Grapalat" w:hAnsi="GHEA Grapalat"/>
          <w:bCs/>
          <w:sz w:val="24"/>
          <w:szCs w:val="24"/>
          <w:u w:val="thick"/>
          <w:lang w:val="hy-AM"/>
        </w:rPr>
        <w:t>«</w:t>
      </w:r>
      <w:r w:rsidRPr="00E866A0">
        <w:rPr>
          <w:rFonts w:ascii="GHEA Grapalat" w:hAnsi="GHEA Grapalat" w:cs="Sylfaen"/>
          <w:bCs/>
          <w:sz w:val="24"/>
          <w:szCs w:val="24"/>
          <w:u w:val="thick"/>
          <w:lang w:val="hy-AM"/>
        </w:rPr>
        <w:t>Հայաստանի</w:t>
      </w:r>
      <w:r w:rsidRPr="00E866A0">
        <w:rPr>
          <w:rFonts w:ascii="GHEA Grapalat" w:hAnsi="GHEA Grapalat"/>
          <w:bCs/>
          <w:sz w:val="24"/>
          <w:szCs w:val="24"/>
          <w:u w:val="thick"/>
          <w:lang w:val="hy-AM"/>
        </w:rPr>
        <w:t xml:space="preserve"> </w:t>
      </w:r>
      <w:r w:rsidRPr="00E866A0">
        <w:rPr>
          <w:rFonts w:ascii="GHEA Grapalat" w:hAnsi="GHEA Grapalat" w:cs="Sylfaen"/>
          <w:bCs/>
          <w:sz w:val="24"/>
          <w:szCs w:val="24"/>
          <w:u w:val="thick"/>
          <w:lang w:val="hy-AM"/>
        </w:rPr>
        <w:t>պատմության</w:t>
      </w:r>
      <w:r w:rsidRPr="00E866A0">
        <w:rPr>
          <w:rFonts w:ascii="GHEA Grapalat" w:hAnsi="GHEA Grapalat"/>
          <w:bCs/>
          <w:sz w:val="24"/>
          <w:szCs w:val="24"/>
          <w:u w:val="thick"/>
          <w:lang w:val="hy-AM"/>
        </w:rPr>
        <w:t xml:space="preserve"> </w:t>
      </w:r>
      <w:r w:rsidRPr="00E866A0">
        <w:rPr>
          <w:rFonts w:ascii="GHEA Grapalat" w:hAnsi="GHEA Grapalat" w:cs="Sylfaen"/>
          <w:bCs/>
          <w:sz w:val="24"/>
          <w:szCs w:val="24"/>
          <w:u w:val="thick"/>
          <w:lang w:val="hy-AM"/>
        </w:rPr>
        <w:t>թանգարան</w:t>
      </w:r>
      <w:r w:rsidRPr="00E866A0">
        <w:rPr>
          <w:rFonts w:ascii="GHEA Grapalat" w:hAnsi="GHEA Grapalat"/>
          <w:bCs/>
          <w:sz w:val="24"/>
          <w:szCs w:val="24"/>
          <w:u w:val="thick"/>
          <w:lang w:val="hy-AM"/>
        </w:rPr>
        <w:t xml:space="preserve">» </w:t>
      </w:r>
      <w:r w:rsidRPr="00E866A0">
        <w:rPr>
          <w:rFonts w:ascii="GHEA Grapalat" w:hAnsi="GHEA Grapalat" w:cs="Sylfaen"/>
          <w:bCs/>
          <w:sz w:val="24"/>
          <w:szCs w:val="24"/>
          <w:u w:val="thick"/>
          <w:lang w:val="hy-AM"/>
        </w:rPr>
        <w:t>ՊՈԱԿ-ին</w:t>
      </w:r>
      <w:r w:rsidRPr="00E866A0">
        <w:rPr>
          <w:rFonts w:ascii="GHEA Grapalat" w:hAnsi="GHEA Grapalat" w:cs="Sylfaen"/>
          <w:bCs/>
          <w:sz w:val="24"/>
          <w:szCs w:val="24"/>
          <w:lang w:val="hy-AM"/>
        </w:rPr>
        <w:t xml:space="preserve"> գումար հատկացնել՝</w:t>
      </w:r>
      <w:r w:rsidRPr="00E866A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E866A0">
        <w:rPr>
          <w:rFonts w:ascii="GHEA Grapalat" w:hAnsi="GHEA Grapalat" w:cs="Sylfaen"/>
          <w:bCs/>
          <w:sz w:val="24"/>
          <w:szCs w:val="24"/>
          <w:lang w:val="hy-AM"/>
        </w:rPr>
        <w:t>թանգարանում</w:t>
      </w:r>
      <w:r w:rsidR="00E17D20" w:rsidRPr="00E866A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E866A0">
        <w:rPr>
          <w:rFonts w:ascii="GHEA Grapalat" w:hAnsi="GHEA Grapalat" w:cs="Sylfaen"/>
          <w:bCs/>
          <w:sz w:val="24"/>
          <w:szCs w:val="24"/>
          <w:lang w:val="hy-AM"/>
        </w:rPr>
        <w:t>պահպանվող</w:t>
      </w:r>
      <w:r w:rsidR="00E17D20" w:rsidRPr="00E866A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E866A0">
        <w:rPr>
          <w:rFonts w:ascii="GHEA Grapalat" w:hAnsi="GHEA Grapalat" w:cs="Sylfaen"/>
          <w:bCs/>
          <w:sz w:val="24"/>
          <w:szCs w:val="24"/>
          <w:lang w:val="hy-AM"/>
        </w:rPr>
        <w:t>աշխարհում</w:t>
      </w:r>
      <w:r w:rsidR="00E17D20" w:rsidRPr="00E866A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E866A0">
        <w:rPr>
          <w:rFonts w:ascii="GHEA Grapalat" w:hAnsi="GHEA Grapalat" w:cs="Sylfaen"/>
          <w:bCs/>
          <w:sz w:val="24"/>
          <w:szCs w:val="24"/>
          <w:lang w:val="hy-AM"/>
        </w:rPr>
        <w:t>բացառիկ</w:t>
      </w:r>
      <w:r w:rsidR="00E17D20" w:rsidRPr="00E866A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E866A0">
        <w:rPr>
          <w:rFonts w:ascii="GHEA Grapalat" w:hAnsi="GHEA Grapalat" w:cs="Sylfaen"/>
          <w:bCs/>
          <w:sz w:val="24"/>
          <w:szCs w:val="24"/>
          <w:lang w:val="hy-AM"/>
        </w:rPr>
        <w:t>հնագիտական</w:t>
      </w:r>
      <w:r w:rsidR="00E17D20" w:rsidRPr="00E866A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E866A0">
        <w:rPr>
          <w:rFonts w:ascii="GHEA Grapalat" w:hAnsi="GHEA Grapalat" w:cs="Sylfaen"/>
          <w:bCs/>
          <w:sz w:val="24"/>
          <w:szCs w:val="24"/>
          <w:lang w:val="hy-AM"/>
        </w:rPr>
        <w:t>գտածո</w:t>
      </w:r>
      <w:r w:rsidR="00E17D20" w:rsidRPr="00E866A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E866A0">
        <w:rPr>
          <w:rFonts w:ascii="GHEA Grapalat" w:hAnsi="GHEA Grapalat" w:cs="Sylfaen"/>
          <w:bCs/>
          <w:sz w:val="24"/>
          <w:szCs w:val="24"/>
          <w:lang w:val="hy-AM"/>
        </w:rPr>
        <w:t>կաշվե</w:t>
      </w:r>
      <w:r w:rsidR="00E17D20" w:rsidRPr="00E866A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E866A0">
        <w:rPr>
          <w:rFonts w:ascii="GHEA Grapalat" w:hAnsi="GHEA Grapalat" w:cs="Sylfaen"/>
          <w:bCs/>
          <w:sz w:val="24"/>
          <w:szCs w:val="24"/>
          <w:lang w:val="hy-AM"/>
        </w:rPr>
        <w:t>ոտնաման</w:t>
      </w:r>
      <w:r w:rsidRPr="00E866A0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E17D20" w:rsidRPr="00E866A0">
        <w:rPr>
          <w:rFonts w:ascii="GHEA Grapalat" w:hAnsi="GHEA Grapalat"/>
          <w:bCs/>
          <w:sz w:val="24"/>
          <w:szCs w:val="24"/>
          <w:lang w:val="hy-AM"/>
        </w:rPr>
        <w:t xml:space="preserve"> (</w:t>
      </w:r>
      <w:r w:rsidR="00E17D20" w:rsidRPr="00E866A0">
        <w:rPr>
          <w:rFonts w:ascii="GHEA Grapalat" w:hAnsi="GHEA Grapalat" w:cs="Sylfaen"/>
          <w:bCs/>
          <w:sz w:val="24"/>
          <w:szCs w:val="24"/>
          <w:lang w:val="hy-AM"/>
        </w:rPr>
        <w:t>Արենի</w:t>
      </w:r>
      <w:r w:rsidR="00E17D20" w:rsidRPr="00E866A0">
        <w:rPr>
          <w:rFonts w:ascii="GHEA Grapalat" w:hAnsi="GHEA Grapalat"/>
          <w:bCs/>
          <w:sz w:val="24"/>
          <w:szCs w:val="24"/>
          <w:lang w:val="hy-AM"/>
        </w:rPr>
        <w:t xml:space="preserve">-1 </w:t>
      </w:r>
      <w:r w:rsidR="00E17D20" w:rsidRPr="00E866A0">
        <w:rPr>
          <w:rFonts w:ascii="GHEA Grapalat" w:hAnsi="GHEA Grapalat" w:cs="Sylfaen"/>
          <w:bCs/>
          <w:sz w:val="24"/>
          <w:szCs w:val="24"/>
          <w:lang w:val="hy-AM"/>
        </w:rPr>
        <w:t>քարանձավից</w:t>
      </w:r>
      <w:r w:rsidR="00E17D20" w:rsidRPr="00E866A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E866A0">
        <w:rPr>
          <w:rFonts w:ascii="GHEA Grapalat" w:hAnsi="GHEA Grapalat" w:cs="Sylfaen"/>
          <w:bCs/>
          <w:sz w:val="24"/>
          <w:szCs w:val="24"/>
          <w:lang w:val="hy-AM"/>
        </w:rPr>
        <w:t>գտած</w:t>
      </w:r>
      <w:r w:rsidR="00E17D20" w:rsidRPr="00E866A0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E17D20" w:rsidRPr="00E866A0">
        <w:rPr>
          <w:rFonts w:ascii="GHEA Grapalat" w:hAnsi="GHEA Grapalat" w:cs="Sylfaen"/>
          <w:bCs/>
          <w:sz w:val="24"/>
          <w:szCs w:val="24"/>
          <w:lang w:val="hy-AM"/>
        </w:rPr>
        <w:t>մ</w:t>
      </w:r>
      <w:r w:rsidR="00E17D20" w:rsidRPr="00E866A0">
        <w:rPr>
          <w:rFonts w:ascii="GHEA Grapalat" w:hAnsi="GHEA Grapalat"/>
          <w:bCs/>
          <w:sz w:val="24"/>
          <w:szCs w:val="24"/>
          <w:lang w:val="hy-AM"/>
        </w:rPr>
        <w:t>.</w:t>
      </w:r>
      <w:r w:rsidR="00E17D20" w:rsidRPr="00E866A0">
        <w:rPr>
          <w:rFonts w:ascii="GHEA Grapalat" w:hAnsi="GHEA Grapalat" w:cs="Sylfaen"/>
          <w:bCs/>
          <w:sz w:val="24"/>
          <w:szCs w:val="24"/>
          <w:lang w:val="hy-AM"/>
        </w:rPr>
        <w:t>թ</w:t>
      </w:r>
      <w:r w:rsidR="00E17D20" w:rsidRPr="00E866A0">
        <w:rPr>
          <w:rFonts w:ascii="GHEA Grapalat" w:hAnsi="GHEA Grapalat"/>
          <w:bCs/>
          <w:sz w:val="24"/>
          <w:szCs w:val="24"/>
          <w:lang w:val="hy-AM"/>
        </w:rPr>
        <w:t>.</w:t>
      </w:r>
      <w:r w:rsidR="00E17D20" w:rsidRPr="00E866A0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="00E17D20" w:rsidRPr="00E866A0">
        <w:rPr>
          <w:rFonts w:ascii="GHEA Grapalat" w:hAnsi="GHEA Grapalat"/>
          <w:bCs/>
          <w:sz w:val="24"/>
          <w:szCs w:val="24"/>
          <w:lang w:val="hy-AM"/>
        </w:rPr>
        <w:t xml:space="preserve">. 3600-3500 </w:t>
      </w:r>
      <w:r w:rsidR="00E17D20" w:rsidRPr="00E866A0">
        <w:rPr>
          <w:rFonts w:ascii="GHEA Grapalat" w:hAnsi="GHEA Grapalat" w:cs="Sylfaen"/>
          <w:bCs/>
          <w:sz w:val="24"/>
          <w:szCs w:val="24"/>
          <w:lang w:val="hy-AM"/>
        </w:rPr>
        <w:t>թթ</w:t>
      </w:r>
      <w:r w:rsidR="00E17D20" w:rsidRPr="00E866A0">
        <w:rPr>
          <w:rFonts w:ascii="GHEA Grapalat" w:hAnsi="GHEA Grapalat"/>
          <w:bCs/>
          <w:sz w:val="24"/>
          <w:szCs w:val="24"/>
          <w:lang w:val="hy-AM"/>
        </w:rPr>
        <w:t xml:space="preserve">.) </w:t>
      </w:r>
      <w:r w:rsidRPr="00E866A0">
        <w:rPr>
          <w:rFonts w:ascii="GHEA Grapalat" w:hAnsi="GHEA Grapalat"/>
          <w:sz w:val="24"/>
          <w:szCs w:val="24"/>
          <w:lang w:val="hy-AM"/>
        </w:rPr>
        <w:t xml:space="preserve">պահպանման համար հատուկ ցուցապահարանի պատրաստման և </w:t>
      </w:r>
      <w:r w:rsidRPr="00CC290C">
        <w:rPr>
          <w:rFonts w:ascii="GHEA Grapalat" w:hAnsi="GHEA Grapalat"/>
          <w:sz w:val="24"/>
          <w:szCs w:val="24"/>
          <w:lang w:val="hy-AM"/>
        </w:rPr>
        <w:t>տեղադրման աշխատանքների ձեռքբերման համար:</w:t>
      </w:r>
      <w:r w:rsidR="00CC290C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C290C" w:rsidRPr="00CC290C">
        <w:rPr>
          <w:rFonts w:ascii="GHEA Grapalat" w:hAnsi="GHEA Grapalat" w:cs="Sylfaen"/>
          <w:bCs/>
          <w:sz w:val="24"/>
          <w:szCs w:val="24"/>
          <w:lang w:val="hy-AM"/>
        </w:rPr>
        <w:t xml:space="preserve">Ոտնամանը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գտնված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օրվանից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լիարժեք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վերականգնման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ամրակայման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գործընթաց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չանցնելու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ինչպես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նաև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ցուցադրության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համապատասխան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ջերմախոնավային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պայմաններ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չապահովելու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C290C" w:rsidRPr="00CC290C">
        <w:rPr>
          <w:rFonts w:ascii="GHEA Grapalat" w:hAnsi="GHEA Grapalat" w:cs="Sylfaen"/>
          <w:bCs/>
          <w:sz w:val="24"/>
          <w:szCs w:val="24"/>
          <w:lang w:val="hy-AM"/>
        </w:rPr>
        <w:t>պատճառով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կաշին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չորացել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C290C" w:rsidRPr="00CC290C">
        <w:rPr>
          <w:rFonts w:ascii="GHEA Grapalat" w:hAnsi="GHEA Grapalat" w:cs="Sylfaen"/>
          <w:bCs/>
          <w:sz w:val="24"/>
          <w:szCs w:val="24"/>
          <w:lang w:val="hy-AM"/>
        </w:rPr>
        <w:t>է,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կրել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որոշակի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արտաքին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փոփոխություն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դեֆորմացվել։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Այս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փոփոխությունները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կարող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են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հանգեցնել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կաշվի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քայքայման։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Միջավայրի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միկրոկլիմայի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փոփոխություններից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հաճախակի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տեղաշարժից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հպումներից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խուսափելու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համար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հարկավոր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առարկան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պահպանել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ցուցադրել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առանձին՝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թթվայնությունից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զուրկ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չեզոք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մաքուր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նյութերով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փափուկ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հիմքով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պատրաստված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ցուցափեղկում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: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Ջերմախոնավային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ռեժիմի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թույլատրելի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սահ</w:t>
      </w:r>
      <w:r w:rsidR="00CC290C" w:rsidRPr="00CC290C">
        <w:rPr>
          <w:rFonts w:ascii="GHEA Grapalat" w:hAnsi="GHEA Grapalat" w:cs="Sylfaen"/>
          <w:bCs/>
          <w:sz w:val="24"/>
          <w:szCs w:val="24"/>
          <w:lang w:val="hy-AM"/>
        </w:rPr>
        <w:t>մ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ան</w:t>
      </w:r>
      <w:r w:rsidR="00CC290C" w:rsidRPr="00CC290C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16-18 °C,  </w:t>
      </w:r>
      <w:r w:rsidR="00CC290C" w:rsidRPr="00CC290C">
        <w:rPr>
          <w:rFonts w:ascii="GHEA Grapalat" w:hAnsi="GHEA Grapalat"/>
          <w:bCs/>
          <w:sz w:val="24"/>
          <w:szCs w:val="24"/>
          <w:lang w:val="hy-AM"/>
        </w:rPr>
        <w:t xml:space="preserve">իսկ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հարաբերական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խոնավությունը՝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50-55 %: </w:t>
      </w:r>
      <w:r w:rsidR="00CC290C" w:rsidRPr="00CC290C">
        <w:rPr>
          <w:rFonts w:ascii="GHEA Grapalat" w:hAnsi="GHEA Grapalat"/>
          <w:bCs/>
          <w:sz w:val="24"/>
          <w:szCs w:val="24"/>
          <w:lang w:val="hy-AM"/>
        </w:rPr>
        <w:t>Ոտնամանն անհրաժեշտ է զ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երծ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պահել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արևի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լույսի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ինչպես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նաև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լուսավորության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այլ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աղբյուրների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երկարատև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ներգործությունից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ցուցափեղկում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լուսային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ռեժիմի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թույլատրելի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սահման</w:t>
      </w:r>
      <w:r w:rsidR="00CC290C" w:rsidRPr="00CC290C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C290C" w:rsidRPr="00CC290C">
        <w:rPr>
          <w:rFonts w:ascii="GHEA Grapalat" w:hAnsi="GHEA Grapalat" w:cs="Sylfaen"/>
          <w:bCs/>
          <w:sz w:val="24"/>
          <w:szCs w:val="24"/>
          <w:lang w:val="hy-AM"/>
        </w:rPr>
        <w:t>պետք է լինի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50-75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լք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ուլտրամանուշակագույն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ճառագայթման</w:t>
      </w:r>
      <w:r w:rsidR="00CC290C" w:rsidRPr="00CC290C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 &lt;50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մկՎտ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>/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լմ։</w:t>
      </w:r>
      <w:r w:rsidR="00CC290C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Վերոգրյալից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ելնելով՝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անհրաժեշտ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շտապ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միջոցներ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ձեռնարկել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վերը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նշված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պայմանները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ապահովող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հատուկ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ցուցապահարանի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պատրաստման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տեղադրման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համար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: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Թանգարանն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արդեն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իսկ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կազմակերպել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մասնագիտական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քննարկումներ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ստացել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դրա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պատրաստման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համար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գնառաջարկ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որը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կազմում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8</w:t>
      </w:r>
      <w:r w:rsidR="00CC290C" w:rsidRPr="00CC290C">
        <w:rPr>
          <w:rFonts w:ascii="GHEA Grapalat" w:hAnsi="GHEA Grapalat"/>
          <w:bCs/>
          <w:sz w:val="24"/>
          <w:szCs w:val="24"/>
          <w:lang w:val="hy-AM"/>
        </w:rPr>
        <w:t>,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250.0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հազ</w:t>
      </w:r>
      <w:r w:rsidR="00E17D20" w:rsidRPr="00CC2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7D20" w:rsidRPr="00CC290C">
        <w:rPr>
          <w:rFonts w:ascii="GHEA Grapalat" w:hAnsi="GHEA Grapalat" w:cs="Sylfaen"/>
          <w:bCs/>
          <w:sz w:val="24"/>
          <w:szCs w:val="24"/>
          <w:lang w:val="hy-AM"/>
        </w:rPr>
        <w:t>դրամ</w:t>
      </w:r>
      <w:r w:rsidR="00CC290C" w:rsidRPr="00CC290C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943D05" w:rsidRPr="003033C4" w:rsidRDefault="00943D05" w:rsidP="002239C0">
      <w:pPr>
        <w:tabs>
          <w:tab w:val="left" w:pos="5407"/>
        </w:tabs>
        <w:spacing w:line="360" w:lineRule="auto"/>
        <w:ind w:firstLine="709"/>
        <w:jc w:val="both"/>
        <w:rPr>
          <w:rFonts w:ascii="Sylfaen" w:hAnsi="Sylfaen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նաև </w:t>
      </w:r>
      <w:r w:rsidRPr="00943D05">
        <w:rPr>
          <w:rFonts w:ascii="GHEA Grapalat" w:hAnsi="GHEA Grapalat" w:cs="Sylfaen"/>
          <w:sz w:val="24"/>
          <w:szCs w:val="24"/>
          <w:u w:val="thick"/>
          <w:lang w:val="hy-AM"/>
        </w:rPr>
        <w:t xml:space="preserve">թույլատրել «Կապանի </w:t>
      </w:r>
      <w:r w:rsidRPr="00943D05">
        <w:rPr>
          <w:rFonts w:ascii="GHEA Grapalat" w:hAnsi="GHEA Grapalat"/>
          <w:bCs/>
          <w:sz w:val="24"/>
          <w:szCs w:val="24"/>
          <w:u w:val="thick"/>
          <w:lang w:val="hy-AM"/>
        </w:rPr>
        <w:t xml:space="preserve">Հունան Ավետիսյանի անվան </w:t>
      </w:r>
      <w:r w:rsidRPr="00943D05">
        <w:rPr>
          <w:rFonts w:ascii="GHEA Grapalat" w:hAnsi="GHEA Grapalat" w:cs="Sylfaen"/>
          <w:sz w:val="24"/>
          <w:szCs w:val="24"/>
          <w:u w:val="thick"/>
          <w:lang w:val="hy-AM"/>
        </w:rPr>
        <w:t>թիվ 5 ավագ դպրոց» ՊՈԱԿ-ին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՝ ընթացիկ ծախսերի համար 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 xml:space="preserve">ստացված սուբսիդիայից չօգտագործված գումարներից 430.0 հազար դրամն ուղղել </w:t>
      </w:r>
      <w:r w:rsidRPr="00943D05">
        <w:rPr>
          <w:rFonts w:ascii="GHEA Grapalat" w:hAnsi="GHEA Grapalat"/>
          <w:bCs/>
          <w:sz w:val="24"/>
          <w:szCs w:val="24"/>
          <w:u w:val="thick"/>
          <w:lang w:val="hy-AM"/>
        </w:rPr>
        <w:t>ներքին դռների ձեռքբերման և տեղադրման</w:t>
      </w:r>
      <w:r w:rsidRPr="00845323">
        <w:rPr>
          <w:rFonts w:ascii="GHEA Grapalat" w:hAnsi="GHEA Grapalat"/>
          <w:bCs/>
          <w:sz w:val="24"/>
          <w:szCs w:val="24"/>
          <w:lang w:val="af-ZA"/>
        </w:rPr>
        <w:t xml:space="preserve"> գծով ծախսերի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hy-AM"/>
        </w:rPr>
        <w:t>: Խնդիրը կայանում է նրանում, որ դպրոցի մարզադահլիճի շենքային պայմանները թույլ չեն տալիս ֆիզիկական կուլտուրայի դասերն անցկացնել այնտեղ, ինչի փոխարեն դասերն անցկացվում են դպրոցի 1-ին և 2-րդ մասնաշենքերը կապող միջանցքում: Նշյալ տարածքն առանձնացնելու համար անհրաժեշտ է մի հատվածը փակել դռներով</w:t>
      </w:r>
      <w:r w:rsidR="000A12D0">
        <w:rPr>
          <w:rFonts w:ascii="GHEA Grapalat" w:hAnsi="GHEA Grapalat"/>
          <w:bCs/>
          <w:sz w:val="24"/>
          <w:szCs w:val="24"/>
          <w:lang w:val="hy-AM"/>
        </w:rPr>
        <w:t>, ինչի համար անհրաժեշտ է 4 դուռ:</w:t>
      </w:r>
    </w:p>
    <w:p w:rsidR="00476702" w:rsidRDefault="00476702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6B0A80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6B0A8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Կարգա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6B0A80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6B0A80">
        <w:rPr>
          <w:rFonts w:ascii="Sylfaen" w:hAnsi="Sylfaen"/>
          <w:b/>
          <w:sz w:val="24"/>
          <w:szCs w:val="24"/>
          <w:lang w:val="hy-AM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7822C5" w:rsidRDefault="002239C0" w:rsidP="002239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B0A80">
        <w:rPr>
          <w:rFonts w:ascii="GHEA Grapalat" w:hAnsi="GHEA Grapalat"/>
          <w:sz w:val="24"/>
          <w:szCs w:val="24"/>
          <w:lang w:val="pt-BR"/>
        </w:rPr>
        <w:t xml:space="preserve">         Որոշման նախագծի </w:t>
      </w:r>
      <w:r w:rsidRPr="007822C5">
        <w:rPr>
          <w:rFonts w:ascii="GHEA Grapalat" w:hAnsi="GHEA Grapalat"/>
          <w:sz w:val="24"/>
          <w:szCs w:val="24"/>
          <w:lang w:val="pt-BR"/>
        </w:rPr>
        <w:t xml:space="preserve">ընդունմամբ </w:t>
      </w:r>
      <w:r w:rsidR="007822C5" w:rsidRPr="007822C5">
        <w:rPr>
          <w:rFonts w:ascii="GHEA Grapalat" w:hAnsi="GHEA Grapalat"/>
          <w:sz w:val="24"/>
          <w:szCs w:val="24"/>
          <w:lang w:val="hy-AM" w:eastAsia="en-US"/>
        </w:rPr>
        <w:t xml:space="preserve">Սոս Սարգսյանի անվան համազգային թատրոնը </w:t>
      </w:r>
      <w:r w:rsidR="007822C5">
        <w:rPr>
          <w:rFonts w:ascii="GHEA Grapalat" w:hAnsi="GHEA Grapalat"/>
          <w:sz w:val="24"/>
          <w:szCs w:val="24"/>
          <w:lang w:val="hy-AM"/>
        </w:rPr>
        <w:t xml:space="preserve">կապահովվի </w:t>
      </w:r>
      <w:r w:rsidR="007822C5" w:rsidRPr="007822C5">
        <w:rPr>
          <w:rFonts w:ascii="GHEA Grapalat" w:hAnsi="GHEA Grapalat"/>
          <w:sz w:val="24"/>
          <w:szCs w:val="24"/>
          <w:lang w:val="hy-AM"/>
        </w:rPr>
        <w:t>բեմի համար անհրաժեշտ մեխանիզմեր</w:t>
      </w:r>
      <w:r w:rsidR="007822C5">
        <w:rPr>
          <w:rFonts w:ascii="GHEA Grapalat" w:hAnsi="GHEA Grapalat"/>
          <w:sz w:val="24"/>
          <w:szCs w:val="24"/>
          <w:lang w:val="hy-AM"/>
        </w:rPr>
        <w:t>ով</w:t>
      </w:r>
      <w:r w:rsidR="006B0A80" w:rsidRPr="007822C5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7822C5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7822C5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7822C5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7822C5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7822C5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7822C5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AC4187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3C19B7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B0A80">
        <w:rPr>
          <w:rFonts w:ascii="GHEA Grapalat" w:hAnsi="GHEA Grapalat"/>
          <w:lang w:val="hy-AM"/>
        </w:rPr>
        <w:t>Որոշման ընդունման արդյունքում կապահովվ</w:t>
      </w:r>
      <w:r w:rsidR="00FE6240" w:rsidRPr="006B0A80">
        <w:rPr>
          <w:rFonts w:ascii="GHEA Grapalat" w:hAnsi="GHEA Grapalat"/>
          <w:lang w:val="hy-AM"/>
        </w:rPr>
        <w:t xml:space="preserve">են </w:t>
      </w:r>
      <w:r w:rsidR="00F17488" w:rsidRPr="006B0A80">
        <w:rPr>
          <w:rFonts w:ascii="GHEA Grapalat" w:hAnsi="GHEA Grapalat"/>
          <w:lang w:val="hy-AM"/>
        </w:rPr>
        <w:t xml:space="preserve">մշակութային </w:t>
      </w:r>
      <w:r w:rsidRPr="003C19B7">
        <w:rPr>
          <w:rFonts w:ascii="GHEA Grapalat" w:hAnsi="GHEA Grapalat"/>
          <w:lang w:val="hy-AM"/>
        </w:rPr>
        <w:t>դաստիարակության համար առավել բարենպաստ պայմաններ։</w:t>
      </w: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3C19B7">
        <w:rPr>
          <w:rFonts w:ascii="GHEA Grapalat" w:hAnsi="GHEA Grapalat" w:cs="Sylfaen"/>
          <w:b/>
          <w:lang w:val="hy-AM"/>
        </w:rPr>
        <w:t>ման</w:t>
      </w:r>
      <w:r w:rsidRPr="003C19B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3C19B7">
        <w:rPr>
          <w:rFonts w:ascii="GHEA Grapalat" w:hAnsi="GHEA Grapalat" w:cs="Sylfaen"/>
          <w:b/>
          <w:lang w:val="hy-AM"/>
        </w:rPr>
        <w:t>ան անհրաժեշտություն</w:t>
      </w:r>
      <w:r w:rsidRPr="003C19B7">
        <w:rPr>
          <w:rFonts w:ascii="GHEA Grapalat" w:hAnsi="GHEA Grapalat" w:cs="Sylfaen"/>
          <w:b/>
          <w:lang w:val="hy-AM"/>
        </w:rPr>
        <w:t>.</w:t>
      </w:r>
    </w:p>
    <w:p w:rsidR="00E04B16" w:rsidRPr="003C19B7" w:rsidRDefault="006B0A80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C19B7">
        <w:rPr>
          <w:rFonts w:ascii="GHEA Grapalat" w:hAnsi="GHEA Grapalat" w:cs="Sylfaen"/>
          <w:lang w:val="hy-AM"/>
        </w:rPr>
        <w:t>«</w:t>
      </w:r>
      <w:r w:rsidR="003C19B7" w:rsidRPr="003C19B7">
        <w:rPr>
          <w:rFonts w:ascii="GHEA Grapalat" w:hAnsi="GHEA Grapalat" w:cs="Sylfaen"/>
          <w:lang w:val="hy-AM"/>
        </w:rPr>
        <w:t>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 փոփոխություններ և լրացումներ կատարելու մասին</w:t>
      </w:r>
      <w:r w:rsidR="00E04B16" w:rsidRPr="003C19B7">
        <w:rPr>
          <w:rFonts w:ascii="GHEA Grapalat" w:hAnsi="GHEA Grapalat" w:cs="Sylfaen"/>
          <w:lang w:val="hy-AM"/>
        </w:rPr>
        <w:t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FA7462" w:rsidRPr="007E3A71" w:rsidRDefault="00FA7462" w:rsidP="00FA7462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F8282A">
        <w:rPr>
          <w:rFonts w:ascii="GHEA Grapalat" w:hAnsi="GHEA Grapalat" w:cs="Sylfaen"/>
          <w:lang w:val="hy-AM"/>
        </w:rPr>
        <w:t>ՀՀ ԱԺ 2021 թվականի օգոստոսի 26-ի ԱԺՈ-002-Ն որոշմամբ հավանության արժանացած ՀՀ կառ</w:t>
      </w:r>
      <w:r>
        <w:rPr>
          <w:rFonts w:ascii="GHEA Grapalat" w:hAnsi="GHEA Grapalat" w:cs="Sylfaen"/>
          <w:lang w:val="hy-AM"/>
        </w:rPr>
        <w:t>ավարության 2021-2026 թթ. ծրագրի</w:t>
      </w:r>
      <w:r w:rsidRPr="007E3A71">
        <w:rPr>
          <w:rFonts w:ascii="GHEA Grapalat" w:hAnsi="GHEA Grapalat" w:cs="Sylfaen"/>
          <w:lang w:val="hy-AM"/>
        </w:rPr>
        <w:t xml:space="preserve"> «4.9 Մշակույթ» բաժնի </w:t>
      </w:r>
      <w:r>
        <w:rPr>
          <w:rFonts w:ascii="GHEA Grapalat" w:hAnsi="GHEA Grapalat" w:cs="Sylfaen"/>
          <w:lang w:val="hy-AM"/>
        </w:rPr>
        <w:t>մշակութային ժառանգության</w:t>
      </w:r>
      <w:r w:rsidRPr="007E3A71">
        <w:rPr>
          <w:rFonts w:ascii="GHEA Grapalat" w:hAnsi="GHEA Grapalat" w:cs="Sylfaen"/>
          <w:lang w:val="hy-AM"/>
        </w:rPr>
        <w:t xml:space="preserve"> ոլորտում պետակ</w:t>
      </w:r>
      <w:r>
        <w:rPr>
          <w:rFonts w:ascii="GHEA Grapalat" w:hAnsi="GHEA Grapalat" w:cs="Sylfaen"/>
          <w:lang w:val="hy-AM"/>
        </w:rPr>
        <w:t xml:space="preserve">ան </w:t>
      </w:r>
      <w:r>
        <w:rPr>
          <w:rFonts w:ascii="GHEA Grapalat" w:hAnsi="GHEA Grapalat" w:cs="Sylfaen"/>
          <w:lang w:val="hy-AM"/>
        </w:rPr>
        <w:lastRenderedPageBreak/>
        <w:t>քաղաքականությանը վերաբերող 1-ին</w:t>
      </w:r>
      <w:r w:rsidRPr="007E3A71">
        <w:rPr>
          <w:rFonts w:ascii="GHEA Grapalat" w:hAnsi="GHEA Grapalat" w:cs="Sylfaen"/>
          <w:lang w:val="hy-AM"/>
        </w:rPr>
        <w:t xml:space="preserve"> ենթակետից, որով նախատեսվում է</w:t>
      </w:r>
      <w:r>
        <w:rPr>
          <w:rFonts w:ascii="GHEA Grapalat" w:hAnsi="GHEA Grapalat" w:cs="Sylfaen"/>
          <w:lang w:val="hy-AM"/>
        </w:rPr>
        <w:t xml:space="preserve"> </w:t>
      </w:r>
      <w:r w:rsidRPr="007E3A71">
        <w:rPr>
          <w:rFonts w:ascii="GHEA Grapalat" w:hAnsi="GHEA Grapalat" w:cs="Sylfaen"/>
          <w:i/>
          <w:lang w:val="hy-AM"/>
        </w:rPr>
        <w:t>«հայկական պատմամշակութային ժառանգության պահպանության, ուսումնասիրության ... շարունակականության ապահովում»</w:t>
      </w:r>
      <w:r>
        <w:rPr>
          <w:rFonts w:ascii="GHEA Grapalat" w:hAnsi="GHEA Grapalat" w:cs="Sylfaen"/>
          <w:lang w:val="hy-AM"/>
        </w:rPr>
        <w:t xml:space="preserve"> և 7-րդ ենթակետից, որով նախատեսվում է </w:t>
      </w:r>
      <w:r w:rsidRPr="007E3A71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...»</w:t>
      </w:r>
      <w:r w:rsidRPr="00FA7462">
        <w:rPr>
          <w:rFonts w:ascii="GHEA Grapalat" w:hAnsi="GHEA Grapalat" w:cs="Sylfaen"/>
          <w:lang w:val="hy-AM"/>
        </w:rPr>
        <w:t>:</w:t>
      </w:r>
    </w:p>
    <w:p w:rsidR="00FA7462" w:rsidRPr="00C947CE" w:rsidRDefault="00FA7462" w:rsidP="008578CF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C947CE">
        <w:rPr>
          <w:rFonts w:ascii="GHEA Grapalat" w:hAnsi="GHEA Grapalat" w:cs="Sylfaen"/>
          <w:lang w:val="hy-AM"/>
        </w:rPr>
        <w:t>Նշվածն ամրագրված է նաև ՀՀ կառավարության 18.11.2021թ. N 1902-Լ որոշմամբ հաստատված ՀՀ կառավարության 2021-2026 թվականների գործունեության միջոցառումների ծրագրի.</w:t>
      </w:r>
    </w:p>
    <w:p w:rsidR="00C947CE" w:rsidRPr="00C947CE" w:rsidRDefault="00FA7462" w:rsidP="00C947CE">
      <w:pPr>
        <w:pStyle w:val="NormalWeb"/>
        <w:numPr>
          <w:ilvl w:val="0"/>
          <w:numId w:val="4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C947CE">
        <w:rPr>
          <w:rFonts w:ascii="GHEA Grapalat" w:hAnsi="GHEA Grapalat" w:cs="Sylfaen"/>
          <w:lang w:val="hy-AM"/>
        </w:rPr>
        <w:t xml:space="preserve">10-րդ կետի </w:t>
      </w:r>
      <w:r w:rsidR="008578CF" w:rsidRPr="00C947CE">
        <w:rPr>
          <w:rFonts w:ascii="GHEA Grapalat" w:hAnsi="GHEA Grapalat" w:cs="Sylfaen"/>
          <w:lang w:val="hy-AM"/>
        </w:rPr>
        <w:t>10.8</w:t>
      </w:r>
      <w:r w:rsidRPr="00C947CE">
        <w:rPr>
          <w:rFonts w:ascii="GHEA Grapalat" w:hAnsi="GHEA Grapalat" w:cs="Sylfaen"/>
          <w:lang w:val="hy-AM"/>
        </w:rPr>
        <w:t xml:space="preserve"> ենթակետում, որի </w:t>
      </w:r>
      <w:r w:rsidR="008578CF" w:rsidRPr="00C947CE">
        <w:rPr>
          <w:rFonts w:ascii="GHEA Grapalat" w:hAnsi="GHEA Grapalat" w:cs="Sylfaen"/>
          <w:lang w:val="hy-AM"/>
        </w:rPr>
        <w:t>ակնկալվող արդյունք</w:t>
      </w:r>
      <w:r w:rsidRPr="00C947CE">
        <w:rPr>
          <w:rFonts w:ascii="GHEA Grapalat" w:hAnsi="GHEA Grapalat" w:cs="Sylfaen"/>
          <w:lang w:val="hy-AM"/>
        </w:rPr>
        <w:t>ն է</w:t>
      </w:r>
      <w:r w:rsidR="008578CF" w:rsidRPr="00C947CE">
        <w:rPr>
          <w:rFonts w:ascii="GHEA Grapalat" w:hAnsi="GHEA Grapalat" w:cs="Sylfaen"/>
          <w:lang w:val="hy-AM"/>
        </w:rPr>
        <w:t xml:space="preserve"> </w:t>
      </w:r>
      <w:r w:rsidR="008578CF" w:rsidRPr="00C947CE">
        <w:rPr>
          <w:rFonts w:ascii="GHEA Grapalat" w:hAnsi="GHEA Grapalat" w:cs="Sylfaen"/>
          <w:i/>
          <w:lang w:val="hy-AM"/>
        </w:rPr>
        <w:t>50 պատմամշակութային</w:t>
      </w:r>
      <w:r w:rsidRPr="00C947CE">
        <w:rPr>
          <w:rFonts w:ascii="GHEA Grapalat" w:hAnsi="GHEA Grapalat" w:cs="Sylfaen"/>
          <w:i/>
          <w:lang w:val="hy-AM"/>
        </w:rPr>
        <w:t xml:space="preserve"> </w:t>
      </w:r>
      <w:r w:rsidR="008578CF" w:rsidRPr="00C947CE">
        <w:rPr>
          <w:rFonts w:ascii="GHEA Grapalat" w:hAnsi="GHEA Grapalat" w:cs="Sylfaen"/>
          <w:i/>
          <w:lang w:val="hy-AM"/>
        </w:rPr>
        <w:t>հուշարձանի վերականգնում</w:t>
      </w:r>
      <w:r w:rsidRPr="00C947CE">
        <w:rPr>
          <w:rFonts w:ascii="GHEA Grapalat" w:hAnsi="GHEA Grapalat" w:cs="Sylfaen"/>
          <w:i/>
          <w:lang w:val="hy-AM"/>
        </w:rPr>
        <w:t>ը</w:t>
      </w:r>
    </w:p>
    <w:p w:rsidR="00FE0781" w:rsidRPr="00C947CE" w:rsidRDefault="00492E60" w:rsidP="00C947CE">
      <w:pPr>
        <w:pStyle w:val="NormalWeb"/>
        <w:numPr>
          <w:ilvl w:val="0"/>
          <w:numId w:val="4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C947CE">
        <w:rPr>
          <w:rFonts w:ascii="GHEA Grapalat" w:hAnsi="GHEA Grapalat" w:cs="Sylfaen"/>
          <w:lang w:val="hy-AM"/>
        </w:rPr>
        <w:t xml:space="preserve">38-րդ կետում, որով նախատեսվում է </w:t>
      </w:r>
      <w:r w:rsidRPr="00C947CE">
        <w:rPr>
          <w:rFonts w:ascii="GHEA Grapalat" w:hAnsi="GHEA Grapalat" w:cs="Sylfaen"/>
          <w:i/>
          <w:lang w:val="hy-AM"/>
        </w:rPr>
        <w:t>Հայաստանի, սփյուռքի, Արցախի մշակութային ժառանգության պահպանման, անվտանգության, միջազգայնացման, պատմական, իրավական տեղեկացվածության համակարգված տարածման ռազմավարություն մշակող և իրականացնող կենտրոնի ստեղծում</w:t>
      </w:r>
      <w:r w:rsidRPr="00C947CE">
        <w:rPr>
          <w:rFonts w:ascii="GHEA Grapalat" w:hAnsi="GHEA Grapalat" w:cs="Sylfaen"/>
          <w:lang w:val="hy-AM"/>
        </w:rPr>
        <w:t xml:space="preserve">, ինչը նախատեսվում է իրականացնել հենց «Պատմամշակութային ժառանգության գիտահետազոտական կենտրոն» ՊՈԱԿ-ի ներուժի հաշվին։ Այս միջոցառման ակնկալվող արդյունքին (այն է՝ </w:t>
      </w:r>
      <w:r w:rsidRPr="00C947CE">
        <w:rPr>
          <w:rFonts w:ascii="GHEA Grapalat" w:hAnsi="GHEA Grapalat" w:cs="Sylfaen"/>
          <w:i/>
          <w:lang w:val="hy-AM"/>
        </w:rPr>
        <w:t>պատմամշակութային անշարժ ժառանգության վերականգնման  դպրոցի կայացում</w:t>
      </w:r>
      <w:r w:rsidRPr="00C947CE">
        <w:rPr>
          <w:rFonts w:ascii="GHEA Grapalat" w:hAnsi="GHEA Grapalat" w:cs="Sylfaen"/>
          <w:lang w:val="hy-AM"/>
        </w:rPr>
        <w:t>) հասնելու համար շատ կարևոր է նախագծանախահաշվային աշխատանքների իրականացումը՝ գործընթացում ներգրավելով նաև երիտասարդ վերականգնող ճարտարապետների։</w:t>
      </w:r>
    </w:p>
    <w:p w:rsidR="00492E60" w:rsidRPr="00505370" w:rsidRDefault="00492E60" w:rsidP="00505370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/>
          <w:color w:val="FF0000"/>
          <w:lang w:val="hy-AM"/>
        </w:rPr>
      </w:pP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lang w:val="hy-AM"/>
        </w:rPr>
        <w:t>1</w:t>
      </w:r>
      <w:r w:rsidRPr="003C19B7">
        <w:rPr>
          <w:rFonts w:ascii="Sylfaen" w:hAnsi="Sylfaen"/>
          <w:lang w:val="hy-AM"/>
        </w:rPr>
        <w:t>.</w:t>
      </w:r>
      <w:r w:rsidRPr="003C19B7">
        <w:rPr>
          <w:rFonts w:ascii="Cambria Math" w:hAnsi="Cambria Math"/>
          <w:lang w:val="hy-AM"/>
        </w:rPr>
        <w:t xml:space="preserve"> </w:t>
      </w:r>
      <w:r w:rsidRPr="003C19B7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u w:val="single"/>
          <w:lang w:val="ro-RO"/>
        </w:rPr>
        <w:t>Չի առաջացնում</w:t>
      </w:r>
      <w:r w:rsidRPr="003C19B7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3C19B7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3C19B7">
        <w:rPr>
          <w:rFonts w:ascii="GHEA Grapalat" w:hAnsi="GHEA Grapalat"/>
          <w:sz w:val="24"/>
          <w:szCs w:val="24"/>
          <w:lang w:val="ro-RO"/>
        </w:rPr>
        <w:t>2</w:t>
      </w:r>
      <w:r w:rsidRPr="003C19B7">
        <w:rPr>
          <w:rFonts w:ascii="Sylfaen" w:hAnsi="Sylfaen"/>
          <w:sz w:val="24"/>
          <w:szCs w:val="24"/>
          <w:lang w:val="hy-AM"/>
        </w:rPr>
        <w:t>.</w:t>
      </w:r>
      <w:r w:rsidRPr="003C19B7">
        <w:rPr>
          <w:rFonts w:ascii="Cambria Math" w:hAnsi="Cambria Math"/>
          <w:sz w:val="24"/>
          <w:szCs w:val="24"/>
          <w:lang w:val="hy-AM"/>
        </w:rPr>
        <w:t xml:space="preserve"> </w:t>
      </w:r>
      <w:r w:rsidRPr="003C19B7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3C19B7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3C19B7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3C19B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3C19B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3C19B7">
        <w:rPr>
          <w:rFonts w:ascii="GHEA Grapalat" w:hAnsi="GHEA Grapalat" w:cs="Sylfaen"/>
          <w:b/>
          <w:sz w:val="24"/>
          <w:szCs w:val="24"/>
          <w:lang w:val="hy-AM" w:eastAsia="en-US"/>
        </w:rPr>
        <w:lastRenderedPageBreak/>
        <w:t>Այլ տեղեկություններ.</w:t>
      </w:r>
    </w:p>
    <w:p w:rsidR="00437ED2" w:rsidRPr="00AC4187" w:rsidRDefault="00983859" w:rsidP="00983859">
      <w:pPr>
        <w:spacing w:line="360" w:lineRule="auto"/>
        <w:ind w:right="175" w:firstLine="720"/>
        <w:jc w:val="both"/>
        <w:rPr>
          <w:color w:val="FF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C4187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EA2" w:rsidRDefault="00965EA2" w:rsidP="0022587F">
      <w:r>
        <w:separator/>
      </w:r>
    </w:p>
  </w:endnote>
  <w:endnote w:type="continuationSeparator" w:id="0">
    <w:p w:rsidR="00965EA2" w:rsidRDefault="00965EA2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EA2" w:rsidRDefault="00965EA2" w:rsidP="0022587F">
      <w:r>
        <w:separator/>
      </w:r>
    </w:p>
  </w:footnote>
  <w:footnote w:type="continuationSeparator" w:id="0">
    <w:p w:rsidR="00965EA2" w:rsidRDefault="00965EA2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62C3"/>
    <w:rsid w:val="00022D3B"/>
    <w:rsid w:val="000332B1"/>
    <w:rsid w:val="000823F0"/>
    <w:rsid w:val="00082A06"/>
    <w:rsid w:val="00082B3F"/>
    <w:rsid w:val="00087420"/>
    <w:rsid w:val="00090F85"/>
    <w:rsid w:val="000A12D0"/>
    <w:rsid w:val="000B06F5"/>
    <w:rsid w:val="000C4C6A"/>
    <w:rsid w:val="000D3D08"/>
    <w:rsid w:val="00100EE8"/>
    <w:rsid w:val="00103F10"/>
    <w:rsid w:val="001301B3"/>
    <w:rsid w:val="0013754C"/>
    <w:rsid w:val="00143BB1"/>
    <w:rsid w:val="00150B20"/>
    <w:rsid w:val="00165A09"/>
    <w:rsid w:val="00167F6C"/>
    <w:rsid w:val="001723A4"/>
    <w:rsid w:val="00184861"/>
    <w:rsid w:val="0018492B"/>
    <w:rsid w:val="001A1862"/>
    <w:rsid w:val="001A2F4C"/>
    <w:rsid w:val="001B2EA3"/>
    <w:rsid w:val="001E09D5"/>
    <w:rsid w:val="001E0CF4"/>
    <w:rsid w:val="001F17D4"/>
    <w:rsid w:val="001F247D"/>
    <w:rsid w:val="001F30CA"/>
    <w:rsid w:val="001F421A"/>
    <w:rsid w:val="001F5A34"/>
    <w:rsid w:val="002039E0"/>
    <w:rsid w:val="00207F82"/>
    <w:rsid w:val="00213987"/>
    <w:rsid w:val="00221172"/>
    <w:rsid w:val="002239C0"/>
    <w:rsid w:val="0022587F"/>
    <w:rsid w:val="00241D10"/>
    <w:rsid w:val="00245CCF"/>
    <w:rsid w:val="00285F9B"/>
    <w:rsid w:val="00287656"/>
    <w:rsid w:val="00292EE5"/>
    <w:rsid w:val="002A03DB"/>
    <w:rsid w:val="002A51A1"/>
    <w:rsid w:val="002B5E69"/>
    <w:rsid w:val="002D0696"/>
    <w:rsid w:val="002E6146"/>
    <w:rsid w:val="002E6465"/>
    <w:rsid w:val="00300DAC"/>
    <w:rsid w:val="003033C4"/>
    <w:rsid w:val="00314B59"/>
    <w:rsid w:val="0034534B"/>
    <w:rsid w:val="003656A2"/>
    <w:rsid w:val="00370D35"/>
    <w:rsid w:val="00377F7F"/>
    <w:rsid w:val="0038278A"/>
    <w:rsid w:val="00384639"/>
    <w:rsid w:val="0039153D"/>
    <w:rsid w:val="00392353"/>
    <w:rsid w:val="003A6419"/>
    <w:rsid w:val="003A65BF"/>
    <w:rsid w:val="003C19B7"/>
    <w:rsid w:val="003C3B38"/>
    <w:rsid w:val="003C7203"/>
    <w:rsid w:val="003C74CE"/>
    <w:rsid w:val="003D69CC"/>
    <w:rsid w:val="003E4D47"/>
    <w:rsid w:val="003E585C"/>
    <w:rsid w:val="003F2E85"/>
    <w:rsid w:val="00411A98"/>
    <w:rsid w:val="00413348"/>
    <w:rsid w:val="0042188F"/>
    <w:rsid w:val="0043599A"/>
    <w:rsid w:val="00437E15"/>
    <w:rsid w:val="00437ED2"/>
    <w:rsid w:val="004408C9"/>
    <w:rsid w:val="00453A07"/>
    <w:rsid w:val="00464D08"/>
    <w:rsid w:val="00465DAA"/>
    <w:rsid w:val="004735C5"/>
    <w:rsid w:val="00476702"/>
    <w:rsid w:val="00492E60"/>
    <w:rsid w:val="004A2EF8"/>
    <w:rsid w:val="004B44B2"/>
    <w:rsid w:val="004B790F"/>
    <w:rsid w:val="004D0EA4"/>
    <w:rsid w:val="004D59D1"/>
    <w:rsid w:val="004E136C"/>
    <w:rsid w:val="004E185C"/>
    <w:rsid w:val="004E19A0"/>
    <w:rsid w:val="004F2A2D"/>
    <w:rsid w:val="004F3744"/>
    <w:rsid w:val="00501204"/>
    <w:rsid w:val="00505370"/>
    <w:rsid w:val="005143D9"/>
    <w:rsid w:val="005168DE"/>
    <w:rsid w:val="0052127D"/>
    <w:rsid w:val="00527D52"/>
    <w:rsid w:val="00531555"/>
    <w:rsid w:val="00531E80"/>
    <w:rsid w:val="00532883"/>
    <w:rsid w:val="005408CC"/>
    <w:rsid w:val="0055339A"/>
    <w:rsid w:val="0056134C"/>
    <w:rsid w:val="0056311C"/>
    <w:rsid w:val="0056580D"/>
    <w:rsid w:val="00565851"/>
    <w:rsid w:val="00567F6F"/>
    <w:rsid w:val="0058546D"/>
    <w:rsid w:val="005A0B6C"/>
    <w:rsid w:val="005A3413"/>
    <w:rsid w:val="005C1025"/>
    <w:rsid w:val="005C53BF"/>
    <w:rsid w:val="005E6520"/>
    <w:rsid w:val="005F0367"/>
    <w:rsid w:val="00604A8F"/>
    <w:rsid w:val="00607475"/>
    <w:rsid w:val="00610EFC"/>
    <w:rsid w:val="006147DF"/>
    <w:rsid w:val="006268E7"/>
    <w:rsid w:val="00634996"/>
    <w:rsid w:val="0063628D"/>
    <w:rsid w:val="00656F19"/>
    <w:rsid w:val="00663476"/>
    <w:rsid w:val="00681FEB"/>
    <w:rsid w:val="006A503A"/>
    <w:rsid w:val="006B054C"/>
    <w:rsid w:val="006B0A80"/>
    <w:rsid w:val="006C6577"/>
    <w:rsid w:val="006C7FB7"/>
    <w:rsid w:val="006E3026"/>
    <w:rsid w:val="006E50FA"/>
    <w:rsid w:val="006E523A"/>
    <w:rsid w:val="00700CD3"/>
    <w:rsid w:val="00722880"/>
    <w:rsid w:val="00723963"/>
    <w:rsid w:val="00724E18"/>
    <w:rsid w:val="00741C07"/>
    <w:rsid w:val="00756A97"/>
    <w:rsid w:val="00763638"/>
    <w:rsid w:val="00777A19"/>
    <w:rsid w:val="007822C5"/>
    <w:rsid w:val="00792D40"/>
    <w:rsid w:val="007A3A1E"/>
    <w:rsid w:val="007B4D12"/>
    <w:rsid w:val="007D6A3E"/>
    <w:rsid w:val="007E13C7"/>
    <w:rsid w:val="007E3A71"/>
    <w:rsid w:val="007E4EBC"/>
    <w:rsid w:val="007E6450"/>
    <w:rsid w:val="007F31E4"/>
    <w:rsid w:val="008010BE"/>
    <w:rsid w:val="00805686"/>
    <w:rsid w:val="008062B5"/>
    <w:rsid w:val="00826420"/>
    <w:rsid w:val="00854850"/>
    <w:rsid w:val="008578CF"/>
    <w:rsid w:val="0086192F"/>
    <w:rsid w:val="00863907"/>
    <w:rsid w:val="00897F88"/>
    <w:rsid w:val="008D1D75"/>
    <w:rsid w:val="008D4367"/>
    <w:rsid w:val="008D5984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43D05"/>
    <w:rsid w:val="009515A1"/>
    <w:rsid w:val="009546C6"/>
    <w:rsid w:val="00957A4B"/>
    <w:rsid w:val="009637B5"/>
    <w:rsid w:val="00965D9F"/>
    <w:rsid w:val="00965EA2"/>
    <w:rsid w:val="00974C88"/>
    <w:rsid w:val="009818CE"/>
    <w:rsid w:val="0098235F"/>
    <w:rsid w:val="00983859"/>
    <w:rsid w:val="009964EF"/>
    <w:rsid w:val="009A2A27"/>
    <w:rsid w:val="009C563C"/>
    <w:rsid w:val="009E2743"/>
    <w:rsid w:val="009E3E27"/>
    <w:rsid w:val="009E6DF8"/>
    <w:rsid w:val="009F1E69"/>
    <w:rsid w:val="00A054ED"/>
    <w:rsid w:val="00A155AD"/>
    <w:rsid w:val="00A2347B"/>
    <w:rsid w:val="00A30790"/>
    <w:rsid w:val="00A34B69"/>
    <w:rsid w:val="00A35418"/>
    <w:rsid w:val="00A41468"/>
    <w:rsid w:val="00A45627"/>
    <w:rsid w:val="00A45D40"/>
    <w:rsid w:val="00A476FD"/>
    <w:rsid w:val="00A52A2D"/>
    <w:rsid w:val="00A74B43"/>
    <w:rsid w:val="00A774D8"/>
    <w:rsid w:val="00A944F4"/>
    <w:rsid w:val="00A96DF6"/>
    <w:rsid w:val="00AA7553"/>
    <w:rsid w:val="00AA76EB"/>
    <w:rsid w:val="00AB43B2"/>
    <w:rsid w:val="00AC1EF5"/>
    <w:rsid w:val="00AC4187"/>
    <w:rsid w:val="00AD6E0F"/>
    <w:rsid w:val="00B04EDA"/>
    <w:rsid w:val="00B3116A"/>
    <w:rsid w:val="00B35DDC"/>
    <w:rsid w:val="00B477F1"/>
    <w:rsid w:val="00B63CB5"/>
    <w:rsid w:val="00B77AB2"/>
    <w:rsid w:val="00BA6AE7"/>
    <w:rsid w:val="00BB149C"/>
    <w:rsid w:val="00BB20B4"/>
    <w:rsid w:val="00BB6B6E"/>
    <w:rsid w:val="00BC0EBB"/>
    <w:rsid w:val="00BC1936"/>
    <w:rsid w:val="00BC5473"/>
    <w:rsid w:val="00C27B2E"/>
    <w:rsid w:val="00C318E0"/>
    <w:rsid w:val="00C328D3"/>
    <w:rsid w:val="00C35C68"/>
    <w:rsid w:val="00C435EB"/>
    <w:rsid w:val="00C56EA4"/>
    <w:rsid w:val="00C76AF3"/>
    <w:rsid w:val="00C947CE"/>
    <w:rsid w:val="00CA0FE5"/>
    <w:rsid w:val="00CA38AD"/>
    <w:rsid w:val="00CB2589"/>
    <w:rsid w:val="00CC290C"/>
    <w:rsid w:val="00CC33AA"/>
    <w:rsid w:val="00CD6951"/>
    <w:rsid w:val="00CF0BFF"/>
    <w:rsid w:val="00CF62D9"/>
    <w:rsid w:val="00D01FC2"/>
    <w:rsid w:val="00D063CA"/>
    <w:rsid w:val="00D07AB8"/>
    <w:rsid w:val="00D15C3F"/>
    <w:rsid w:val="00D16432"/>
    <w:rsid w:val="00D24D4B"/>
    <w:rsid w:val="00D33734"/>
    <w:rsid w:val="00D40D55"/>
    <w:rsid w:val="00D44D60"/>
    <w:rsid w:val="00D472BA"/>
    <w:rsid w:val="00D513EE"/>
    <w:rsid w:val="00D854B8"/>
    <w:rsid w:val="00DB23FC"/>
    <w:rsid w:val="00DB7E97"/>
    <w:rsid w:val="00DC231E"/>
    <w:rsid w:val="00DD732B"/>
    <w:rsid w:val="00DE3D48"/>
    <w:rsid w:val="00E04B16"/>
    <w:rsid w:val="00E06D44"/>
    <w:rsid w:val="00E079A1"/>
    <w:rsid w:val="00E17D20"/>
    <w:rsid w:val="00E27200"/>
    <w:rsid w:val="00E376C5"/>
    <w:rsid w:val="00E37FED"/>
    <w:rsid w:val="00E453DD"/>
    <w:rsid w:val="00E47280"/>
    <w:rsid w:val="00E6136F"/>
    <w:rsid w:val="00E709AE"/>
    <w:rsid w:val="00E827FE"/>
    <w:rsid w:val="00E82C6F"/>
    <w:rsid w:val="00E866A0"/>
    <w:rsid w:val="00E90025"/>
    <w:rsid w:val="00E93E2B"/>
    <w:rsid w:val="00E96514"/>
    <w:rsid w:val="00E975DA"/>
    <w:rsid w:val="00EC72B8"/>
    <w:rsid w:val="00EC76C7"/>
    <w:rsid w:val="00F028F5"/>
    <w:rsid w:val="00F03ADB"/>
    <w:rsid w:val="00F0557D"/>
    <w:rsid w:val="00F17488"/>
    <w:rsid w:val="00F17884"/>
    <w:rsid w:val="00F300F5"/>
    <w:rsid w:val="00F3525D"/>
    <w:rsid w:val="00F44793"/>
    <w:rsid w:val="00F51D42"/>
    <w:rsid w:val="00F52FFD"/>
    <w:rsid w:val="00F54979"/>
    <w:rsid w:val="00F6074A"/>
    <w:rsid w:val="00F60970"/>
    <w:rsid w:val="00F85F00"/>
    <w:rsid w:val="00F97EA2"/>
    <w:rsid w:val="00FA3664"/>
    <w:rsid w:val="00FA7462"/>
    <w:rsid w:val="00FB0AE8"/>
    <w:rsid w:val="00FB4DEE"/>
    <w:rsid w:val="00FB7ECA"/>
    <w:rsid w:val="00FC3CFA"/>
    <w:rsid w:val="00FC7327"/>
    <w:rsid w:val="00FD3307"/>
    <w:rsid w:val="00FD60D5"/>
    <w:rsid w:val="00FE0781"/>
    <w:rsid w:val="00FE6240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6310D2-942C-4AF0-A325-89752CA3A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8</Pages>
  <Words>1747</Words>
  <Characters>9958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https://mul2.gov.am/tasks/543377/oneclick/himnavorum.docx?token=dd196434a82bab11ff9287288ee9c7cd</cp:keywords>
  <dc:description/>
  <cp:lastModifiedBy>User</cp:lastModifiedBy>
  <cp:revision>230</cp:revision>
  <cp:lastPrinted>2021-10-28T15:04:00Z</cp:lastPrinted>
  <dcterms:created xsi:type="dcterms:W3CDTF">2021-02-09T16:30:00Z</dcterms:created>
  <dcterms:modified xsi:type="dcterms:W3CDTF">2021-12-22T11:26:00Z</dcterms:modified>
</cp:coreProperties>
</file>