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6543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22285" w:rsidRPr="00322285" w:rsidRDefault="00322285" w:rsidP="003222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2228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sz w:val="24"/>
          <w:szCs w:val="24"/>
          <w:lang w:val="hy-AM"/>
        </w:rPr>
        <w:t>ԻՐԱՎՈՒՆՔՈՎ</w:t>
      </w:r>
    </w:p>
    <w:p w:rsidR="00322285" w:rsidRPr="00322285" w:rsidRDefault="00322285" w:rsidP="003222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sz w:val="24"/>
          <w:szCs w:val="24"/>
          <w:lang w:val="hy-AM"/>
        </w:rPr>
        <w:t>ՏԱՐԱԾՔ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22285" w:rsidRPr="00322285" w:rsidRDefault="00322285" w:rsidP="0032228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22285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</w:t>
      </w:r>
    </w:p>
    <w:p w:rsidR="00322285" w:rsidRDefault="00322285" w:rsidP="00322285">
      <w:pPr>
        <w:pStyle w:val="mechtex"/>
        <w:rPr>
          <w:rFonts w:ascii="GHEA Mariam" w:hAnsi="GHEA Mariam" w:cs="Arial"/>
          <w:lang w:val="hy-AM"/>
        </w:rPr>
      </w:pPr>
    </w:p>
    <w:p w:rsidR="00322285" w:rsidRPr="00322285" w:rsidRDefault="00322285" w:rsidP="00322285">
      <w:pPr>
        <w:pStyle w:val="mechtex"/>
        <w:rPr>
          <w:rFonts w:ascii="GHEA Mariam" w:hAnsi="GHEA Mariam" w:cs="Arial"/>
          <w:bCs/>
          <w:i/>
          <w:lang w:val="pt-BR"/>
        </w:rPr>
      </w:pPr>
    </w:p>
    <w:p w:rsidR="00322285" w:rsidRPr="00322285" w:rsidRDefault="00322285" w:rsidP="00322285">
      <w:pPr>
        <w:tabs>
          <w:tab w:val="left" w:pos="851"/>
        </w:tabs>
        <w:spacing w:line="360" w:lineRule="auto"/>
        <w:ind w:firstLine="576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322285">
        <w:rPr>
          <w:rFonts w:ascii="GHEA Mariam" w:hAnsi="GHEA Mariam"/>
          <w:kern w:val="32"/>
          <w:sz w:val="24"/>
          <w:szCs w:val="24"/>
          <w:lang w:val="pt-BR"/>
        </w:rPr>
        <w:t>Հիմք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ընդունելով</w:t>
      </w:r>
      <w:r w:rsidRPr="0032228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322285">
        <w:rPr>
          <w:rFonts w:ascii="GHEA Mariam" w:hAnsi="GHEA Mariam"/>
          <w:sz w:val="24"/>
          <w:szCs w:val="24"/>
          <w:lang w:val="af-ZA"/>
        </w:rPr>
        <w:t xml:space="preserve"> քաղաքացիական օրենս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322285">
        <w:rPr>
          <w:rFonts w:ascii="GHEA Mariam" w:hAnsi="GHEA Mariam"/>
          <w:sz w:val="24"/>
          <w:szCs w:val="24"/>
          <w:lang w:val="af-ZA"/>
        </w:rPr>
        <w:t xml:space="preserve">գրքի 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-րդ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>, 688-</w:t>
      </w:r>
      <w:r w:rsidRPr="0032228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րդ հոդվածները, </w:t>
      </w:r>
      <w:r w:rsidRPr="00322285">
        <w:rPr>
          <w:rFonts w:ascii="GHEA Mariam" w:hAnsi="GHEA Mariam"/>
          <w:sz w:val="24"/>
          <w:szCs w:val="24"/>
          <w:lang w:val="hy-AM"/>
        </w:rPr>
        <w:t>Հայաստանի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22285">
        <w:rPr>
          <w:rFonts w:ascii="GHEA Mariam" w:hAnsi="GHEA Mariam"/>
          <w:sz w:val="24"/>
          <w:szCs w:val="24"/>
          <w:lang w:val="hy-AM"/>
        </w:rPr>
        <w:t>րության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2011 </w:t>
      </w:r>
      <w:r w:rsidRPr="00322285">
        <w:rPr>
          <w:rFonts w:ascii="GHEA Mariam" w:hAnsi="GHEA Mariam"/>
          <w:sz w:val="24"/>
          <w:szCs w:val="24"/>
          <w:lang w:val="hy-AM"/>
        </w:rPr>
        <w:t>թվականի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փետրվարի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17-</w:t>
      </w:r>
      <w:r w:rsidRPr="00322285">
        <w:rPr>
          <w:rFonts w:ascii="GHEA Mariam" w:hAnsi="GHEA Mariam"/>
          <w:sz w:val="24"/>
          <w:szCs w:val="24"/>
          <w:lang w:val="hy-AM"/>
        </w:rPr>
        <w:t>ի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N 304-</w:t>
      </w:r>
      <w:r w:rsidRPr="00322285">
        <w:rPr>
          <w:rFonts w:ascii="GHEA Mariam" w:hAnsi="GHEA Mariam"/>
          <w:sz w:val="24"/>
          <w:szCs w:val="24"/>
          <w:lang w:val="hy-AM"/>
        </w:rPr>
        <w:t>Ն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որոշմամբ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հաստատված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կարգի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3-</w:t>
      </w:r>
      <w:r w:rsidRPr="00322285">
        <w:rPr>
          <w:rFonts w:ascii="GHEA Mariam" w:hAnsi="GHEA Mariam"/>
          <w:sz w:val="24"/>
          <w:szCs w:val="24"/>
          <w:lang w:val="hy-AM"/>
        </w:rPr>
        <w:t>րդ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կետի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3</w:t>
      </w:r>
      <w:r w:rsidRPr="00322285">
        <w:rPr>
          <w:rFonts w:ascii="GHEA Mariam" w:hAnsi="GHEA Mariam"/>
          <w:sz w:val="24"/>
          <w:szCs w:val="24"/>
          <w:lang w:val="pt-BR"/>
        </w:rPr>
        <w:t>-</w:t>
      </w:r>
      <w:r w:rsidRPr="00322285">
        <w:rPr>
          <w:rFonts w:ascii="GHEA Mariam" w:hAnsi="GHEA Mariam"/>
          <w:sz w:val="24"/>
          <w:szCs w:val="24"/>
          <w:lang w:val="hy-AM"/>
        </w:rPr>
        <w:t>րդ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ենթակետը</w:t>
      </w:r>
      <w:r w:rsidRPr="00322285">
        <w:rPr>
          <w:rFonts w:ascii="GHEA Mariam" w:hAnsi="GHEA Mariam"/>
          <w:sz w:val="24"/>
          <w:szCs w:val="24"/>
          <w:lang w:val="nb-NO"/>
        </w:rPr>
        <w:t>, 5-</w:t>
      </w:r>
      <w:r w:rsidRPr="00322285">
        <w:rPr>
          <w:rFonts w:ascii="GHEA Mariam" w:hAnsi="GHEA Mariam"/>
          <w:sz w:val="24"/>
          <w:szCs w:val="24"/>
          <w:lang w:val="hy-AM"/>
        </w:rPr>
        <w:t>րդ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sz w:val="24"/>
          <w:szCs w:val="24"/>
          <w:lang w:val="hy-AM"/>
        </w:rPr>
        <w:t>և</w:t>
      </w:r>
      <w:r w:rsidRPr="00322285">
        <w:rPr>
          <w:rFonts w:ascii="GHEA Mariam" w:hAnsi="GHEA Mariam"/>
          <w:sz w:val="24"/>
          <w:szCs w:val="24"/>
          <w:lang w:val="nb-NO"/>
        </w:rPr>
        <w:t xml:space="preserve"> 6.2-րդ</w:t>
      </w:r>
      <w:r w:rsidRPr="00322285">
        <w:rPr>
          <w:rFonts w:ascii="GHEA Mariam" w:hAnsi="GHEA Mariam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sz w:val="24"/>
          <w:szCs w:val="24"/>
          <w:lang w:val="nb-NO"/>
        </w:rPr>
        <w:t>կետերը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`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կառավարությունը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 xml:space="preserve">  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ր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շ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ու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մ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 xml:space="preserve">  </w:t>
      </w:r>
      <w:r w:rsidRPr="00322285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322285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322285" w:rsidRPr="00322285" w:rsidRDefault="00322285" w:rsidP="00322285">
      <w:pPr>
        <w:numPr>
          <w:ilvl w:val="0"/>
          <w:numId w:val="15"/>
        </w:numPr>
        <w:tabs>
          <w:tab w:val="left" w:pos="851"/>
        </w:tabs>
        <w:spacing w:line="360" w:lineRule="auto"/>
        <w:ind w:left="0" w:firstLine="576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սեփականություն հանդիսացող</w:t>
      </w:r>
      <w:r w:rsidR="00D855B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Երևան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Կենտրոն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Արշակունյաց պողոտա 4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հասցեում գտնվող շենքի 2-րդ հարկի</w:t>
      </w:r>
      <w:bookmarkStart w:id="0" w:name="_GoBack"/>
      <w:bookmarkEnd w:id="0"/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69</w:t>
      </w:r>
      <w:r w:rsidRPr="00322285">
        <w:rPr>
          <w:rFonts w:ascii="Calibri" w:hAnsi="Calibri" w:cs="Calibri"/>
          <w:color w:val="000000"/>
          <w:sz w:val="24"/>
          <w:szCs w:val="24"/>
          <w:shd w:val="clear" w:color="auto" w:fill="FFFFFF"/>
          <w:lang w:val="pt-BR"/>
        </w:rPr>
        <w:t> 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878 000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արժեքով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117.6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տարածքը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 w:cs="Arial Armenian"/>
          <w:bCs/>
          <w:sz w:val="24"/>
          <w:szCs w:val="24"/>
          <w:lang w:val="pt-BR"/>
        </w:rPr>
        <w:t>(այսուհետ՝ տարածք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)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10 տարի ժամկետով անհատույց օգտագործման իրավունքով հանձնել «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Ջավախք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հայրենակցական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-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բարեգործական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հասարա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կական կազմակերպությանը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(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հասցե՝ ք. Երևան, Տիգրան Մեծի 9, գրանցման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համար՝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/>
          <w:bCs/>
          <w:color w:val="000000"/>
          <w:sz w:val="24"/>
          <w:szCs w:val="24"/>
          <w:lang w:val="pt-BR"/>
        </w:rPr>
        <w:t>211.</w:t>
      </w:r>
      <w:r w:rsidRPr="00322285">
        <w:rPr>
          <w:rFonts w:ascii="GHEA Mariam" w:hAnsi="GHEA Mariam"/>
          <w:bCs/>
          <w:color w:val="000000"/>
          <w:sz w:val="24"/>
          <w:szCs w:val="24"/>
          <w:lang w:val="hy-AM"/>
        </w:rPr>
        <w:t>171.04030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.</w:t>
      </w: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ազմակերպություն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՝ իր կողմից ներկայացված ծրագրով նախատեսված աշխատանքների իրականացման նպատակով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:  </w:t>
      </w:r>
    </w:p>
    <w:p w:rsidR="00322285" w:rsidRPr="00322285" w:rsidRDefault="00322285" w:rsidP="00322285">
      <w:pPr>
        <w:numPr>
          <w:ilvl w:val="0"/>
          <w:numId w:val="15"/>
        </w:numPr>
        <w:tabs>
          <w:tab w:val="left" w:pos="851"/>
        </w:tabs>
        <w:spacing w:line="360" w:lineRule="auto"/>
        <w:ind w:left="0" w:firstLine="57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>ետական</w:t>
      </w:r>
      <w:r w:rsidRPr="00322285">
        <w:rPr>
          <w:rFonts w:ascii="GHEA Mariam" w:hAnsi="GHEA Mariam" w:cs="Arial Armenian"/>
          <w:bCs/>
          <w:sz w:val="24"/>
          <w:szCs w:val="24"/>
          <w:lang w:val="pt-BR"/>
        </w:rPr>
        <w:t xml:space="preserve"> գ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ույքի կառավարման </w:t>
      </w:r>
      <w:r w:rsidRPr="00322285">
        <w:rPr>
          <w:rFonts w:ascii="GHEA Mariam" w:hAnsi="GHEA Mariam" w:cs="Sylfaen"/>
          <w:bCs/>
          <w:sz w:val="24"/>
          <w:szCs w:val="24"/>
          <w:lang w:val="ru-RU"/>
        </w:rPr>
        <w:t>կոմիտեի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  <w:lang w:val="ru-RU"/>
        </w:rPr>
        <w:lastRenderedPageBreak/>
        <w:t>նախագահի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>ն</w:t>
      </w:r>
      <w:r w:rsidRPr="00322285">
        <w:rPr>
          <w:rFonts w:ascii="GHEA Mariam" w:hAnsi="GHEA Mariam" w:cs="Sylfaen"/>
          <w:bCs/>
          <w:sz w:val="24"/>
          <w:szCs w:val="24"/>
          <w:lang w:val="ru-RU"/>
        </w:rPr>
        <w:t>՝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</w:rPr>
        <w:t>սույն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</w:rPr>
        <w:t>որոշումն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</w:rPr>
        <w:t>ուժի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</w:rPr>
        <w:t>մեջ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</w:rPr>
        <w:t>մտնելուց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</w:rPr>
        <w:t>հետո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322285">
        <w:rPr>
          <w:rFonts w:ascii="GHEA Mariam" w:hAnsi="GHEA Mariam" w:cs="Sylfaen"/>
          <w:bCs/>
          <w:sz w:val="24"/>
          <w:szCs w:val="24"/>
          <w:lang w:val="ru-RU"/>
        </w:rPr>
        <w:t>երկամսյա</w:t>
      </w:r>
      <w:r>
        <w:rPr>
          <w:rFonts w:ascii="GHEA Mariam" w:hAnsi="GHEA Mariam" w:cs="Sylfaen"/>
          <w:bCs/>
          <w:sz w:val="24"/>
          <w:szCs w:val="24"/>
          <w:lang w:val="pt-BR"/>
        </w:rPr>
        <w:t xml:space="preserve"> ժամկետում</w:t>
      </w:r>
      <w:r w:rsidRPr="00322285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ազմակերպության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Pr="00322285">
        <w:rPr>
          <w:rFonts w:ascii="GHEA Mariam" w:hAnsi="GHEA Mariam" w:cs="Arial Armenian"/>
          <w:bCs/>
          <w:sz w:val="24"/>
          <w:szCs w:val="24"/>
          <w:lang w:val="pt-BR"/>
        </w:rPr>
        <w:t xml:space="preserve">սույն որոշման 1-ին կետում նշված </w:t>
      </w:r>
      <w:r w:rsidRPr="00322285">
        <w:rPr>
          <w:rFonts w:ascii="GHEA Mariam" w:hAnsi="GHEA Mariam" w:cs="Arial Armenian"/>
          <w:bCs/>
          <w:sz w:val="24"/>
          <w:szCs w:val="24"/>
        </w:rPr>
        <w:t>տարածքի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322285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22285">
        <w:rPr>
          <w:rFonts w:ascii="GHEA Mariam" w:hAnsi="GHEA Mariam" w:cs="Arial Armenian"/>
          <w:bCs/>
          <w:sz w:val="24"/>
          <w:szCs w:val="24"/>
          <w:lang w:val="pt-BR"/>
        </w:rPr>
        <w:t>պայմանագիր (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>այսուհետ՝ պայմանագիր)՝ դրանում նախատեսելով, որ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՝</w:t>
      </w:r>
    </w:p>
    <w:p w:rsidR="00322285" w:rsidRPr="00322285" w:rsidRDefault="00322285" w:rsidP="00322285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7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ազմակերպությունը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յաց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նել 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կառուցվածքների նախարարության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պ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>ետական գույքի կառա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յուրաքանչյուր հաշվետու տարվա 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ավարտից հետո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        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>15-օրյա ժամկետում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.</w:t>
      </w:r>
    </w:p>
    <w:p w:rsidR="00322285" w:rsidRPr="00322285" w:rsidRDefault="00322285" w:rsidP="00322285">
      <w:pPr>
        <w:pStyle w:val="norm"/>
        <w:numPr>
          <w:ilvl w:val="0"/>
          <w:numId w:val="16"/>
        </w:numPr>
        <w:tabs>
          <w:tab w:val="left" w:pos="851"/>
        </w:tabs>
        <w:spacing w:line="360" w:lineRule="auto"/>
        <w:ind w:left="0" w:firstLine="576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ազմակերպության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կողմից ստանձնած պարտավորությունները չկատա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>րե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t>լու կամ ոչ պատշաճ կատարելու դեպքում սույն որոշման հիման վրա կնքված պայմա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նա</w:t>
      </w:r>
      <w:r w:rsidRPr="00322285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322285" w:rsidRPr="00322285" w:rsidRDefault="00322285" w:rsidP="00322285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7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322285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Pr="00322285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BA5707" w:rsidRPr="00322285" w:rsidRDefault="00BA5707" w:rsidP="00447D26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967" w:rsidRDefault="003D1967">
      <w:r>
        <w:separator/>
      </w:r>
    </w:p>
  </w:endnote>
  <w:endnote w:type="continuationSeparator" w:id="0">
    <w:p w:rsidR="003D1967" w:rsidRDefault="003D1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22285">
      <w:rPr>
        <w:noProof/>
        <w:sz w:val="18"/>
      </w:rPr>
      <w:t>KA-407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967" w:rsidRDefault="003D1967">
      <w:r>
        <w:separator/>
      </w:r>
    </w:p>
  </w:footnote>
  <w:footnote w:type="continuationSeparator" w:id="0">
    <w:p w:rsidR="003D1967" w:rsidRDefault="003D1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07E8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85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432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67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B2D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7E8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98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5BC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1A9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124</cp:revision>
  <cp:lastPrinted>2021-12-22T13:19:00Z</cp:lastPrinted>
  <dcterms:created xsi:type="dcterms:W3CDTF">2021-03-09T05:28:00Z</dcterms:created>
  <dcterms:modified xsi:type="dcterms:W3CDTF">2021-12-23T05:17:00Z</dcterms:modified>
</cp:coreProperties>
</file>