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36" w:rsidRPr="00204E6B" w:rsidRDefault="00A02836" w:rsidP="00204E6B">
      <w:pPr>
        <w:spacing w:line="360" w:lineRule="auto"/>
        <w:ind w:right="201"/>
        <w:jc w:val="center"/>
        <w:rPr>
          <w:rFonts w:ascii="GHEA Grapalat" w:hAnsi="GHEA Grapalat"/>
          <w:b/>
          <w:lang w:val="en-US"/>
        </w:rPr>
      </w:pPr>
      <w:bookmarkStart w:id="0" w:name="_GoBack"/>
    </w:p>
    <w:p w:rsidR="002A56C6" w:rsidRPr="00204E6B" w:rsidRDefault="007039BA" w:rsidP="00204E6B">
      <w:pPr>
        <w:spacing w:line="360" w:lineRule="auto"/>
        <w:ind w:right="201"/>
        <w:jc w:val="center"/>
        <w:rPr>
          <w:rFonts w:ascii="GHEA Grapalat" w:hAnsi="GHEA Grapalat"/>
          <w:b/>
          <w:lang w:val="en-US"/>
        </w:rPr>
      </w:pPr>
      <w:r w:rsidRPr="00204E6B">
        <w:rPr>
          <w:rFonts w:ascii="GHEA Grapalat" w:hAnsi="GHEA Grapalat"/>
          <w:b/>
          <w:lang w:val="en-US"/>
        </w:rPr>
        <w:t>Ա Մ Փ Ո Փ Ա Թ Ե Ր Թ</w:t>
      </w:r>
    </w:p>
    <w:p w:rsidR="00B626E6" w:rsidRPr="00204E6B" w:rsidRDefault="00737218" w:rsidP="00204E6B">
      <w:pPr>
        <w:tabs>
          <w:tab w:val="left" w:pos="9498"/>
          <w:tab w:val="left" w:pos="12330"/>
          <w:tab w:val="left" w:pos="12420"/>
          <w:tab w:val="left" w:pos="12780"/>
        </w:tabs>
        <w:spacing w:line="360" w:lineRule="auto"/>
        <w:ind w:right="471"/>
        <w:jc w:val="center"/>
        <w:rPr>
          <w:rFonts w:ascii="GHEA Grapalat" w:hAnsi="GHEA Grapalat"/>
          <w:lang w:val="af-ZA"/>
        </w:rPr>
      </w:pPr>
      <w:r w:rsidRPr="00204E6B">
        <w:rPr>
          <w:rFonts w:ascii="GHEA Grapalat" w:hAnsi="GHEA Grapalat" w:cs="Sylfaen"/>
          <w:lang w:val="af-ZA"/>
        </w:rPr>
        <w:t>«</w:t>
      </w:r>
      <w:proofErr w:type="spellStart"/>
      <w:r w:rsidRPr="00204E6B">
        <w:rPr>
          <w:rFonts w:ascii="GHEA Grapalat" w:hAnsi="GHEA Grapalat" w:cs="Sylfaen"/>
          <w:bCs/>
          <w:lang w:val="en-US"/>
        </w:rPr>
        <w:t>Հայաստանի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204E6B">
        <w:rPr>
          <w:rFonts w:ascii="GHEA Grapalat" w:hAnsi="GHEA Grapalat" w:cs="Sylfaen"/>
          <w:bCs/>
          <w:lang w:val="en-US"/>
        </w:rPr>
        <w:t>Հանրապետության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204E6B">
        <w:rPr>
          <w:rFonts w:ascii="GHEA Grapalat" w:hAnsi="GHEA Grapalat" w:cs="Sylfaen"/>
          <w:bCs/>
          <w:lang w:val="en-US"/>
        </w:rPr>
        <w:t>կառավարության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2021 </w:t>
      </w:r>
      <w:proofErr w:type="spellStart"/>
      <w:r w:rsidRPr="00204E6B">
        <w:rPr>
          <w:rFonts w:ascii="GHEA Grapalat" w:hAnsi="GHEA Grapalat" w:cs="Sylfaen"/>
          <w:bCs/>
          <w:lang w:val="en-US"/>
        </w:rPr>
        <w:t>թվականի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204E6B">
        <w:rPr>
          <w:rFonts w:ascii="GHEA Grapalat" w:hAnsi="GHEA Grapalat" w:cs="Sylfaen"/>
          <w:bCs/>
          <w:lang w:val="en-US"/>
        </w:rPr>
        <w:t>սեպտեմբերի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24-ի N 1559-Ն և  2021 </w:t>
      </w:r>
      <w:proofErr w:type="spellStart"/>
      <w:r w:rsidRPr="00204E6B">
        <w:rPr>
          <w:rFonts w:ascii="GHEA Grapalat" w:hAnsi="GHEA Grapalat" w:cs="Sylfaen"/>
          <w:bCs/>
          <w:lang w:val="en-US"/>
        </w:rPr>
        <w:t>թվականի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204E6B">
        <w:rPr>
          <w:rFonts w:ascii="GHEA Grapalat" w:hAnsi="GHEA Grapalat" w:cs="Sylfaen"/>
          <w:bCs/>
          <w:lang w:val="en-US"/>
        </w:rPr>
        <w:t>նոյեմբերի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4-ի N 1810-Ն </w:t>
      </w:r>
      <w:proofErr w:type="spellStart"/>
      <w:r w:rsidRPr="00204E6B">
        <w:rPr>
          <w:rFonts w:ascii="GHEA Grapalat" w:hAnsi="GHEA Grapalat" w:cs="Sylfaen"/>
          <w:bCs/>
          <w:lang w:val="en-US"/>
        </w:rPr>
        <w:t>որոշումների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204E6B">
        <w:rPr>
          <w:rFonts w:ascii="GHEA Grapalat" w:hAnsi="GHEA Grapalat" w:cs="Sylfaen"/>
          <w:bCs/>
          <w:lang w:val="en-US"/>
        </w:rPr>
        <w:t>մեջ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204E6B">
        <w:rPr>
          <w:rFonts w:ascii="GHEA Grapalat" w:hAnsi="GHEA Grapalat" w:cs="Sylfaen"/>
          <w:bCs/>
          <w:lang w:val="en-US"/>
        </w:rPr>
        <w:t>փոփոխություններ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204E6B">
        <w:rPr>
          <w:rFonts w:ascii="GHEA Grapalat" w:hAnsi="GHEA Grapalat" w:cs="Sylfaen"/>
          <w:bCs/>
          <w:lang w:val="en-US"/>
        </w:rPr>
        <w:t>կատարելու</w:t>
      </w:r>
      <w:proofErr w:type="spellEnd"/>
      <w:r w:rsidRPr="00204E6B">
        <w:rPr>
          <w:rFonts w:ascii="GHEA Grapalat" w:hAnsi="GHEA Grapalat" w:cs="Sylfaen"/>
          <w:bCs/>
          <w:lang w:val="en-US"/>
        </w:rPr>
        <w:t xml:space="preserve">  </w:t>
      </w:r>
      <w:proofErr w:type="spellStart"/>
      <w:r w:rsidRPr="00204E6B">
        <w:rPr>
          <w:rFonts w:ascii="GHEA Grapalat" w:hAnsi="GHEA Grapalat" w:cs="Sylfaen"/>
          <w:bCs/>
          <w:lang w:val="en-US"/>
        </w:rPr>
        <w:t>մասին</w:t>
      </w:r>
      <w:proofErr w:type="spellEnd"/>
      <w:r w:rsidRPr="00204E6B">
        <w:rPr>
          <w:rFonts w:ascii="GHEA Grapalat" w:hAnsi="GHEA Grapalat" w:cs="Sylfaen"/>
          <w:lang w:val="af-ZA"/>
        </w:rPr>
        <w:t>»</w:t>
      </w:r>
      <w:r w:rsidR="00372498" w:rsidRPr="00204E6B">
        <w:rPr>
          <w:rFonts w:ascii="GHEA Grapalat" w:hAnsi="GHEA Grapalat" w:cs="Sylfaen"/>
          <w:i/>
          <w:lang w:val="af-ZA"/>
        </w:rPr>
        <w:t xml:space="preserve"> </w:t>
      </w:r>
      <w:proofErr w:type="spellStart"/>
      <w:r w:rsidR="00B32570" w:rsidRPr="00204E6B">
        <w:rPr>
          <w:rFonts w:ascii="GHEA Grapalat" w:hAnsi="GHEA Grapalat" w:cs="Sylfaen"/>
        </w:rPr>
        <w:t>Հայաստանի</w:t>
      </w:r>
      <w:proofErr w:type="spellEnd"/>
      <w:r w:rsidR="00B32570" w:rsidRPr="00204E6B">
        <w:rPr>
          <w:rFonts w:ascii="GHEA Grapalat" w:hAnsi="GHEA Grapalat" w:cs="Sylfaen"/>
          <w:lang w:val="af-ZA"/>
        </w:rPr>
        <w:t xml:space="preserve"> </w:t>
      </w:r>
      <w:proofErr w:type="spellStart"/>
      <w:r w:rsidR="00B32570" w:rsidRPr="00204E6B">
        <w:rPr>
          <w:rFonts w:ascii="GHEA Grapalat" w:hAnsi="GHEA Grapalat" w:cs="Sylfaen"/>
        </w:rPr>
        <w:t>Հանրապետության</w:t>
      </w:r>
      <w:proofErr w:type="spellEnd"/>
      <w:r w:rsidR="00B32570" w:rsidRPr="00204E6B">
        <w:rPr>
          <w:rFonts w:ascii="GHEA Grapalat" w:hAnsi="GHEA Grapalat" w:cs="Sylfaen"/>
          <w:lang w:val="af-ZA"/>
        </w:rPr>
        <w:t xml:space="preserve"> </w:t>
      </w:r>
      <w:proofErr w:type="spellStart"/>
      <w:r w:rsidR="00B32570" w:rsidRPr="00204E6B">
        <w:rPr>
          <w:rFonts w:ascii="GHEA Grapalat" w:hAnsi="GHEA Grapalat" w:cs="Sylfaen"/>
        </w:rPr>
        <w:t>կառավարության</w:t>
      </w:r>
      <w:proofErr w:type="spellEnd"/>
      <w:r w:rsidR="00B32570" w:rsidRPr="00204E6B">
        <w:rPr>
          <w:rFonts w:ascii="GHEA Grapalat" w:hAnsi="GHEA Grapalat" w:cs="Sylfaen"/>
          <w:lang w:val="af-ZA"/>
        </w:rPr>
        <w:t xml:space="preserve"> </w:t>
      </w:r>
      <w:proofErr w:type="spellStart"/>
      <w:r w:rsidR="00B32570" w:rsidRPr="00204E6B">
        <w:rPr>
          <w:rFonts w:ascii="GHEA Grapalat" w:hAnsi="GHEA Grapalat" w:cs="Sylfaen"/>
        </w:rPr>
        <w:t>որոշման</w:t>
      </w:r>
      <w:proofErr w:type="spellEnd"/>
      <w:r w:rsidR="00B32570" w:rsidRPr="00204E6B">
        <w:rPr>
          <w:rFonts w:ascii="GHEA Grapalat" w:hAnsi="GHEA Grapalat" w:cs="Sylfaen"/>
          <w:lang w:val="af-ZA"/>
        </w:rPr>
        <w:t xml:space="preserve"> </w:t>
      </w:r>
      <w:proofErr w:type="spellStart"/>
      <w:r w:rsidR="00B32570" w:rsidRPr="00204E6B">
        <w:rPr>
          <w:rFonts w:ascii="GHEA Grapalat" w:hAnsi="GHEA Grapalat" w:cs="Sylfaen"/>
        </w:rPr>
        <w:t>նախագծի</w:t>
      </w:r>
      <w:proofErr w:type="spellEnd"/>
      <w:r w:rsidR="0045717C" w:rsidRPr="00204E6B">
        <w:rPr>
          <w:rFonts w:ascii="GHEA Grapalat" w:hAnsi="GHEA Grapalat"/>
          <w:lang w:val="af-ZA"/>
        </w:rPr>
        <w:t xml:space="preserve"> </w:t>
      </w:r>
    </w:p>
    <w:p w:rsidR="0076795E" w:rsidRPr="00204E6B" w:rsidRDefault="0076795E" w:rsidP="00204E6B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602" w:type="dxa"/>
        <w:tblInd w:w="-31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514"/>
        <w:gridCol w:w="3306"/>
        <w:gridCol w:w="3782"/>
      </w:tblGrid>
      <w:tr w:rsidR="005D323E" w:rsidRPr="00204E6B" w:rsidTr="00A41D3B">
        <w:trPr>
          <w:trHeight w:val="199"/>
        </w:trPr>
        <w:tc>
          <w:tcPr>
            <w:tcW w:w="10820" w:type="dxa"/>
            <w:gridSpan w:val="2"/>
            <w:vMerge w:val="restart"/>
            <w:shd w:val="clear" w:color="auto" w:fill="808080" w:themeFill="background1" w:themeFillShade="80"/>
          </w:tcPr>
          <w:p w:rsidR="005D323E" w:rsidRPr="00204E6B" w:rsidRDefault="001F7D32" w:rsidP="00204E6B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204E6B">
              <w:rPr>
                <w:rFonts w:ascii="GHEA Grapalat" w:hAnsi="GHEA Grapalat"/>
                <w:b/>
                <w:lang w:val="af-ZA"/>
              </w:rPr>
              <w:t>1.ՀՀ ֆինանսների նախարարություն</w:t>
            </w:r>
          </w:p>
          <w:p w:rsidR="001F7D32" w:rsidRPr="00204E6B" w:rsidRDefault="001F7D32" w:rsidP="00204E6B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204E6B" w:rsidRDefault="00E3618D" w:rsidP="00204E6B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204E6B">
              <w:rPr>
                <w:rFonts w:ascii="GHEA Grapalat" w:hAnsi="GHEA Grapalat"/>
                <w:lang w:val="af-ZA"/>
              </w:rPr>
              <w:t>22.12.</w:t>
            </w:r>
            <w:r w:rsidR="001F7D32" w:rsidRPr="00204E6B">
              <w:rPr>
                <w:rFonts w:ascii="GHEA Grapalat" w:hAnsi="GHEA Grapalat"/>
                <w:lang w:val="af-ZA"/>
              </w:rPr>
              <w:t>2021թ.</w:t>
            </w:r>
          </w:p>
        </w:tc>
      </w:tr>
      <w:tr w:rsidR="005D323E" w:rsidRPr="00204E6B" w:rsidTr="00A41D3B">
        <w:trPr>
          <w:trHeight w:val="92"/>
        </w:trPr>
        <w:tc>
          <w:tcPr>
            <w:tcW w:w="10820" w:type="dxa"/>
            <w:gridSpan w:val="2"/>
            <w:vMerge/>
            <w:shd w:val="clear" w:color="auto" w:fill="808080" w:themeFill="background1" w:themeFillShade="80"/>
          </w:tcPr>
          <w:p w:rsidR="005D323E" w:rsidRPr="00204E6B" w:rsidRDefault="005D323E" w:rsidP="00204E6B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204E6B" w:rsidRDefault="001F7D32" w:rsidP="00204E6B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204E6B">
              <w:rPr>
                <w:rFonts w:ascii="GHEA Grapalat" w:hAnsi="GHEA Grapalat"/>
                <w:lang w:val="af-ZA"/>
              </w:rPr>
              <w:t xml:space="preserve">N </w:t>
            </w:r>
            <w:r w:rsidR="00E3618D" w:rsidRPr="00204E6B">
              <w:rPr>
                <w:rFonts w:ascii="GHEA Grapalat" w:hAnsi="GHEA Grapalat"/>
                <w:lang w:val="af-ZA"/>
              </w:rPr>
              <w:t>01/8-1/21128-2021</w:t>
            </w:r>
          </w:p>
        </w:tc>
      </w:tr>
      <w:tr w:rsidR="006B1DE3" w:rsidRPr="00204E6B" w:rsidTr="00A41D3B">
        <w:trPr>
          <w:trHeight w:val="92"/>
        </w:trPr>
        <w:tc>
          <w:tcPr>
            <w:tcW w:w="7514" w:type="dxa"/>
            <w:shd w:val="clear" w:color="auto" w:fill="FFFFFF" w:themeFill="background1"/>
          </w:tcPr>
          <w:p w:rsidR="006B1DE3" w:rsidRPr="00204E6B" w:rsidRDefault="001E2684" w:rsidP="00204E6B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204E6B">
              <w:rPr>
                <w:rFonts w:ascii="GHEA Grapalat" w:hAnsi="GHEA Grapalat"/>
                <w:lang w:val="af-ZA"/>
              </w:rPr>
              <w:t>Դիտողություններ և առաջարկություններ չկան: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:rsidR="006E148B" w:rsidRPr="00204E6B" w:rsidRDefault="00D83BD6" w:rsidP="00204E6B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204E6B">
              <w:rPr>
                <w:rFonts w:ascii="GHEA Grapalat" w:hAnsi="GHEA Grapalat"/>
                <w:lang w:val="af-ZA"/>
              </w:rPr>
              <w:t xml:space="preserve">      </w:t>
            </w:r>
            <w:r w:rsidR="005861CF" w:rsidRPr="00204E6B">
              <w:rPr>
                <w:rFonts w:ascii="GHEA Grapalat" w:hAnsi="GHEA Grapalat"/>
                <w:lang w:val="af-ZA"/>
              </w:rPr>
              <w:t xml:space="preserve">                             </w:t>
            </w:r>
            <w:r w:rsidRPr="00204E6B">
              <w:rPr>
                <w:rFonts w:ascii="GHEA Grapalat" w:hAnsi="GHEA Grapalat"/>
                <w:lang w:val="af-ZA"/>
              </w:rPr>
              <w:t xml:space="preserve"> </w:t>
            </w:r>
            <w:r w:rsidR="005861CF" w:rsidRPr="00204E6B">
              <w:rPr>
                <w:rFonts w:ascii="GHEA Grapalat" w:hAnsi="GHEA Grapalat"/>
                <w:lang w:val="af-ZA"/>
              </w:rPr>
              <w:t>Ընդունվել է:</w:t>
            </w:r>
          </w:p>
        </w:tc>
      </w:tr>
      <w:tr w:rsidR="00980E94" w:rsidRPr="00204E6B" w:rsidTr="00A41D3B">
        <w:trPr>
          <w:trHeight w:val="92"/>
        </w:trPr>
        <w:tc>
          <w:tcPr>
            <w:tcW w:w="10820" w:type="dxa"/>
            <w:gridSpan w:val="2"/>
            <w:vMerge w:val="restart"/>
            <w:shd w:val="clear" w:color="auto" w:fill="808080" w:themeFill="background1" w:themeFillShade="80"/>
          </w:tcPr>
          <w:p w:rsidR="00980E94" w:rsidRPr="00204E6B" w:rsidRDefault="00A41D3B" w:rsidP="00204E6B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  <w:r w:rsidRPr="00204E6B">
              <w:rPr>
                <w:rFonts w:ascii="GHEA Grapalat" w:hAnsi="GHEA Grapalat"/>
                <w:b/>
                <w:lang w:val="af-ZA"/>
              </w:rPr>
              <w:t xml:space="preserve">                                   2.ՀՀ արդարադատության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80E94" w:rsidRPr="00204E6B" w:rsidRDefault="00E3618D" w:rsidP="00204E6B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204E6B">
              <w:rPr>
                <w:rFonts w:ascii="GHEA Grapalat" w:hAnsi="GHEA Grapalat"/>
                <w:lang w:val="af-ZA"/>
              </w:rPr>
              <w:t>21.12.2021</w:t>
            </w:r>
            <w:r w:rsidRPr="00204E6B">
              <w:rPr>
                <w:rFonts w:ascii="GHEA Grapalat" w:hAnsi="GHEA Grapalat"/>
                <w:lang w:val="hy-AM"/>
              </w:rPr>
              <w:t>թ</w:t>
            </w:r>
            <w:r w:rsidRPr="00204E6B">
              <w:rPr>
                <w:rFonts w:ascii="GHEA Grapalat" w:hAnsi="GHEA Grapalat"/>
                <w:lang w:val="af-ZA"/>
              </w:rPr>
              <w:t>.</w:t>
            </w:r>
          </w:p>
        </w:tc>
      </w:tr>
      <w:tr w:rsidR="00980E94" w:rsidRPr="00204E6B" w:rsidTr="00A41D3B">
        <w:trPr>
          <w:trHeight w:val="92"/>
        </w:trPr>
        <w:tc>
          <w:tcPr>
            <w:tcW w:w="10820" w:type="dxa"/>
            <w:gridSpan w:val="2"/>
            <w:vMerge/>
            <w:shd w:val="clear" w:color="auto" w:fill="808080" w:themeFill="background1" w:themeFillShade="80"/>
          </w:tcPr>
          <w:p w:rsidR="00980E94" w:rsidRPr="00204E6B" w:rsidRDefault="00980E94" w:rsidP="00204E6B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80E94" w:rsidRPr="00204E6B" w:rsidRDefault="00E3618D" w:rsidP="00204E6B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204E6B">
              <w:rPr>
                <w:rFonts w:ascii="GHEA Grapalat" w:hAnsi="GHEA Grapalat"/>
                <w:lang w:val="af-ZA"/>
              </w:rPr>
              <w:t xml:space="preserve">N01/27.2/42675-2021 </w:t>
            </w:r>
          </w:p>
        </w:tc>
      </w:tr>
      <w:tr w:rsidR="002C4CCC" w:rsidRPr="00204E6B" w:rsidTr="00A41D3B">
        <w:trPr>
          <w:trHeight w:val="92"/>
        </w:trPr>
        <w:tc>
          <w:tcPr>
            <w:tcW w:w="7514" w:type="dxa"/>
            <w:shd w:val="clear" w:color="auto" w:fill="FFFFFF" w:themeFill="background1"/>
          </w:tcPr>
          <w:p w:rsidR="00A41D3B" w:rsidRPr="00204E6B" w:rsidRDefault="00A41D3B" w:rsidP="00204E6B">
            <w:pPr>
              <w:spacing w:line="360" w:lineRule="auto"/>
              <w:ind w:right="-43"/>
              <w:jc w:val="both"/>
              <w:rPr>
                <w:rFonts w:ascii="GHEA Grapalat" w:hAnsi="GHEA Grapalat"/>
              </w:rPr>
            </w:pPr>
            <w:r w:rsidRPr="00204E6B">
              <w:rPr>
                <w:rFonts w:ascii="GHEA Grapalat" w:hAnsi="GHEA Grapalat" w:cs="Sylfaen"/>
              </w:rPr>
              <w:t>1.</w:t>
            </w:r>
            <w:r w:rsidR="002C4CCC" w:rsidRPr="00204E6B">
              <w:rPr>
                <w:rFonts w:ascii="GHEA Grapalat" w:hAnsi="GHEA Grapalat" w:cs="Sylfaen"/>
                <w:lang w:val="hy-AM"/>
              </w:rPr>
              <w:t>Հիմք</w:t>
            </w:r>
            <w:r w:rsidR="002C4CCC" w:rsidRPr="00204E6B">
              <w:rPr>
                <w:rFonts w:ascii="GHEA Grapalat" w:hAnsi="GHEA Grapalat"/>
                <w:lang w:val="hy-AM"/>
              </w:rPr>
              <w:t xml:space="preserve"> </w:t>
            </w:r>
            <w:r w:rsidR="002C4CCC" w:rsidRPr="00204E6B">
              <w:rPr>
                <w:rFonts w:ascii="GHEA Grapalat" w:hAnsi="GHEA Grapalat" w:cs="Sylfaen"/>
                <w:lang w:val="hy-AM"/>
              </w:rPr>
              <w:t>ընդունելով</w:t>
            </w:r>
            <w:r w:rsidR="002C4CCC" w:rsidRPr="00204E6B">
              <w:rPr>
                <w:rFonts w:ascii="GHEA Grapalat" w:hAnsi="GHEA Grapalat"/>
                <w:lang w:val="hy-AM"/>
              </w:rPr>
              <w:t xml:space="preserve"> «Նորմատիվ իրավական ակտերի մասին» օրենքի 13-րդ հոդվածի 1-ին մասում ամրագրված կարգավորման պահանջները, համաձայն որոնց՝ </w:t>
            </w:r>
            <w:r w:rsidR="002C4CCC" w:rsidRPr="00204E6B">
              <w:rPr>
                <w:rFonts w:ascii="GHEA Grapalat" w:hAnsi="GHEA Grapalat"/>
                <w:i/>
                <w:iCs/>
                <w:color w:val="0D0D0D" w:themeColor="text1" w:themeTint="F2"/>
                <w:lang w:val="hy-AM"/>
              </w:rPr>
              <w:t>ենթաօրենսդրական նորմատիվ իրավական ակտը ունենում է նախաբան, որում նշվում է օրենսդրական իրավական ակտի հոդվածը կամ մասը, որը ներառում է Սահմանադրության</w:t>
            </w:r>
            <w:r w:rsidR="002C4CCC" w:rsidRPr="00204E6B">
              <w:rPr>
                <w:rFonts w:ascii="Calibri" w:hAnsi="Calibri" w:cs="Calibri"/>
                <w:i/>
                <w:iCs/>
                <w:color w:val="0D0D0D" w:themeColor="text1" w:themeTint="F2"/>
                <w:lang w:val="hy-AM"/>
              </w:rPr>
              <w:t> </w:t>
            </w:r>
            <w:hyperlink r:id="rId6" w:history="1">
              <w:r w:rsidR="002C4CCC" w:rsidRPr="00204E6B">
                <w:rPr>
                  <w:rStyle w:val="Hyperlink"/>
                  <w:rFonts w:ascii="GHEA Grapalat" w:hAnsi="GHEA Grapalat"/>
                  <w:i/>
                  <w:iCs/>
                  <w:color w:val="0D0D0D" w:themeColor="text1" w:themeTint="F2"/>
                  <w:lang w:val="hy-AM"/>
                </w:rPr>
                <w:t>6-րդ հոդվածի 2-րդ մասով</w:t>
              </w:r>
            </w:hyperlink>
            <w:r w:rsidR="002C4CCC" w:rsidRPr="00204E6B">
              <w:rPr>
                <w:rFonts w:ascii="Calibri" w:hAnsi="Calibri" w:cs="Calibri"/>
                <w:i/>
                <w:iCs/>
                <w:color w:val="0D0D0D" w:themeColor="text1" w:themeTint="F2"/>
                <w:lang w:val="hy-AM"/>
              </w:rPr>
              <w:t> </w:t>
            </w:r>
            <w:r w:rsidR="002C4CCC" w:rsidRPr="00204E6B">
              <w:rPr>
                <w:rFonts w:ascii="GHEA Grapalat" w:hAnsi="GHEA Grapalat" w:cs="GHEA Grapalat"/>
                <w:i/>
                <w:iCs/>
                <w:color w:val="0D0D0D" w:themeColor="text1" w:themeTint="F2"/>
                <w:lang w:val="hy-AM"/>
              </w:rPr>
              <w:t>սահմանված</w:t>
            </w:r>
            <w:r w:rsidR="002C4CCC" w:rsidRPr="00204E6B">
              <w:rPr>
                <w:rFonts w:ascii="GHEA Grapalat" w:hAnsi="GHEA Grapalat"/>
                <w:i/>
                <w:iCs/>
                <w:color w:val="0D0D0D" w:themeColor="text1" w:themeTint="F2"/>
                <w:lang w:val="hy-AM"/>
              </w:rPr>
              <w:t xml:space="preserve"> լիազորող նորմեր՝ </w:t>
            </w:r>
            <w:r w:rsidR="002C4CCC" w:rsidRPr="00204E6B">
              <w:rPr>
                <w:rFonts w:ascii="GHEA Grapalat" w:hAnsi="GHEA Grapalat"/>
                <w:color w:val="0D0D0D" w:themeColor="text1" w:themeTint="F2"/>
                <w:lang w:val="hy-AM"/>
              </w:rPr>
              <w:t>Նախագծի նախաբանում առաջարկում ենք հղում կատարել նաև «Նորմատիվ իրավական ակտերի մասին» օրենքի 34-րդ հոդվածին: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:rsidR="002C4CCC" w:rsidRPr="00204E6B" w:rsidRDefault="0069758E" w:rsidP="00204E6B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 w:rsidRPr="00204E6B">
              <w:rPr>
                <w:rFonts w:ascii="GHEA Grapalat" w:hAnsi="GHEA Grapalat"/>
                <w:lang w:val="af-ZA"/>
              </w:rPr>
              <w:t>Ընդունվել է:</w:t>
            </w:r>
          </w:p>
        </w:tc>
      </w:tr>
      <w:tr w:rsidR="00021337" w:rsidRPr="00204E6B" w:rsidTr="00A41D3B">
        <w:trPr>
          <w:trHeight w:val="92"/>
        </w:trPr>
        <w:tc>
          <w:tcPr>
            <w:tcW w:w="751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1D3B" w:rsidRPr="00204E6B" w:rsidRDefault="00A41D3B" w:rsidP="00204E6B">
            <w:pPr>
              <w:spacing w:line="360" w:lineRule="auto"/>
              <w:ind w:right="-43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04E6B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2.Նախագծի 2-րդ կետում նշված ««Հայաստանի Հանրապետության 2021 թվականի պետական բյուջեի մասին» օրենքում» բառերն անհրաժեշտ է փոխարինել ««Հայաստանի Հանրապետության 2021 թվականի պետական բյուջեի մասին» </w:t>
            </w:r>
            <w:r w:rsidRPr="00204E6B">
              <w:rPr>
                <w:rFonts w:ascii="GHEA Grapalat" w:hAnsi="GHEA Grapalat"/>
                <w:color w:val="0D0D0D" w:themeColor="text1" w:themeTint="F2"/>
                <w:lang w:val="hy-AM"/>
              </w:rPr>
              <w:lastRenderedPageBreak/>
              <w:t>Հայաստանի Հանրապետության օրենքում» բառերով՝ նկատի ունենալով Հայաստանի Հանրապետության կառավարության 2021 թվականի նոյեմբերի 4-ի N 1810-Ն որոշման վերնագիրը: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1337" w:rsidRPr="00204E6B" w:rsidRDefault="0069758E" w:rsidP="00204E6B">
            <w:pPr>
              <w:spacing w:line="36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  <w:r w:rsidRPr="00204E6B">
              <w:rPr>
                <w:rFonts w:ascii="GHEA Grapalat" w:hAnsi="GHEA Grapalat"/>
                <w:lang w:val="af-ZA"/>
              </w:rPr>
              <w:lastRenderedPageBreak/>
              <w:t>Ընդունվել է:</w:t>
            </w:r>
          </w:p>
        </w:tc>
      </w:tr>
      <w:bookmarkEnd w:id="0"/>
    </w:tbl>
    <w:p w:rsidR="00A80030" w:rsidRPr="00204E6B" w:rsidRDefault="00A80030" w:rsidP="00204E6B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sectPr w:rsidR="00A80030" w:rsidRPr="00204E6B" w:rsidSect="00A41D3B">
      <w:pgSz w:w="15840" w:h="12240" w:orient="landscape"/>
      <w:pgMar w:top="142" w:right="1239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673DD"/>
    <w:multiLevelType w:val="hybridMultilevel"/>
    <w:tmpl w:val="11765652"/>
    <w:lvl w:ilvl="0" w:tplc="FF867634">
      <w:start w:val="1"/>
      <w:numFmt w:val="decimal"/>
      <w:lvlText w:val="%1."/>
      <w:lvlJc w:val="left"/>
      <w:pPr>
        <w:ind w:left="164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7833B7"/>
    <w:multiLevelType w:val="hybridMultilevel"/>
    <w:tmpl w:val="73D2DD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19E55B9"/>
    <w:multiLevelType w:val="hybridMultilevel"/>
    <w:tmpl w:val="A6AE0B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7" w15:restartNumberingAfterBreak="0">
    <w:nsid w:val="264840D3"/>
    <w:multiLevelType w:val="hybridMultilevel"/>
    <w:tmpl w:val="3BB60B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34299"/>
    <w:multiLevelType w:val="hybridMultilevel"/>
    <w:tmpl w:val="0D8AAB9E"/>
    <w:lvl w:ilvl="0" w:tplc="71322476">
      <w:start w:val="1"/>
      <w:numFmt w:val="decimal"/>
      <w:lvlText w:val="%1."/>
      <w:lvlJc w:val="left"/>
      <w:pPr>
        <w:ind w:left="1770" w:hanging="14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2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0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0934CD5"/>
    <w:multiLevelType w:val="hybridMultilevel"/>
    <w:tmpl w:val="109A36D4"/>
    <w:lvl w:ilvl="0" w:tplc="E8B4DF2A"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41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3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D6FDA"/>
    <w:multiLevelType w:val="hybridMultilevel"/>
    <w:tmpl w:val="DF30B550"/>
    <w:lvl w:ilvl="0" w:tplc="596E63C8">
      <w:start w:val="1"/>
      <w:numFmt w:val="decimal"/>
      <w:lvlText w:val="%1."/>
      <w:lvlJc w:val="left"/>
      <w:pPr>
        <w:ind w:left="1342" w:hanging="795"/>
      </w:pPr>
      <w:rPr>
        <w:rFonts w:ascii="GHEA Grapalat" w:eastAsia="Calibri" w:hAnsi="GHEA Grapalat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7"/>
  </w:num>
  <w:num w:numId="4">
    <w:abstractNumId w:val="12"/>
  </w:num>
  <w:num w:numId="5">
    <w:abstractNumId w:val="47"/>
  </w:num>
  <w:num w:numId="6">
    <w:abstractNumId w:val="3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0"/>
  </w:num>
  <w:num w:numId="11">
    <w:abstractNumId w:val="4"/>
  </w:num>
  <w:num w:numId="12">
    <w:abstractNumId w:val="45"/>
  </w:num>
  <w:num w:numId="13">
    <w:abstractNumId w:val="13"/>
  </w:num>
  <w:num w:numId="14">
    <w:abstractNumId w:val="36"/>
  </w:num>
  <w:num w:numId="15">
    <w:abstractNumId w:val="43"/>
  </w:num>
  <w:num w:numId="16">
    <w:abstractNumId w:val="29"/>
  </w:num>
  <w:num w:numId="17">
    <w:abstractNumId w:val="10"/>
  </w:num>
  <w:num w:numId="18">
    <w:abstractNumId w:val="11"/>
  </w:num>
  <w:num w:numId="19">
    <w:abstractNumId w:val="42"/>
  </w:num>
  <w:num w:numId="20">
    <w:abstractNumId w:val="33"/>
  </w:num>
  <w:num w:numId="21">
    <w:abstractNumId w:val="18"/>
  </w:num>
  <w:num w:numId="22">
    <w:abstractNumId w:val="20"/>
  </w:num>
  <w:num w:numId="23">
    <w:abstractNumId w:val="1"/>
  </w:num>
  <w:num w:numId="24">
    <w:abstractNumId w:val="21"/>
  </w:num>
  <w:num w:numId="25">
    <w:abstractNumId w:val="23"/>
  </w:num>
  <w:num w:numId="26">
    <w:abstractNumId w:val="31"/>
  </w:num>
  <w:num w:numId="27">
    <w:abstractNumId w:val="6"/>
  </w:num>
  <w:num w:numId="28">
    <w:abstractNumId w:val="14"/>
  </w:num>
  <w:num w:numId="29">
    <w:abstractNumId w:val="39"/>
  </w:num>
  <w:num w:numId="30">
    <w:abstractNumId w:val="38"/>
  </w:num>
  <w:num w:numId="31">
    <w:abstractNumId w:val="41"/>
  </w:num>
  <w:num w:numId="32">
    <w:abstractNumId w:val="28"/>
  </w:num>
  <w:num w:numId="33">
    <w:abstractNumId w:val="1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5"/>
  </w:num>
  <w:num w:numId="38">
    <w:abstractNumId w:val="32"/>
  </w:num>
  <w:num w:numId="39">
    <w:abstractNumId w:val="30"/>
  </w:num>
  <w:num w:numId="40">
    <w:abstractNumId w:val="22"/>
  </w:num>
  <w:num w:numId="41">
    <w:abstractNumId w:val="34"/>
  </w:num>
  <w:num w:numId="42">
    <w:abstractNumId w:val="26"/>
  </w:num>
  <w:num w:numId="43">
    <w:abstractNumId w:val="17"/>
  </w:num>
  <w:num w:numId="44">
    <w:abstractNumId w:val="2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5"/>
  </w:num>
  <w:num w:numId="48">
    <w:abstractNumId w:val="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0MDY0MjUwtjAytzBX0lEKTi0uzszPAykwrAUA6WPwEywAAAA="/>
  </w:docVars>
  <w:rsids>
    <w:rsidRoot w:val="006B03AB"/>
    <w:rsid w:val="00001AAE"/>
    <w:rsid w:val="000061F3"/>
    <w:rsid w:val="000124AD"/>
    <w:rsid w:val="00017565"/>
    <w:rsid w:val="00021337"/>
    <w:rsid w:val="00024FE8"/>
    <w:rsid w:val="000376E7"/>
    <w:rsid w:val="000567E6"/>
    <w:rsid w:val="00056B85"/>
    <w:rsid w:val="00062648"/>
    <w:rsid w:val="00062757"/>
    <w:rsid w:val="00062B14"/>
    <w:rsid w:val="00067F60"/>
    <w:rsid w:val="00071DE9"/>
    <w:rsid w:val="00071E5E"/>
    <w:rsid w:val="000770EA"/>
    <w:rsid w:val="000841F5"/>
    <w:rsid w:val="00087585"/>
    <w:rsid w:val="00091157"/>
    <w:rsid w:val="000A070F"/>
    <w:rsid w:val="000A17AC"/>
    <w:rsid w:val="000A2EDA"/>
    <w:rsid w:val="000A34CC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32A0"/>
    <w:rsid w:val="000D5684"/>
    <w:rsid w:val="000D56FB"/>
    <w:rsid w:val="000D73F0"/>
    <w:rsid w:val="000E0393"/>
    <w:rsid w:val="000E10DA"/>
    <w:rsid w:val="000E43C0"/>
    <w:rsid w:val="000E6853"/>
    <w:rsid w:val="000F3C40"/>
    <w:rsid w:val="000F4B48"/>
    <w:rsid w:val="001011A0"/>
    <w:rsid w:val="00105273"/>
    <w:rsid w:val="001105E3"/>
    <w:rsid w:val="00112007"/>
    <w:rsid w:val="00112F2F"/>
    <w:rsid w:val="0011698A"/>
    <w:rsid w:val="00116D1E"/>
    <w:rsid w:val="00120F1F"/>
    <w:rsid w:val="001216AC"/>
    <w:rsid w:val="00125948"/>
    <w:rsid w:val="001303F2"/>
    <w:rsid w:val="0013325E"/>
    <w:rsid w:val="001362E4"/>
    <w:rsid w:val="001378EE"/>
    <w:rsid w:val="00143FA2"/>
    <w:rsid w:val="00146B28"/>
    <w:rsid w:val="0015010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86EEC"/>
    <w:rsid w:val="0019091F"/>
    <w:rsid w:val="0019340A"/>
    <w:rsid w:val="0019774A"/>
    <w:rsid w:val="001A5A56"/>
    <w:rsid w:val="001B247D"/>
    <w:rsid w:val="001B3EAF"/>
    <w:rsid w:val="001B4B59"/>
    <w:rsid w:val="001C0ADD"/>
    <w:rsid w:val="001C2191"/>
    <w:rsid w:val="001C3739"/>
    <w:rsid w:val="001C382D"/>
    <w:rsid w:val="001C3EB0"/>
    <w:rsid w:val="001C5303"/>
    <w:rsid w:val="001D1938"/>
    <w:rsid w:val="001D6962"/>
    <w:rsid w:val="001D6FF7"/>
    <w:rsid w:val="001D71F2"/>
    <w:rsid w:val="001D7576"/>
    <w:rsid w:val="001E1B2E"/>
    <w:rsid w:val="001E2684"/>
    <w:rsid w:val="001E3174"/>
    <w:rsid w:val="001E431D"/>
    <w:rsid w:val="001E730C"/>
    <w:rsid w:val="001F09A7"/>
    <w:rsid w:val="001F0DD1"/>
    <w:rsid w:val="001F2C49"/>
    <w:rsid w:val="001F3E7C"/>
    <w:rsid w:val="001F7686"/>
    <w:rsid w:val="001F7D32"/>
    <w:rsid w:val="00203854"/>
    <w:rsid w:val="00204E6B"/>
    <w:rsid w:val="002134F4"/>
    <w:rsid w:val="00213E26"/>
    <w:rsid w:val="00220C35"/>
    <w:rsid w:val="00221CE5"/>
    <w:rsid w:val="0022241D"/>
    <w:rsid w:val="0022653A"/>
    <w:rsid w:val="002332A0"/>
    <w:rsid w:val="00235E9E"/>
    <w:rsid w:val="00237A4C"/>
    <w:rsid w:val="002434A7"/>
    <w:rsid w:val="002446B6"/>
    <w:rsid w:val="00262817"/>
    <w:rsid w:val="00262A5B"/>
    <w:rsid w:val="00265413"/>
    <w:rsid w:val="00267216"/>
    <w:rsid w:val="002677F8"/>
    <w:rsid w:val="002726CC"/>
    <w:rsid w:val="002728BD"/>
    <w:rsid w:val="00272ABF"/>
    <w:rsid w:val="00273297"/>
    <w:rsid w:val="00274357"/>
    <w:rsid w:val="00286629"/>
    <w:rsid w:val="002A56C6"/>
    <w:rsid w:val="002A5D8F"/>
    <w:rsid w:val="002A6A49"/>
    <w:rsid w:val="002A7958"/>
    <w:rsid w:val="002B0ADA"/>
    <w:rsid w:val="002B4409"/>
    <w:rsid w:val="002B6A98"/>
    <w:rsid w:val="002C4CCC"/>
    <w:rsid w:val="002C7D72"/>
    <w:rsid w:val="002D0748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14"/>
    <w:rsid w:val="003056F2"/>
    <w:rsid w:val="0031318D"/>
    <w:rsid w:val="00314987"/>
    <w:rsid w:val="003205F8"/>
    <w:rsid w:val="00321A3C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65A8B"/>
    <w:rsid w:val="00372498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14BB"/>
    <w:rsid w:val="003B22C4"/>
    <w:rsid w:val="003B2728"/>
    <w:rsid w:val="003B44EB"/>
    <w:rsid w:val="003B7716"/>
    <w:rsid w:val="003C1FF3"/>
    <w:rsid w:val="003C3C91"/>
    <w:rsid w:val="003C5B03"/>
    <w:rsid w:val="003C5B8A"/>
    <w:rsid w:val="003D2E67"/>
    <w:rsid w:val="003D3516"/>
    <w:rsid w:val="003E022D"/>
    <w:rsid w:val="003E0712"/>
    <w:rsid w:val="003E2577"/>
    <w:rsid w:val="003E5DC8"/>
    <w:rsid w:val="003E64ED"/>
    <w:rsid w:val="003E685F"/>
    <w:rsid w:val="003F1F9D"/>
    <w:rsid w:val="003F4B7C"/>
    <w:rsid w:val="003F7E10"/>
    <w:rsid w:val="004002D8"/>
    <w:rsid w:val="00400C02"/>
    <w:rsid w:val="00402B6A"/>
    <w:rsid w:val="004043D2"/>
    <w:rsid w:val="004049B5"/>
    <w:rsid w:val="0040550F"/>
    <w:rsid w:val="00413660"/>
    <w:rsid w:val="004138F3"/>
    <w:rsid w:val="00415722"/>
    <w:rsid w:val="0042640A"/>
    <w:rsid w:val="004317D5"/>
    <w:rsid w:val="0043577C"/>
    <w:rsid w:val="00440E01"/>
    <w:rsid w:val="004434A7"/>
    <w:rsid w:val="00444E62"/>
    <w:rsid w:val="0045336B"/>
    <w:rsid w:val="00453D42"/>
    <w:rsid w:val="004541EC"/>
    <w:rsid w:val="00454FD3"/>
    <w:rsid w:val="004552DD"/>
    <w:rsid w:val="004566E0"/>
    <w:rsid w:val="0045717C"/>
    <w:rsid w:val="00457A4D"/>
    <w:rsid w:val="00460219"/>
    <w:rsid w:val="00460EB2"/>
    <w:rsid w:val="004615A4"/>
    <w:rsid w:val="0046356D"/>
    <w:rsid w:val="0046395B"/>
    <w:rsid w:val="0046490E"/>
    <w:rsid w:val="00471A57"/>
    <w:rsid w:val="00481053"/>
    <w:rsid w:val="004814A0"/>
    <w:rsid w:val="004820DA"/>
    <w:rsid w:val="00484DBD"/>
    <w:rsid w:val="00494C26"/>
    <w:rsid w:val="004A02A9"/>
    <w:rsid w:val="004A330B"/>
    <w:rsid w:val="004B4A47"/>
    <w:rsid w:val="004B5954"/>
    <w:rsid w:val="004C3221"/>
    <w:rsid w:val="004C7400"/>
    <w:rsid w:val="004D2151"/>
    <w:rsid w:val="004D4E72"/>
    <w:rsid w:val="004E0045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8A6"/>
    <w:rsid w:val="004F6FCD"/>
    <w:rsid w:val="004F75AD"/>
    <w:rsid w:val="00500F25"/>
    <w:rsid w:val="005035F1"/>
    <w:rsid w:val="005050E9"/>
    <w:rsid w:val="00505FEE"/>
    <w:rsid w:val="0050619B"/>
    <w:rsid w:val="00507827"/>
    <w:rsid w:val="00510E84"/>
    <w:rsid w:val="00512F96"/>
    <w:rsid w:val="0051338B"/>
    <w:rsid w:val="005137E3"/>
    <w:rsid w:val="00520A5D"/>
    <w:rsid w:val="005238F5"/>
    <w:rsid w:val="005245A7"/>
    <w:rsid w:val="0052788B"/>
    <w:rsid w:val="00527AB5"/>
    <w:rsid w:val="0053225C"/>
    <w:rsid w:val="005472AA"/>
    <w:rsid w:val="0055325F"/>
    <w:rsid w:val="00554D2F"/>
    <w:rsid w:val="00562670"/>
    <w:rsid w:val="00565DBD"/>
    <w:rsid w:val="00566772"/>
    <w:rsid w:val="0056798D"/>
    <w:rsid w:val="0057489E"/>
    <w:rsid w:val="00575EF8"/>
    <w:rsid w:val="00582C78"/>
    <w:rsid w:val="005861CF"/>
    <w:rsid w:val="005912EF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6F08"/>
    <w:rsid w:val="005B7D44"/>
    <w:rsid w:val="005C06CF"/>
    <w:rsid w:val="005C119E"/>
    <w:rsid w:val="005C1373"/>
    <w:rsid w:val="005C315C"/>
    <w:rsid w:val="005C333A"/>
    <w:rsid w:val="005D323E"/>
    <w:rsid w:val="005D34A6"/>
    <w:rsid w:val="005E091E"/>
    <w:rsid w:val="005E2C5B"/>
    <w:rsid w:val="005E4023"/>
    <w:rsid w:val="005E4BC2"/>
    <w:rsid w:val="005E5745"/>
    <w:rsid w:val="005F39CF"/>
    <w:rsid w:val="005F4406"/>
    <w:rsid w:val="00604032"/>
    <w:rsid w:val="00616700"/>
    <w:rsid w:val="00616D9C"/>
    <w:rsid w:val="00616F7A"/>
    <w:rsid w:val="006172FA"/>
    <w:rsid w:val="00623815"/>
    <w:rsid w:val="00623947"/>
    <w:rsid w:val="0062668E"/>
    <w:rsid w:val="0063180B"/>
    <w:rsid w:val="00633CEB"/>
    <w:rsid w:val="00637705"/>
    <w:rsid w:val="00644995"/>
    <w:rsid w:val="00651154"/>
    <w:rsid w:val="006549F2"/>
    <w:rsid w:val="00655FEE"/>
    <w:rsid w:val="006569D3"/>
    <w:rsid w:val="00661BFB"/>
    <w:rsid w:val="006714FC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562E"/>
    <w:rsid w:val="0069758E"/>
    <w:rsid w:val="00697832"/>
    <w:rsid w:val="00697C69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D724A"/>
    <w:rsid w:val="006E148B"/>
    <w:rsid w:val="006E627B"/>
    <w:rsid w:val="006F3075"/>
    <w:rsid w:val="006F5DA7"/>
    <w:rsid w:val="006F7E1B"/>
    <w:rsid w:val="00702DAF"/>
    <w:rsid w:val="007031C1"/>
    <w:rsid w:val="007039BA"/>
    <w:rsid w:val="00704D3B"/>
    <w:rsid w:val="007074D8"/>
    <w:rsid w:val="007105DF"/>
    <w:rsid w:val="00711DB2"/>
    <w:rsid w:val="0071256D"/>
    <w:rsid w:val="00720779"/>
    <w:rsid w:val="00720D4D"/>
    <w:rsid w:val="00726316"/>
    <w:rsid w:val="00726C15"/>
    <w:rsid w:val="00732505"/>
    <w:rsid w:val="00737218"/>
    <w:rsid w:val="007421A3"/>
    <w:rsid w:val="007446DA"/>
    <w:rsid w:val="00744C0E"/>
    <w:rsid w:val="007533D0"/>
    <w:rsid w:val="00756601"/>
    <w:rsid w:val="0076180C"/>
    <w:rsid w:val="007635BA"/>
    <w:rsid w:val="00763876"/>
    <w:rsid w:val="00765346"/>
    <w:rsid w:val="007664A8"/>
    <w:rsid w:val="00767272"/>
    <w:rsid w:val="0076795E"/>
    <w:rsid w:val="00771E8B"/>
    <w:rsid w:val="00774E13"/>
    <w:rsid w:val="00776563"/>
    <w:rsid w:val="0077741E"/>
    <w:rsid w:val="007830B0"/>
    <w:rsid w:val="00784204"/>
    <w:rsid w:val="00785B31"/>
    <w:rsid w:val="0078782A"/>
    <w:rsid w:val="00790E46"/>
    <w:rsid w:val="0079746D"/>
    <w:rsid w:val="007A01E3"/>
    <w:rsid w:val="007A0E13"/>
    <w:rsid w:val="007B49CA"/>
    <w:rsid w:val="007B6562"/>
    <w:rsid w:val="007B6C46"/>
    <w:rsid w:val="007B7666"/>
    <w:rsid w:val="007C468F"/>
    <w:rsid w:val="007C6F11"/>
    <w:rsid w:val="007C72D7"/>
    <w:rsid w:val="007D34E2"/>
    <w:rsid w:val="007E1D75"/>
    <w:rsid w:val="007E798D"/>
    <w:rsid w:val="007E7A88"/>
    <w:rsid w:val="007F4FB7"/>
    <w:rsid w:val="007F5A87"/>
    <w:rsid w:val="007F60AA"/>
    <w:rsid w:val="00801F1A"/>
    <w:rsid w:val="00810AEB"/>
    <w:rsid w:val="00811480"/>
    <w:rsid w:val="0081249B"/>
    <w:rsid w:val="008158C5"/>
    <w:rsid w:val="00816C7F"/>
    <w:rsid w:val="008219A8"/>
    <w:rsid w:val="00823483"/>
    <w:rsid w:val="00825787"/>
    <w:rsid w:val="008277E1"/>
    <w:rsid w:val="008325FE"/>
    <w:rsid w:val="00832DDF"/>
    <w:rsid w:val="0083463E"/>
    <w:rsid w:val="00835149"/>
    <w:rsid w:val="00836259"/>
    <w:rsid w:val="00845752"/>
    <w:rsid w:val="00845B05"/>
    <w:rsid w:val="008518E5"/>
    <w:rsid w:val="00853E59"/>
    <w:rsid w:val="00861D35"/>
    <w:rsid w:val="0086571F"/>
    <w:rsid w:val="00872C5A"/>
    <w:rsid w:val="008759D3"/>
    <w:rsid w:val="00877970"/>
    <w:rsid w:val="00882ECD"/>
    <w:rsid w:val="00883668"/>
    <w:rsid w:val="00887E27"/>
    <w:rsid w:val="00891B46"/>
    <w:rsid w:val="00894EC9"/>
    <w:rsid w:val="008A231A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FC0"/>
    <w:rsid w:val="008C24AF"/>
    <w:rsid w:val="008D1F8E"/>
    <w:rsid w:val="008D3ED5"/>
    <w:rsid w:val="008D79B6"/>
    <w:rsid w:val="008D7BFD"/>
    <w:rsid w:val="008E03D8"/>
    <w:rsid w:val="008E11B0"/>
    <w:rsid w:val="008E1EBC"/>
    <w:rsid w:val="008E221B"/>
    <w:rsid w:val="008E35A7"/>
    <w:rsid w:val="008E5785"/>
    <w:rsid w:val="008E6FFD"/>
    <w:rsid w:val="008E7B87"/>
    <w:rsid w:val="008F0C4C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158E"/>
    <w:rsid w:val="00934310"/>
    <w:rsid w:val="0093768C"/>
    <w:rsid w:val="00941880"/>
    <w:rsid w:val="009446DF"/>
    <w:rsid w:val="00944D76"/>
    <w:rsid w:val="00947C26"/>
    <w:rsid w:val="00950285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27C5"/>
    <w:rsid w:val="00974658"/>
    <w:rsid w:val="00976FF8"/>
    <w:rsid w:val="0098026B"/>
    <w:rsid w:val="00980E94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22C2"/>
    <w:rsid w:val="009D3548"/>
    <w:rsid w:val="009E61B8"/>
    <w:rsid w:val="009F0173"/>
    <w:rsid w:val="009F1894"/>
    <w:rsid w:val="009F2F6D"/>
    <w:rsid w:val="009F5150"/>
    <w:rsid w:val="009F6BBD"/>
    <w:rsid w:val="00A000FC"/>
    <w:rsid w:val="00A00CB0"/>
    <w:rsid w:val="00A00D4D"/>
    <w:rsid w:val="00A02836"/>
    <w:rsid w:val="00A050A8"/>
    <w:rsid w:val="00A064D6"/>
    <w:rsid w:val="00A0654A"/>
    <w:rsid w:val="00A110AB"/>
    <w:rsid w:val="00A11D03"/>
    <w:rsid w:val="00A20AA7"/>
    <w:rsid w:val="00A22935"/>
    <w:rsid w:val="00A270AA"/>
    <w:rsid w:val="00A30C59"/>
    <w:rsid w:val="00A3121D"/>
    <w:rsid w:val="00A3131C"/>
    <w:rsid w:val="00A3606B"/>
    <w:rsid w:val="00A377A8"/>
    <w:rsid w:val="00A37A67"/>
    <w:rsid w:val="00A4158A"/>
    <w:rsid w:val="00A418F9"/>
    <w:rsid w:val="00A41D3B"/>
    <w:rsid w:val="00A4235C"/>
    <w:rsid w:val="00A44DE7"/>
    <w:rsid w:val="00A45482"/>
    <w:rsid w:val="00A45A65"/>
    <w:rsid w:val="00A51722"/>
    <w:rsid w:val="00A55461"/>
    <w:rsid w:val="00A55999"/>
    <w:rsid w:val="00A5668A"/>
    <w:rsid w:val="00A57114"/>
    <w:rsid w:val="00A60AB6"/>
    <w:rsid w:val="00A60F11"/>
    <w:rsid w:val="00A610AF"/>
    <w:rsid w:val="00A61281"/>
    <w:rsid w:val="00A74E52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0328"/>
    <w:rsid w:val="00AB29E5"/>
    <w:rsid w:val="00AB3319"/>
    <w:rsid w:val="00AB4F06"/>
    <w:rsid w:val="00AB6C1A"/>
    <w:rsid w:val="00AB6DE7"/>
    <w:rsid w:val="00AC16A6"/>
    <w:rsid w:val="00AC68C2"/>
    <w:rsid w:val="00AC6989"/>
    <w:rsid w:val="00AD354E"/>
    <w:rsid w:val="00AD4EA4"/>
    <w:rsid w:val="00AD659A"/>
    <w:rsid w:val="00AE33B2"/>
    <w:rsid w:val="00AE3D81"/>
    <w:rsid w:val="00AF5202"/>
    <w:rsid w:val="00AF7059"/>
    <w:rsid w:val="00AF7611"/>
    <w:rsid w:val="00B00133"/>
    <w:rsid w:val="00B053DB"/>
    <w:rsid w:val="00B05C23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39E8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80A42"/>
    <w:rsid w:val="00B80A91"/>
    <w:rsid w:val="00B80FF0"/>
    <w:rsid w:val="00B84A0E"/>
    <w:rsid w:val="00B871BC"/>
    <w:rsid w:val="00B915DB"/>
    <w:rsid w:val="00B924AB"/>
    <w:rsid w:val="00B94E23"/>
    <w:rsid w:val="00B956E6"/>
    <w:rsid w:val="00B979BC"/>
    <w:rsid w:val="00BA574F"/>
    <w:rsid w:val="00BA6ED3"/>
    <w:rsid w:val="00BB0C74"/>
    <w:rsid w:val="00BB170A"/>
    <w:rsid w:val="00BB1849"/>
    <w:rsid w:val="00BB35F7"/>
    <w:rsid w:val="00BB568E"/>
    <w:rsid w:val="00BC24B6"/>
    <w:rsid w:val="00BC515D"/>
    <w:rsid w:val="00BD49FE"/>
    <w:rsid w:val="00BD52A0"/>
    <w:rsid w:val="00BE204E"/>
    <w:rsid w:val="00BE2660"/>
    <w:rsid w:val="00BE5EE3"/>
    <w:rsid w:val="00BE6560"/>
    <w:rsid w:val="00BE772D"/>
    <w:rsid w:val="00BF5105"/>
    <w:rsid w:val="00C028E8"/>
    <w:rsid w:val="00C04AF7"/>
    <w:rsid w:val="00C07D7A"/>
    <w:rsid w:val="00C1059B"/>
    <w:rsid w:val="00C158DC"/>
    <w:rsid w:val="00C16F88"/>
    <w:rsid w:val="00C20B5E"/>
    <w:rsid w:val="00C22F72"/>
    <w:rsid w:val="00C23EFF"/>
    <w:rsid w:val="00C26A69"/>
    <w:rsid w:val="00C26D92"/>
    <w:rsid w:val="00C27300"/>
    <w:rsid w:val="00C3043C"/>
    <w:rsid w:val="00C358C4"/>
    <w:rsid w:val="00C43069"/>
    <w:rsid w:val="00C45AB0"/>
    <w:rsid w:val="00C5127E"/>
    <w:rsid w:val="00C51E39"/>
    <w:rsid w:val="00C61E76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71F4"/>
    <w:rsid w:val="00C87385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61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49CB"/>
    <w:rsid w:val="00CF54C7"/>
    <w:rsid w:val="00D03CD4"/>
    <w:rsid w:val="00D04DE6"/>
    <w:rsid w:val="00D05D28"/>
    <w:rsid w:val="00D0639B"/>
    <w:rsid w:val="00D11D32"/>
    <w:rsid w:val="00D12D04"/>
    <w:rsid w:val="00D12D40"/>
    <w:rsid w:val="00D148B6"/>
    <w:rsid w:val="00D14B9F"/>
    <w:rsid w:val="00D14D7F"/>
    <w:rsid w:val="00D172E5"/>
    <w:rsid w:val="00D21D91"/>
    <w:rsid w:val="00D22FF8"/>
    <w:rsid w:val="00D23392"/>
    <w:rsid w:val="00D24058"/>
    <w:rsid w:val="00D26EC1"/>
    <w:rsid w:val="00D3215B"/>
    <w:rsid w:val="00D4007C"/>
    <w:rsid w:val="00D5098C"/>
    <w:rsid w:val="00D54711"/>
    <w:rsid w:val="00D56FAB"/>
    <w:rsid w:val="00D64E73"/>
    <w:rsid w:val="00D72176"/>
    <w:rsid w:val="00D72430"/>
    <w:rsid w:val="00D72E3C"/>
    <w:rsid w:val="00D750FD"/>
    <w:rsid w:val="00D807D0"/>
    <w:rsid w:val="00D83BD6"/>
    <w:rsid w:val="00D83E99"/>
    <w:rsid w:val="00D867CF"/>
    <w:rsid w:val="00D8766C"/>
    <w:rsid w:val="00D93682"/>
    <w:rsid w:val="00D94F30"/>
    <w:rsid w:val="00D96217"/>
    <w:rsid w:val="00DA6142"/>
    <w:rsid w:val="00DB0D8B"/>
    <w:rsid w:val="00DB21D1"/>
    <w:rsid w:val="00DB24F5"/>
    <w:rsid w:val="00DB577B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7B02"/>
    <w:rsid w:val="00E21E9F"/>
    <w:rsid w:val="00E2234F"/>
    <w:rsid w:val="00E22868"/>
    <w:rsid w:val="00E23F26"/>
    <w:rsid w:val="00E27DDE"/>
    <w:rsid w:val="00E33077"/>
    <w:rsid w:val="00E3618D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063A"/>
    <w:rsid w:val="00E71C1B"/>
    <w:rsid w:val="00E72F28"/>
    <w:rsid w:val="00E73FA7"/>
    <w:rsid w:val="00E74A6D"/>
    <w:rsid w:val="00E77638"/>
    <w:rsid w:val="00E7782E"/>
    <w:rsid w:val="00E83F78"/>
    <w:rsid w:val="00E85AE1"/>
    <w:rsid w:val="00E85BFC"/>
    <w:rsid w:val="00E94A00"/>
    <w:rsid w:val="00EA473F"/>
    <w:rsid w:val="00EB4E10"/>
    <w:rsid w:val="00EB6282"/>
    <w:rsid w:val="00EB7673"/>
    <w:rsid w:val="00EC7861"/>
    <w:rsid w:val="00EC7F6F"/>
    <w:rsid w:val="00ED0E14"/>
    <w:rsid w:val="00ED1E92"/>
    <w:rsid w:val="00ED63C6"/>
    <w:rsid w:val="00ED70BE"/>
    <w:rsid w:val="00ED769A"/>
    <w:rsid w:val="00EE0182"/>
    <w:rsid w:val="00EE09D6"/>
    <w:rsid w:val="00EE165E"/>
    <w:rsid w:val="00EE3570"/>
    <w:rsid w:val="00EE3867"/>
    <w:rsid w:val="00EE3A19"/>
    <w:rsid w:val="00EE5CA9"/>
    <w:rsid w:val="00EE62CE"/>
    <w:rsid w:val="00EF2896"/>
    <w:rsid w:val="00EF7949"/>
    <w:rsid w:val="00EF79FC"/>
    <w:rsid w:val="00F0071B"/>
    <w:rsid w:val="00F01C27"/>
    <w:rsid w:val="00F02EF2"/>
    <w:rsid w:val="00F0792D"/>
    <w:rsid w:val="00F15723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6512"/>
    <w:rsid w:val="00F468FD"/>
    <w:rsid w:val="00F46F00"/>
    <w:rsid w:val="00F50DF6"/>
    <w:rsid w:val="00F60F0A"/>
    <w:rsid w:val="00F73932"/>
    <w:rsid w:val="00F77FB9"/>
    <w:rsid w:val="00F77FBA"/>
    <w:rsid w:val="00F87A9C"/>
    <w:rsid w:val="00F92139"/>
    <w:rsid w:val="00F93A02"/>
    <w:rsid w:val="00F93B46"/>
    <w:rsid w:val="00FA3994"/>
    <w:rsid w:val="00FA5EC4"/>
    <w:rsid w:val="00FA7210"/>
    <w:rsid w:val="00FB6CF5"/>
    <w:rsid w:val="00FC0046"/>
    <w:rsid w:val="00FD2138"/>
    <w:rsid w:val="00FD2D36"/>
    <w:rsid w:val="00FD3229"/>
    <w:rsid w:val="00FD3A6D"/>
    <w:rsid w:val="00FD54CA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F484"/>
  <w15:docId w15:val="{E94DFC71-0A92-4CCE-A34B-3CDE66EA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2434A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semiHidden/>
    <w:rsid w:val="002C4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aid=150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EF07-58FC-4FC8-B6F4-5BA70F04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Anush Khudoyan</cp:lastModifiedBy>
  <cp:revision>167</cp:revision>
  <cp:lastPrinted>2021-11-19T08:57:00Z</cp:lastPrinted>
  <dcterms:created xsi:type="dcterms:W3CDTF">2020-03-03T06:08:00Z</dcterms:created>
  <dcterms:modified xsi:type="dcterms:W3CDTF">2021-12-23T05:20:00Z</dcterms:modified>
</cp:coreProperties>
</file>