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3EB4E" w14:textId="77777777" w:rsidR="00DE1CC8" w:rsidRDefault="008A5185" w:rsidP="00531AEF">
      <w:pPr>
        <w:spacing w:line="360" w:lineRule="auto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14:paraId="1D16FEAF" w14:textId="77777777" w:rsidR="008A5185" w:rsidRPr="00DB69AB" w:rsidRDefault="008A5185" w:rsidP="005E795F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Եզրակացություն</w:t>
      </w:r>
    </w:p>
    <w:p w14:paraId="1635300E" w14:textId="77777777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B44F56" w:rsidRPr="00B44F56">
        <w:rPr>
          <w:rFonts w:ascii="GHEA Grapalat" w:eastAsia="Calibri" w:hAnsi="GHEA Grapalat" w:cs="Times New Roman"/>
          <w:b/>
          <w:kern w:val="0"/>
          <w:lang w:val="hy-AM" w:eastAsia="ru-RU" w:bidi="ar-SA"/>
        </w:rPr>
        <w:t>ԷՄ ԴԻ ՍԻ ԷԼ ԹԵՔՆՈԼՈՋԻ ԻՆՋԻՆԻԸՐԻՆԳ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086BA0"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 ընկերության կողմից «</w:t>
      </w:r>
      <w:r w:rsidR="00233379" w:rsidRPr="00233379">
        <w:rPr>
          <w:rFonts w:ascii="GHEA Grapalat" w:eastAsia="Calibri" w:hAnsi="GHEA Grapalat" w:cs="Times New Roman"/>
          <w:b/>
          <w:kern w:val="0"/>
          <w:lang w:val="hy-AM" w:eastAsia="ru-RU" w:bidi="ar-SA"/>
        </w:rPr>
        <w:t>Ալյանս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» ազատ տնտեսական գոտու</w:t>
      </w: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շահագործողների ռեեստրում ներառվելու համար ներկայացված հայտի վերաբերյալ</w:t>
      </w:r>
    </w:p>
    <w:p w14:paraId="11815092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</w:p>
    <w:p w14:paraId="28FCAF75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Sylfae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Հիմք ընդունելով </w:t>
      </w:r>
      <w:r w:rsidRPr="00DB69AB">
        <w:rPr>
          <w:rFonts w:ascii="GHEA Grapalat" w:eastAsia="Times New Roman" w:hAnsi="GHEA Grapalat" w:cs="Times New Roman"/>
          <w:bCs/>
          <w:iCs/>
          <w:kern w:val="0"/>
          <w:lang w:val="hy-AM" w:eastAsia="ru-RU" w:bidi="ar-SA"/>
        </w:rPr>
        <w:t xml:space="preserve">Հայաստանի Հանրապետության կառավարության 2019 թվականի հունիսի 6-ի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թիվ 727-Ն որոշման հավելված 3-ի 6-րդ կետը` ազատ տնտեսական գոտու շահագործողների ռեեստրում ներառվելու համար հայտի վերաբերյալ, «</w:t>
      </w:r>
      <w:r w:rsidR="00B44F56" w:rsidRPr="0093530F">
        <w:rPr>
          <w:rFonts w:ascii="GHEA Grapalat" w:eastAsia="Times New Roman" w:hAnsi="GHEA Grapalat" w:cs="Times New Roman"/>
          <w:kern w:val="0"/>
          <w:lang w:val="hy-AM" w:eastAsia="ru-RU" w:bidi="ar-SA"/>
        </w:rPr>
        <w:t>ԷՄ ԴԻ ՍԻ ԷԼ ԹԵՔՆՈԼՈՋԻ ԻՆՋԻՆԻԸՐԻՆԳ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086BA0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ՀՀ էկոնոմիկայի նախարարություն է ներկայացրել 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«</w:t>
      </w:r>
      <w:r w:rsidR="0026317A">
        <w:rPr>
          <w:rFonts w:ascii="GHEA Grapalat" w:eastAsia="Calibri" w:hAnsi="GHEA Grapalat" w:cs="Times New Roman"/>
          <w:kern w:val="0"/>
          <w:lang w:val="hy-AM" w:eastAsia="ru-RU" w:bidi="ar-SA"/>
        </w:rPr>
        <w:t>Ա</w:t>
      </w:r>
      <w:r w:rsidR="0026317A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լյանս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 ներառվելու համար համապատասխան հայտ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: Հայտը ներկայացվել է նաև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Հանձնաժողովին։</w:t>
      </w:r>
    </w:p>
    <w:p w14:paraId="00E3DABF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B44F56" w:rsidRPr="0093530F">
        <w:rPr>
          <w:rFonts w:ascii="GHEA Grapalat" w:eastAsia="Times New Roman" w:hAnsi="GHEA Grapalat" w:cs="Times New Roman"/>
          <w:kern w:val="0"/>
          <w:lang w:val="hy-AM" w:eastAsia="ru-RU" w:bidi="ar-SA"/>
        </w:rPr>
        <w:t>ԷՄ ԴԻ ՍԻ ԷԼ ԹԵՔՆՈԼՈՋԻ ԻՆՋԻՆԻԸՐԻՆԳ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086BA0"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ներկայացրել է հետևյալ փաստաթղթերը`</w:t>
      </w:r>
    </w:p>
    <w:p w14:paraId="404B908D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Դիմում</w:t>
      </w:r>
      <w:r w:rsidR="0026317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և սկզբնական հայտարարագիր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</w:p>
    <w:p w14:paraId="2DF54FC9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Գործարար ծրա</w:t>
      </w:r>
      <w:r w:rsidR="00A50BA3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գիր,</w:t>
      </w:r>
    </w:p>
    <w:p w14:paraId="370299CD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Կազմակերպչի կողմից տրամադրված տեղեկանք ազատ տնտեսական գոտում գործունեություն իրականացնելու պայմանների վերաբերյալ: </w:t>
      </w:r>
    </w:p>
    <w:p w14:paraId="79D327C2" w14:textId="77777777" w:rsidR="008A5185" w:rsidRPr="00DB69AB" w:rsidRDefault="008A5185" w:rsidP="00DB69AB">
      <w:pPr>
        <w:tabs>
          <w:tab w:val="left" w:pos="3836"/>
        </w:tabs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C157B5" w:rsidRPr="0093530F">
        <w:rPr>
          <w:rFonts w:ascii="GHEA Grapalat" w:eastAsia="Times New Roman" w:hAnsi="GHEA Grapalat" w:cs="Times New Roman"/>
          <w:kern w:val="0"/>
          <w:lang w:val="hy-AM" w:eastAsia="ru-RU" w:bidi="ar-SA"/>
        </w:rPr>
        <w:t>ԷՄ ԴԻ ՍԻ ԷԼ ԹԵՔՆՈԼՈՋԻ ԻՆՋԻՆԻԸՐԻՆԳ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086BA0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ՍՊ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նախատեսում է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6677BB">
        <w:rPr>
          <w:rFonts w:ascii="GHEA Grapalat" w:eastAsia="Calibri" w:hAnsi="GHEA Grapalat" w:cs="Times New Roman"/>
          <w:kern w:val="0"/>
          <w:lang w:val="hy-AM" w:eastAsia="en-US" w:bidi="ar-SA"/>
        </w:rPr>
        <w:t>Ալ</w:t>
      </w:r>
      <w:r w:rsidR="006677B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գործունեություն ծավալել 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բարձր և նորարարական տեխնոլոգիաների, մասնավորապես՝ </w:t>
      </w:r>
      <w:r w:rsidR="00F1072A">
        <w:rPr>
          <w:rFonts w:ascii="GHEA Grapalat" w:eastAsia="Calibri" w:hAnsi="GHEA Grapalat" w:cs="Times New Roman"/>
          <w:kern w:val="0"/>
          <w:lang w:val="hy-AM" w:eastAsia="en-US" w:bidi="ar-SA"/>
        </w:rPr>
        <w:t>էլեկտրոնային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սարքերի</w:t>
      </w:r>
      <w:r w:rsidR="00CD6D8A">
        <w:rPr>
          <w:rFonts w:ascii="GHEA Grapalat" w:eastAsia="Calibri" w:hAnsi="GHEA Grapalat" w:cs="Times New Roman"/>
          <w:kern w:val="0"/>
          <w:lang w:val="hy-AM" w:eastAsia="en-US" w:bidi="ar-SA"/>
        </w:rPr>
        <w:t>/բժշկական կոնսոլների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արտադրության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ոլորտում։</w:t>
      </w:r>
    </w:p>
    <w:p w14:paraId="34A938F6" w14:textId="77777777" w:rsidR="008A5185" w:rsidRPr="00DB69AB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  <w:t>Ծրագրի շրջանակներում (202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1-2025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թթ.) իրականացվելիք ներդրումները կկազմեն շուրջ</w:t>
      </w:r>
      <w:r w:rsidR="0076763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475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  <w:r w:rsidR="0076763B">
        <w:rPr>
          <w:rFonts w:ascii="GHEA Grapalat" w:eastAsia="Calibri" w:hAnsi="GHEA Grapalat" w:cs="Times New Roman"/>
          <w:kern w:val="0"/>
          <w:lang w:val="hy-AM" w:eastAsia="en-US" w:bidi="ar-SA"/>
        </w:rPr>
        <w:t>000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1E5CE0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1E5CE0" w:rsidRPr="001E5CE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.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դրամ:</w:t>
      </w:r>
    </w:p>
    <w:p w14:paraId="5AFAF607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Ծրագրի ընթացքում կստեղծվի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76763B">
        <w:rPr>
          <w:rFonts w:ascii="GHEA Grapalat" w:eastAsia="Calibri" w:hAnsi="GHEA Grapalat" w:cs="Times New Roman"/>
          <w:kern w:val="0"/>
          <w:lang w:val="hy-AM" w:eastAsia="en-US" w:bidi="ar-SA"/>
        </w:rPr>
        <w:t>20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նոր աշխատատեղ` շուրջ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3E2D7D">
        <w:rPr>
          <w:rFonts w:ascii="GHEA Grapalat" w:eastAsia="Calibri" w:hAnsi="GHEA Grapalat" w:cs="Times New Roman"/>
          <w:kern w:val="0"/>
          <w:lang w:val="hy-AM" w:eastAsia="en-US" w:bidi="ar-SA"/>
        </w:rPr>
        <w:t>1</w:t>
      </w:r>
      <w:r w:rsidR="00E8240E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5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0</w:t>
      </w:r>
      <w:r w:rsidR="00BF0438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հազ.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դրամ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>ից</w:t>
      </w:r>
      <w:r w:rsidR="000F7F0B" w:rsidRPr="000F7F0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(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>առաջին տարում</w:t>
      </w:r>
      <w:r w:rsidR="000F7F0B" w:rsidRPr="000F7F0B">
        <w:rPr>
          <w:rFonts w:ascii="GHEA Grapalat" w:eastAsia="Calibri" w:hAnsi="GHEA Grapalat" w:cs="Times New Roman"/>
          <w:kern w:val="0"/>
          <w:lang w:val="hy-AM" w:eastAsia="en-US" w:bidi="ar-SA"/>
        </w:rPr>
        <w:t>)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մինչև</w:t>
      </w:r>
      <w:r w:rsidR="00B0237D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40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0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0F7F0B">
        <w:rPr>
          <w:rFonts w:ascii="GHEA Grapalat" w:eastAsia="Calibri" w:hAnsi="GHEA Grapalat" w:cs="Times New Roman"/>
          <w:kern w:val="0"/>
          <w:lang w:val="hy-AM" w:eastAsia="en-US" w:bidi="ar-SA"/>
        </w:rPr>
        <w:t>հազ</w:t>
      </w:r>
      <w:r w:rsidR="000F7F0B" w:rsidRPr="001E5CE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. </w:t>
      </w:r>
      <w:r w:rsidR="000F7F0B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դրամ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միջին ամսական</w:t>
      </w:r>
      <w:r w:rsidR="00F63D68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աշխատավարձով:</w:t>
      </w:r>
    </w:p>
    <w:p w14:paraId="68BD6161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Sylfae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Ընկերություն</w:t>
      </w:r>
      <w:r w:rsidR="009E639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ունենալու է մոտ </w:t>
      </w:r>
      <w:r w:rsidR="003E2D7D">
        <w:rPr>
          <w:rFonts w:ascii="GHEA Grapalat" w:eastAsia="Calibri" w:hAnsi="GHEA Grapalat" w:cs="Times New Roman"/>
          <w:kern w:val="0"/>
          <w:lang w:val="hy-AM" w:eastAsia="en-US" w:bidi="ar-SA"/>
        </w:rPr>
        <w:t>300</w:t>
      </w:r>
      <w:r w:rsidR="006101B1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քմ </w:t>
      </w:r>
      <w:r w:rsidR="0014740B">
        <w:rPr>
          <w:rFonts w:ascii="GHEA Grapalat" w:eastAsia="Calibri" w:hAnsi="GHEA Grapalat" w:cs="Times New Roman"/>
          <w:kern w:val="0"/>
          <w:lang w:val="hy-AM" w:eastAsia="en-US" w:bidi="ar-SA"/>
        </w:rPr>
        <w:t>արտադրական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տարածք «</w:t>
      </w:r>
      <w:r w:rsidR="005D0F0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գոտում: «</w:t>
      </w:r>
      <w:r w:rsidR="00B147CC" w:rsidRPr="00DD6CD6">
        <w:rPr>
          <w:rFonts w:ascii="GHEA Grapalat" w:eastAsia="Calibri" w:hAnsi="GHEA Grapalat"/>
          <w:lang w:val="hy-AM" w:eastAsia="en-US"/>
        </w:rPr>
        <w:t>Սիտրոնիկս Արմենիա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» </w:t>
      </w:r>
      <w:r w:rsidR="00B147CC">
        <w:rPr>
          <w:rFonts w:ascii="GHEA Grapalat" w:eastAsia="Calibri" w:hAnsi="GHEA Grapalat" w:cs="Sylfaen"/>
          <w:kern w:val="0"/>
          <w:lang w:val="hy-AM" w:eastAsia="en-US" w:bidi="ar-SA"/>
        </w:rPr>
        <w:t>ՓԲ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 ընկերությունը համաձայն է տրամադրել </w:t>
      </w:r>
      <w:r w:rsidRPr="00DB69AB">
        <w:rPr>
          <w:rFonts w:ascii="GHEA Grapalat" w:eastAsia="Calibri" w:hAnsi="GHEA Grapalat" w:cs="Sylfaen"/>
          <w:kern w:val="0"/>
          <w:lang w:val="hy-AM" w:eastAsia="en-US" w:bidi="ar-SA"/>
        </w:rPr>
        <w:lastRenderedPageBreak/>
        <w:t>վերոնշյալ տարածքն ընկերությանը 5 տարի ժամկետով և ապահովել համապատասխան ենթակառուցվածքով:</w:t>
      </w:r>
    </w:p>
    <w:p w14:paraId="444DA339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Ներկայացված հայտը մանրամասն ուսումնասիրվել է Հանձնաժողովի անդամների կողմից, գործարար ծրագիրը գնահատվել է շահագործողի կարգավիճակ ստանալու համար ներկայացված հայտի գնահատման թերթիկի հիման վրա: </w:t>
      </w:r>
    </w:p>
    <w:p w14:paraId="717BAB81" w14:textId="673A5A71" w:rsidR="008A5185" w:rsidRPr="00DB69AB" w:rsidRDefault="008A5185" w:rsidP="00DB69AB">
      <w:pPr>
        <w:spacing w:line="360" w:lineRule="auto"/>
        <w:ind w:firstLine="708"/>
        <w:rPr>
          <w:rFonts w:ascii="GHEA Grapalat" w:hAnsi="GHEA Grapalat"/>
          <w:lang w:val="hy-AM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Գործարար ծրագիրը գնահատվել է </w:t>
      </w:r>
      <w:r w:rsidR="00457B29" w:rsidRPr="00457B29">
        <w:rPr>
          <w:rFonts w:ascii="GHEA Grapalat" w:eastAsia="Calibri" w:hAnsi="GHEA Grapalat" w:cs="Times New Roman"/>
          <w:kern w:val="0"/>
          <w:lang w:val="hy-AM" w:eastAsia="en-US" w:bidi="ar-SA"/>
        </w:rPr>
        <w:t>6</w:t>
      </w:r>
      <w:r w:rsidR="00A668F2" w:rsidRPr="00A668F2">
        <w:rPr>
          <w:rFonts w:ascii="GHEA Grapalat" w:eastAsia="Calibri" w:hAnsi="GHEA Grapalat" w:cs="Times New Roman"/>
          <w:kern w:val="0"/>
          <w:lang w:val="hy-AM" w:eastAsia="en-US" w:bidi="ar-SA"/>
        </w:rPr>
        <w:t>5</w:t>
      </w:r>
      <w:r w:rsidR="00457B29" w:rsidRPr="00457B29">
        <w:rPr>
          <w:rFonts w:ascii="GHEA Grapalat" w:eastAsia="Calibri" w:hAnsi="GHEA Grapalat" w:cs="Times New Roman"/>
          <w:kern w:val="0"/>
          <w:lang w:val="hy-AM" w:eastAsia="en-US" w:bidi="ar-SA"/>
        </w:rPr>
        <w:t>.</w:t>
      </w:r>
      <w:r w:rsidR="00A668F2">
        <w:rPr>
          <w:rFonts w:ascii="GHEA Grapalat" w:eastAsia="Calibri" w:hAnsi="GHEA Grapalat" w:cs="Times New Roman"/>
          <w:kern w:val="0"/>
          <w:lang w:val="en-US" w:eastAsia="en-US" w:bidi="ar-SA"/>
        </w:rPr>
        <w:t>5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միջին միավոր: Հաշվի առնելով, որ անցողիկ շեմը սահմանված է 60 միավոր` նպատակահարմար ենք գտնում ներառել «</w:t>
      </w:r>
      <w:r w:rsidR="00C157B5" w:rsidRPr="0093530F">
        <w:rPr>
          <w:rFonts w:ascii="GHEA Grapalat" w:eastAsia="Times New Roman" w:hAnsi="GHEA Grapalat" w:cs="Times New Roman"/>
          <w:kern w:val="0"/>
          <w:lang w:val="hy-AM" w:eastAsia="ru-RU" w:bidi="ar-SA"/>
        </w:rPr>
        <w:t>ԷՄ ԴԻ ՍԻ ԷԼ ԹԵՔՆՈԼՈՋԻ ԻՆՋԻՆԻԸՐԻՆԳ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</w:t>
      </w:r>
      <w:r w:rsidR="00086BA0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ընկերությանը «</w:t>
      </w:r>
      <w:r w:rsidR="00B147CC" w:rsidRPr="00DD6CD6">
        <w:rPr>
          <w:rFonts w:ascii="GHEA Grapalat" w:eastAsia="Calibri" w:hAnsi="GHEA Grapalat"/>
          <w:lang w:val="hy-AM"/>
        </w:rPr>
        <w:t>Ալյանս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ռեեստրում: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14:paraId="306F5FFC" w14:textId="77777777" w:rsidR="009A0198" w:rsidRPr="00DB69AB" w:rsidRDefault="009A0198" w:rsidP="00DB69AB">
      <w:pPr>
        <w:spacing w:line="360" w:lineRule="auto"/>
        <w:jc w:val="left"/>
        <w:rPr>
          <w:rFonts w:ascii="GHEA Grapalat" w:hAnsi="GHEA Grapalat"/>
          <w:lang w:val="hy-AM"/>
        </w:rPr>
      </w:pPr>
    </w:p>
    <w:sectPr w:rsidR="009A0198" w:rsidRPr="00DB69AB" w:rsidSect="002D5705">
      <w:footerReference w:type="default" r:id="rId7"/>
      <w:pgSz w:w="11906" w:h="16838"/>
      <w:pgMar w:top="567" w:right="851" w:bottom="1843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96CEB" w14:textId="77777777" w:rsidR="00002B3D" w:rsidRDefault="00002B3D">
      <w:pPr>
        <w:rPr>
          <w:rFonts w:hint="eastAsia"/>
        </w:rPr>
      </w:pPr>
      <w:r>
        <w:separator/>
      </w:r>
    </w:p>
  </w:endnote>
  <w:endnote w:type="continuationSeparator" w:id="0">
    <w:p w14:paraId="3AE3E133" w14:textId="77777777" w:rsidR="00002B3D" w:rsidRDefault="00002B3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EC325" w14:textId="77777777" w:rsidR="009A0198" w:rsidRDefault="009A0198">
    <w:pPr>
      <w:rPr>
        <w:rFonts w:hint="eastAsia"/>
      </w:rPr>
    </w:pPr>
  </w:p>
  <w:p w14:paraId="3751480C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34549" w14:textId="77777777" w:rsidR="00002B3D" w:rsidRDefault="00002B3D">
      <w:pPr>
        <w:rPr>
          <w:rFonts w:hint="eastAsia"/>
        </w:rPr>
      </w:pPr>
      <w:r>
        <w:separator/>
      </w:r>
    </w:p>
  </w:footnote>
  <w:footnote w:type="continuationSeparator" w:id="0">
    <w:p w14:paraId="505B9E67" w14:textId="77777777" w:rsidR="00002B3D" w:rsidRDefault="00002B3D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02B3D"/>
    <w:rsid w:val="00011C33"/>
    <w:rsid w:val="00044465"/>
    <w:rsid w:val="00086BA0"/>
    <w:rsid w:val="0009523D"/>
    <w:rsid w:val="000A3227"/>
    <w:rsid w:val="000C09BB"/>
    <w:rsid w:val="000F05CC"/>
    <w:rsid w:val="000F7F0B"/>
    <w:rsid w:val="00106A70"/>
    <w:rsid w:val="00135A35"/>
    <w:rsid w:val="001446A4"/>
    <w:rsid w:val="0014740B"/>
    <w:rsid w:val="001A71DB"/>
    <w:rsid w:val="001D4483"/>
    <w:rsid w:val="001D4BE7"/>
    <w:rsid w:val="001D73B4"/>
    <w:rsid w:val="001E5CE0"/>
    <w:rsid w:val="002005C1"/>
    <w:rsid w:val="00233379"/>
    <w:rsid w:val="00240BF4"/>
    <w:rsid w:val="0024466C"/>
    <w:rsid w:val="0026317A"/>
    <w:rsid w:val="00271B1E"/>
    <w:rsid w:val="002D5705"/>
    <w:rsid w:val="003464F8"/>
    <w:rsid w:val="00395560"/>
    <w:rsid w:val="003B604B"/>
    <w:rsid w:val="003C7EAC"/>
    <w:rsid w:val="003D50F0"/>
    <w:rsid w:val="003E2D7D"/>
    <w:rsid w:val="00407D37"/>
    <w:rsid w:val="00417451"/>
    <w:rsid w:val="00451D6A"/>
    <w:rsid w:val="00457B29"/>
    <w:rsid w:val="00463869"/>
    <w:rsid w:val="004751A8"/>
    <w:rsid w:val="004754FE"/>
    <w:rsid w:val="0047628D"/>
    <w:rsid w:val="004E7B05"/>
    <w:rsid w:val="00531AEF"/>
    <w:rsid w:val="00547541"/>
    <w:rsid w:val="00557119"/>
    <w:rsid w:val="0058210D"/>
    <w:rsid w:val="005A1EDB"/>
    <w:rsid w:val="005C3A3C"/>
    <w:rsid w:val="005D0F05"/>
    <w:rsid w:val="005E34E7"/>
    <w:rsid w:val="005E68B1"/>
    <w:rsid w:val="005E795F"/>
    <w:rsid w:val="006101B1"/>
    <w:rsid w:val="00637A22"/>
    <w:rsid w:val="00646F15"/>
    <w:rsid w:val="006626BD"/>
    <w:rsid w:val="006677BB"/>
    <w:rsid w:val="0076763B"/>
    <w:rsid w:val="007D1206"/>
    <w:rsid w:val="00807967"/>
    <w:rsid w:val="00820A0E"/>
    <w:rsid w:val="00844F7E"/>
    <w:rsid w:val="00855EF0"/>
    <w:rsid w:val="008A474A"/>
    <w:rsid w:val="008A5185"/>
    <w:rsid w:val="008B1414"/>
    <w:rsid w:val="008D5FA8"/>
    <w:rsid w:val="008D720B"/>
    <w:rsid w:val="00921371"/>
    <w:rsid w:val="0092265E"/>
    <w:rsid w:val="0093530F"/>
    <w:rsid w:val="00950B07"/>
    <w:rsid w:val="009629D2"/>
    <w:rsid w:val="009A0198"/>
    <w:rsid w:val="009A3720"/>
    <w:rsid w:val="009B0DBF"/>
    <w:rsid w:val="009E05B1"/>
    <w:rsid w:val="009E6390"/>
    <w:rsid w:val="009F5723"/>
    <w:rsid w:val="00A15CA3"/>
    <w:rsid w:val="00A20390"/>
    <w:rsid w:val="00A23A86"/>
    <w:rsid w:val="00A23B9F"/>
    <w:rsid w:val="00A35D57"/>
    <w:rsid w:val="00A50BA3"/>
    <w:rsid w:val="00A60765"/>
    <w:rsid w:val="00A668F2"/>
    <w:rsid w:val="00A73EB5"/>
    <w:rsid w:val="00AB25B1"/>
    <w:rsid w:val="00AC6322"/>
    <w:rsid w:val="00AD455A"/>
    <w:rsid w:val="00AD6417"/>
    <w:rsid w:val="00B0237D"/>
    <w:rsid w:val="00B147CC"/>
    <w:rsid w:val="00B20F29"/>
    <w:rsid w:val="00B35DCB"/>
    <w:rsid w:val="00B44F56"/>
    <w:rsid w:val="00B54844"/>
    <w:rsid w:val="00B54FA6"/>
    <w:rsid w:val="00BA3111"/>
    <w:rsid w:val="00BA73AA"/>
    <w:rsid w:val="00BC7807"/>
    <w:rsid w:val="00BE74ED"/>
    <w:rsid w:val="00BF0438"/>
    <w:rsid w:val="00BF22CE"/>
    <w:rsid w:val="00C157B5"/>
    <w:rsid w:val="00CD0A82"/>
    <w:rsid w:val="00CD6D8A"/>
    <w:rsid w:val="00CF731D"/>
    <w:rsid w:val="00D02CFC"/>
    <w:rsid w:val="00D06DB4"/>
    <w:rsid w:val="00D37C5D"/>
    <w:rsid w:val="00D705EF"/>
    <w:rsid w:val="00DB69AB"/>
    <w:rsid w:val="00DB7348"/>
    <w:rsid w:val="00DE1CC8"/>
    <w:rsid w:val="00E134F3"/>
    <w:rsid w:val="00E53C0D"/>
    <w:rsid w:val="00E8240E"/>
    <w:rsid w:val="00EA05F7"/>
    <w:rsid w:val="00F1072A"/>
    <w:rsid w:val="00F1612F"/>
    <w:rsid w:val="00F259B2"/>
    <w:rsid w:val="00F63D68"/>
    <w:rsid w:val="00F82582"/>
    <w:rsid w:val="00FA308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B9269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</cp:lastModifiedBy>
  <cp:revision>44</cp:revision>
  <dcterms:created xsi:type="dcterms:W3CDTF">2020-10-21T08:19:00Z</dcterms:created>
  <dcterms:modified xsi:type="dcterms:W3CDTF">2021-12-17T12:12:00Z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