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309" w:rsidRPr="00253309" w:rsidRDefault="00253309" w:rsidP="00253309">
      <w:pPr>
        <w:jc w:val="center"/>
        <w:rPr>
          <w:rFonts w:eastAsia="Calibri" w:cs="Times New Roman"/>
          <w:sz w:val="24"/>
          <w:szCs w:val="24"/>
        </w:rPr>
      </w:pPr>
      <w:bookmarkStart w:id="0" w:name="_GoBack"/>
    </w:p>
    <w:p w:rsidR="00253309" w:rsidRPr="00253309" w:rsidRDefault="00253309" w:rsidP="00253309">
      <w:pPr>
        <w:jc w:val="center"/>
        <w:rPr>
          <w:rFonts w:eastAsia="Calibri" w:cs="Times New Roman"/>
          <w:sz w:val="24"/>
          <w:szCs w:val="24"/>
        </w:rPr>
      </w:pPr>
    </w:p>
    <w:p w:rsidR="00253309" w:rsidRPr="00253309" w:rsidRDefault="00253309" w:rsidP="00253309">
      <w:pPr>
        <w:jc w:val="center"/>
        <w:rPr>
          <w:rFonts w:eastAsia="Calibri" w:cs="Times New Roman"/>
          <w:sz w:val="24"/>
          <w:szCs w:val="24"/>
        </w:rPr>
      </w:pPr>
    </w:p>
    <w:p w:rsidR="00253309" w:rsidRPr="00253309" w:rsidRDefault="00253309" w:rsidP="00253309">
      <w:pPr>
        <w:autoSpaceDE w:val="0"/>
        <w:autoSpaceDN w:val="0"/>
        <w:adjustRightInd w:val="0"/>
        <w:spacing w:after="0"/>
        <w:ind w:left="567" w:firstLine="400"/>
        <w:jc w:val="center"/>
        <w:rPr>
          <w:rFonts w:eastAsia="Calibri" w:cs="AK Courier"/>
          <w:b/>
          <w:sz w:val="26"/>
          <w:szCs w:val="26"/>
        </w:rPr>
      </w:pPr>
      <w:r w:rsidRPr="00253309">
        <w:rPr>
          <w:rFonts w:eastAsia="Calibri" w:cs="AK Courier"/>
          <w:b/>
          <w:sz w:val="26"/>
          <w:szCs w:val="26"/>
        </w:rPr>
        <w:t>ՏԵՂԵԿԱՆՔ-ՀԻՄՆԱՎՈՐՈՒՄ</w:t>
      </w:r>
    </w:p>
    <w:p w:rsidR="00253309" w:rsidRPr="00253309" w:rsidRDefault="00253309" w:rsidP="00253309">
      <w:pPr>
        <w:autoSpaceDE w:val="0"/>
        <w:autoSpaceDN w:val="0"/>
        <w:adjustRightInd w:val="0"/>
        <w:spacing w:after="0" w:line="360" w:lineRule="auto"/>
        <w:ind w:left="567" w:firstLine="400"/>
        <w:jc w:val="center"/>
        <w:rPr>
          <w:rFonts w:eastAsia="Calibri" w:cs="AK Courier"/>
          <w:b/>
          <w:sz w:val="24"/>
          <w:szCs w:val="24"/>
        </w:rPr>
      </w:pPr>
      <w:r w:rsidRPr="00253309">
        <w:rPr>
          <w:rFonts w:ascii="Times Armenian" w:eastAsia="Calibri" w:hAnsi="Times Armenian" w:cs="Times New Roman"/>
          <w:b/>
          <w:sz w:val="24"/>
          <w:szCs w:val="24"/>
          <w:lang w:val="pt-BR"/>
        </w:rPr>
        <w:t>§</w:t>
      </w:r>
      <w:proofErr w:type="spellStart"/>
      <w:r w:rsidRPr="00253309">
        <w:rPr>
          <w:rFonts w:eastAsia="Calibri" w:cs="AK Courier"/>
          <w:b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հավաքներ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հայտարարելու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b/>
          <w:sz w:val="24"/>
          <w:szCs w:val="24"/>
        </w:rPr>
        <w:t>դրա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ապահովման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համար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ռազմատրանսպորտային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պարտականություն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ունեցող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մարմինների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տրանսպորտային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միջոցները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ներգրավելու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b/>
          <w:sz w:val="24"/>
          <w:szCs w:val="24"/>
          <w:lang w:val="pt-BR"/>
        </w:rPr>
        <w:t>մասին</w:t>
      </w:r>
      <w:proofErr w:type="spellEnd"/>
      <w:r w:rsidRPr="00253309">
        <w:rPr>
          <w:rFonts w:ascii="Times Armenian" w:eastAsia="Calibri" w:hAnsi="Times Armenian" w:cs="Times New Roman"/>
          <w:b/>
          <w:sz w:val="24"/>
          <w:szCs w:val="24"/>
          <w:lang w:val="pt-BR"/>
        </w:rPr>
        <w:t>¦</w:t>
      </w:r>
      <w:r w:rsidRPr="00253309">
        <w:rPr>
          <w:rFonts w:eastAsia="Calibri" w:cs="Sylfaen"/>
          <w:b/>
          <w:sz w:val="24"/>
          <w:szCs w:val="24"/>
          <w:lang w:val="pt-BR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Հայաստանի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Հանրապետության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կառավարության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նախագծի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ընդունման</w:t>
      </w:r>
      <w:proofErr w:type="spellEnd"/>
    </w:p>
    <w:p w:rsidR="00253309" w:rsidRPr="00253309" w:rsidRDefault="00253309" w:rsidP="00253309">
      <w:pPr>
        <w:autoSpaceDE w:val="0"/>
        <w:autoSpaceDN w:val="0"/>
        <w:adjustRightInd w:val="0"/>
        <w:spacing w:after="0" w:line="360" w:lineRule="auto"/>
        <w:ind w:left="567" w:firstLine="400"/>
        <w:jc w:val="center"/>
        <w:rPr>
          <w:rFonts w:eastAsia="Calibri" w:cs="AK Courier"/>
          <w:sz w:val="24"/>
          <w:szCs w:val="24"/>
        </w:rPr>
      </w:pPr>
    </w:p>
    <w:p w:rsidR="00253309" w:rsidRPr="00253309" w:rsidRDefault="00253309" w:rsidP="00253309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b/>
          <w:sz w:val="24"/>
          <w:szCs w:val="24"/>
        </w:rPr>
      </w:pPr>
      <w:r w:rsidRPr="00253309">
        <w:rPr>
          <w:rFonts w:eastAsia="Calibri" w:cs="AK Courier"/>
          <w:b/>
          <w:sz w:val="24"/>
          <w:szCs w:val="24"/>
        </w:rPr>
        <w:t xml:space="preserve">       1.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Իրավական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ակտի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ընդունման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անհրաժեշտությունը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sz w:val="24"/>
          <w:szCs w:val="24"/>
        </w:rPr>
      </w:pPr>
      <w:r w:rsidRPr="00253309">
        <w:rPr>
          <w:rFonts w:eastAsia="Calibri" w:cs="AK Courier"/>
          <w:sz w:val="24"/>
          <w:szCs w:val="24"/>
        </w:rPr>
        <w:t xml:space="preserve">       </w:t>
      </w:r>
      <w:proofErr w:type="spellStart"/>
      <w:r w:rsidRPr="00253309">
        <w:rPr>
          <w:rFonts w:eastAsia="Calibri" w:cs="AK Courier"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նախագծի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ընդունումը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պայմանավորված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է </w:t>
      </w:r>
      <w:proofErr w:type="spellStart"/>
      <w:r w:rsidRPr="00253309">
        <w:rPr>
          <w:rFonts w:eastAsia="Calibri" w:cs="AK Courier"/>
          <w:sz w:val="24"/>
          <w:szCs w:val="24"/>
        </w:rPr>
        <w:t>պահեստազորի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առաջին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խմբում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հաշվառված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շարքային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sz w:val="24"/>
          <w:szCs w:val="24"/>
        </w:rPr>
        <w:t>ենթասպայական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sz w:val="24"/>
          <w:szCs w:val="24"/>
        </w:rPr>
        <w:t>սպայական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կազմերի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պահեստազորայինների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ռազմական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հմտությունների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կատարելագործման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sz w:val="24"/>
          <w:szCs w:val="24"/>
        </w:rPr>
        <w:t>վերապատրաստման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sz w:val="24"/>
          <w:szCs w:val="24"/>
        </w:rPr>
        <w:t>պատրաստման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անցկացման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sz w:val="24"/>
          <w:szCs w:val="24"/>
        </w:rPr>
        <w:t>դրա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ապահովման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նպատակով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ռազմատրանսպորտային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մարմինների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տրանսպորտային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ռեսուրսները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ընդգրկելու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sz w:val="24"/>
          <w:szCs w:val="24"/>
        </w:rPr>
        <w:t>ինժեներական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աշխատանքներ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իրականացնելու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անհրաժեշտությամբ</w:t>
      </w:r>
      <w:proofErr w:type="spellEnd"/>
      <w:r w:rsidRPr="00253309">
        <w:rPr>
          <w:rFonts w:eastAsia="Calibri" w:cs="AK Courier"/>
          <w:sz w:val="24"/>
          <w:szCs w:val="24"/>
        </w:rPr>
        <w:t xml:space="preserve">: </w:t>
      </w:r>
      <w:proofErr w:type="spellStart"/>
      <w:r w:rsidRPr="00253309">
        <w:rPr>
          <w:rFonts w:eastAsia="Calibri" w:cs="Times New Roman"/>
          <w:sz w:val="24"/>
          <w:szCs w:val="24"/>
        </w:rPr>
        <w:t>Որոշման</w:t>
      </w:r>
      <w:proofErr w:type="spellEnd"/>
      <w:r w:rsidRPr="00253309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նախագիծը</w:t>
      </w:r>
      <w:proofErr w:type="spellEnd"/>
      <w:r w:rsidRPr="00253309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ներկայացվել</w:t>
      </w:r>
      <w:proofErr w:type="spellEnd"/>
      <w:r w:rsidRPr="00253309">
        <w:rPr>
          <w:rFonts w:eastAsia="Calibri" w:cs="Times New Roman"/>
          <w:sz w:val="24"/>
          <w:szCs w:val="24"/>
        </w:rPr>
        <w:t xml:space="preserve"> է </w:t>
      </w:r>
      <w:r w:rsidRPr="00253309">
        <w:rPr>
          <w:rFonts w:eastAsia="Calibri" w:cs="AK Courier"/>
          <w:sz w:val="24"/>
          <w:szCs w:val="24"/>
        </w:rPr>
        <w:t>«</w:t>
      </w:r>
      <w:proofErr w:type="spellStart"/>
      <w:r w:rsidRPr="00253309">
        <w:rPr>
          <w:rFonts w:eastAsia="Calibri" w:cs="Times New Roman"/>
          <w:sz w:val="24"/>
          <w:szCs w:val="24"/>
        </w:rPr>
        <w:t>Զինվորական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ծառայության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r w:rsidRPr="00253309">
        <w:rPr>
          <w:rFonts w:eastAsia="Calibri" w:cs="Times New Roman"/>
          <w:sz w:val="24"/>
          <w:szCs w:val="24"/>
        </w:rPr>
        <w:t>և</w:t>
      </w:r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զինծառայողի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կարգավիճակի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մասին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» </w:t>
      </w:r>
      <w:r w:rsidRPr="00253309">
        <w:rPr>
          <w:rFonts w:eastAsia="Calibri" w:cs="Times New Roman"/>
          <w:sz w:val="24"/>
          <w:szCs w:val="24"/>
        </w:rPr>
        <w:t>ՀՀ</w:t>
      </w:r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օրենքի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58-</w:t>
      </w:r>
      <w:r w:rsidRPr="00253309">
        <w:rPr>
          <w:rFonts w:eastAsia="Calibri" w:cs="Times New Roman"/>
          <w:sz w:val="24"/>
          <w:szCs w:val="24"/>
        </w:rPr>
        <w:t xml:space="preserve">րդ </w:t>
      </w:r>
      <w:proofErr w:type="spellStart"/>
      <w:r w:rsidRPr="00253309">
        <w:rPr>
          <w:rFonts w:eastAsia="Calibri" w:cs="Times New Roman"/>
          <w:sz w:val="24"/>
          <w:szCs w:val="24"/>
        </w:rPr>
        <w:t>հոդվածի</w:t>
      </w:r>
      <w:proofErr w:type="spellEnd"/>
      <w:r w:rsidRPr="00253309">
        <w:rPr>
          <w:rFonts w:eastAsia="Calibri" w:cs="Times New Roman"/>
          <w:sz w:val="24"/>
          <w:szCs w:val="24"/>
        </w:rPr>
        <w:t xml:space="preserve"> 2-րդ</w:t>
      </w:r>
      <w:r w:rsidRPr="00253309">
        <w:rPr>
          <w:rFonts w:eastAsia="Calibri" w:cs="AK Courier"/>
          <w:sz w:val="24"/>
          <w:szCs w:val="24"/>
        </w:rPr>
        <w:t xml:space="preserve"> </w:t>
      </w:r>
      <w:r w:rsidRPr="00253309">
        <w:rPr>
          <w:rFonts w:eastAsia="Calibri" w:cs="Times New Roman"/>
          <w:sz w:val="24"/>
          <w:szCs w:val="24"/>
        </w:rPr>
        <w:t>և</w:t>
      </w:r>
      <w:r w:rsidRPr="00253309">
        <w:rPr>
          <w:rFonts w:eastAsia="Calibri" w:cs="AK Courier"/>
          <w:sz w:val="24"/>
          <w:szCs w:val="24"/>
        </w:rPr>
        <w:t xml:space="preserve"> «</w:t>
      </w:r>
      <w:proofErr w:type="spellStart"/>
      <w:r w:rsidRPr="00253309">
        <w:rPr>
          <w:rFonts w:eastAsia="Calibri" w:cs="Times New Roman"/>
          <w:sz w:val="24"/>
          <w:szCs w:val="24"/>
        </w:rPr>
        <w:t>Պաշտպանության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մասին</w:t>
      </w:r>
      <w:proofErr w:type="spellEnd"/>
      <w:r w:rsidRPr="00253309">
        <w:rPr>
          <w:rFonts w:eastAsia="Calibri" w:cs="Times New Roman"/>
          <w:sz w:val="24"/>
          <w:szCs w:val="24"/>
        </w:rPr>
        <w:t>»</w:t>
      </w:r>
      <w:r w:rsidRPr="00253309">
        <w:rPr>
          <w:rFonts w:eastAsia="Calibri" w:cs="AK Courier"/>
          <w:sz w:val="24"/>
          <w:szCs w:val="24"/>
        </w:rPr>
        <w:t xml:space="preserve"> </w:t>
      </w:r>
      <w:r w:rsidRPr="00253309">
        <w:rPr>
          <w:rFonts w:eastAsia="Calibri" w:cs="Times New Roman"/>
          <w:sz w:val="24"/>
          <w:szCs w:val="24"/>
        </w:rPr>
        <w:t>ՀՀ</w:t>
      </w:r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օրենքի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28-</w:t>
      </w:r>
      <w:r w:rsidRPr="00253309">
        <w:rPr>
          <w:rFonts w:eastAsia="Calibri" w:cs="Times New Roman"/>
          <w:sz w:val="24"/>
          <w:szCs w:val="24"/>
        </w:rPr>
        <w:t>րդ</w:t>
      </w:r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հոդվածի</w:t>
      </w:r>
      <w:proofErr w:type="spellEnd"/>
      <w:r w:rsidRPr="00253309">
        <w:rPr>
          <w:rFonts w:eastAsia="Calibri" w:cs="Times New Roman"/>
          <w:sz w:val="24"/>
          <w:szCs w:val="24"/>
        </w:rPr>
        <w:t xml:space="preserve"> 1-ին </w:t>
      </w:r>
      <w:proofErr w:type="spellStart"/>
      <w:r w:rsidRPr="00253309">
        <w:rPr>
          <w:rFonts w:eastAsia="Calibri" w:cs="Times New Roman"/>
          <w:sz w:val="24"/>
          <w:szCs w:val="24"/>
        </w:rPr>
        <w:t>մասերի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sz w:val="24"/>
          <w:szCs w:val="24"/>
        </w:rPr>
        <w:t>ինչպես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նաև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r w:rsidRPr="00253309">
        <w:rPr>
          <w:rFonts w:eastAsia="Calibri" w:cs="Times New Roman"/>
          <w:sz w:val="24"/>
          <w:szCs w:val="24"/>
        </w:rPr>
        <w:t>ՀՀ</w:t>
      </w:r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sz w:val="24"/>
          <w:szCs w:val="24"/>
        </w:rPr>
        <w:t>կառավարության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2021 </w:t>
      </w:r>
      <w:proofErr w:type="spellStart"/>
      <w:r w:rsidRPr="00253309">
        <w:rPr>
          <w:rFonts w:eastAsia="Calibri" w:cs="AK Courier"/>
          <w:sz w:val="24"/>
          <w:szCs w:val="24"/>
        </w:rPr>
        <w:t>թվականի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համապատասխան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համաձայն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2022 </w:t>
      </w:r>
      <w:proofErr w:type="spellStart"/>
      <w:r w:rsidRPr="00253309">
        <w:rPr>
          <w:rFonts w:eastAsia="Calibri" w:cs="AK Courier"/>
          <w:sz w:val="24"/>
          <w:szCs w:val="24"/>
        </w:rPr>
        <w:t>թվականին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նախատեսված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անցկացման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ցանկի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պահանջներին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համապատասխան</w:t>
      </w:r>
      <w:proofErr w:type="spellEnd"/>
      <w:r w:rsidRPr="00253309">
        <w:rPr>
          <w:rFonts w:eastAsia="Calibri" w:cs="AK Courier"/>
          <w:sz w:val="24"/>
          <w:szCs w:val="24"/>
        </w:rPr>
        <w:t>:</w:t>
      </w:r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b/>
          <w:sz w:val="24"/>
          <w:szCs w:val="24"/>
        </w:rPr>
      </w:pPr>
      <w:r w:rsidRPr="00253309">
        <w:rPr>
          <w:rFonts w:eastAsia="Calibri" w:cs="AK Courier"/>
          <w:sz w:val="24"/>
          <w:szCs w:val="24"/>
        </w:rPr>
        <w:t xml:space="preserve">       </w:t>
      </w:r>
      <w:r w:rsidRPr="00253309">
        <w:rPr>
          <w:rFonts w:eastAsia="Calibri" w:cs="AK Courier"/>
          <w:b/>
          <w:sz w:val="24"/>
          <w:szCs w:val="24"/>
        </w:rPr>
        <w:t xml:space="preserve">2.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Ընթացիկ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իրավիճակը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b/>
          <w:sz w:val="24"/>
          <w:szCs w:val="24"/>
        </w:rPr>
        <w:t>խնդիրները</w:t>
      </w:r>
      <w:proofErr w:type="spellEnd"/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sz w:val="24"/>
          <w:szCs w:val="24"/>
        </w:rPr>
      </w:pPr>
      <w:r w:rsidRPr="00253309">
        <w:rPr>
          <w:rFonts w:eastAsia="Calibri" w:cs="Times New Roman"/>
          <w:color w:val="000000"/>
          <w:sz w:val="24"/>
          <w:szCs w:val="24"/>
        </w:rPr>
        <w:tab/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Պահեստազորային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պատրաստության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շրջանակներում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վարժական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հավաքների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անցկացումը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պլանավորված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է ՀՀ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կառավարության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2022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թվականի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համապատասխան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որոշմամբ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,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դրանց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նպատակն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է ՀՀ ԶՈՒ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բժշկական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ծառայության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պատշաճ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կազմակերպումը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և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ինժեներական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ապահովման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կատարելագործումը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: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Գործընթացն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իրականացվելու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է «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Զինվորական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ծառայության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և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զինծառայողի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կարգավիճակի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մասին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» </w:t>
      </w:r>
      <w:r w:rsidRPr="00253309">
        <w:rPr>
          <w:rFonts w:eastAsia="Calibri" w:cs="Times New Roman"/>
          <w:color w:val="000000"/>
          <w:sz w:val="24"/>
          <w:szCs w:val="24"/>
        </w:rPr>
        <w:lastRenderedPageBreak/>
        <w:t xml:space="preserve">ՀՀ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օրենքի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58-րդ և «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Պաշտպանության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մասին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» ՀՀ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օրենքի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28-րդ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հոդվածների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, ՀՀ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կառավարության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22.07.2010թ. N 998-</w:t>
      </w:r>
      <w:proofErr w:type="gramStart"/>
      <w:r w:rsidRPr="00253309">
        <w:rPr>
          <w:rFonts w:eastAsia="Calibri" w:cs="Times New Roman"/>
          <w:color w:val="000000"/>
          <w:sz w:val="24"/>
          <w:szCs w:val="24"/>
        </w:rPr>
        <w:t>Ն  և</w:t>
      </w:r>
      <w:proofErr w:type="gramEnd"/>
      <w:r w:rsidRPr="00253309">
        <w:rPr>
          <w:rFonts w:eastAsia="Calibri" w:cs="Times New Roman"/>
          <w:color w:val="000000"/>
          <w:sz w:val="24"/>
          <w:szCs w:val="24"/>
        </w:rPr>
        <w:t xml:space="preserve"> 18.10.2018թ. N 1174-Ն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որոշումների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color w:val="000000"/>
          <w:sz w:val="24"/>
          <w:szCs w:val="24"/>
        </w:rPr>
        <w:t>համաձայն</w:t>
      </w:r>
      <w:proofErr w:type="spellEnd"/>
      <w:r w:rsidRPr="00253309">
        <w:rPr>
          <w:rFonts w:eastAsia="Calibri" w:cs="Times New Roman"/>
          <w:color w:val="000000"/>
          <w:sz w:val="24"/>
          <w:szCs w:val="24"/>
        </w:rPr>
        <w:t xml:space="preserve">: </w:t>
      </w:r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Times New Roman"/>
          <w:b/>
          <w:color w:val="000000"/>
          <w:sz w:val="24"/>
          <w:szCs w:val="24"/>
        </w:rPr>
      </w:pPr>
      <w:r w:rsidRPr="00253309">
        <w:rPr>
          <w:rFonts w:eastAsia="Calibri" w:cs="Times New Roman"/>
          <w:b/>
          <w:color w:val="000000"/>
          <w:sz w:val="24"/>
          <w:szCs w:val="24"/>
        </w:rPr>
        <w:t xml:space="preserve">        3. </w:t>
      </w:r>
      <w:proofErr w:type="spellStart"/>
      <w:r w:rsidRPr="00253309">
        <w:rPr>
          <w:rFonts w:eastAsia="Calibri" w:cs="Times New Roman"/>
          <w:b/>
          <w:color w:val="000000"/>
          <w:sz w:val="24"/>
          <w:szCs w:val="24"/>
        </w:rPr>
        <w:t>Կարգավորման</w:t>
      </w:r>
      <w:proofErr w:type="spellEnd"/>
      <w:r w:rsidRPr="00253309">
        <w:rPr>
          <w:rFonts w:eastAsia="Calibri" w:cs="Times New Roman"/>
          <w:b/>
          <w:color w:val="000000"/>
          <w:sz w:val="24"/>
          <w:szCs w:val="24"/>
        </w:rPr>
        <w:t xml:space="preserve"> </w:t>
      </w:r>
      <w:proofErr w:type="spellStart"/>
      <w:r w:rsidRPr="00253309">
        <w:rPr>
          <w:rFonts w:eastAsia="Calibri" w:cs="Times New Roman"/>
          <w:b/>
          <w:color w:val="000000"/>
          <w:sz w:val="24"/>
          <w:szCs w:val="24"/>
        </w:rPr>
        <w:t>նպատակը</w:t>
      </w:r>
      <w:proofErr w:type="spellEnd"/>
      <w:r w:rsidRPr="00253309">
        <w:rPr>
          <w:rFonts w:eastAsia="Calibri" w:cs="Times New Roman"/>
          <w:b/>
          <w:color w:val="000000"/>
          <w:sz w:val="24"/>
          <w:szCs w:val="24"/>
        </w:rPr>
        <w:t xml:space="preserve"> և </w:t>
      </w:r>
      <w:proofErr w:type="spellStart"/>
      <w:r w:rsidRPr="00253309">
        <w:rPr>
          <w:rFonts w:eastAsia="Calibri" w:cs="Times New Roman"/>
          <w:b/>
          <w:color w:val="000000"/>
          <w:sz w:val="24"/>
          <w:szCs w:val="24"/>
        </w:rPr>
        <w:t>բնույթը</w:t>
      </w:r>
      <w:proofErr w:type="spellEnd"/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sz w:val="24"/>
          <w:szCs w:val="24"/>
        </w:rPr>
      </w:pPr>
      <w:r w:rsidRPr="00253309">
        <w:rPr>
          <w:rFonts w:eastAsia="Calibri" w:cs="AK Courier"/>
          <w:sz w:val="24"/>
          <w:szCs w:val="24"/>
        </w:rPr>
        <w:t xml:space="preserve">        </w:t>
      </w:r>
      <w:proofErr w:type="spellStart"/>
      <w:r w:rsidRPr="00253309">
        <w:rPr>
          <w:rFonts w:eastAsia="Calibri" w:cs="AK Courier"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նախագծի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համաձայն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նախատեսվում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է 2022թ. </w:t>
      </w:r>
      <w:proofErr w:type="spellStart"/>
      <w:r w:rsidRPr="00253309">
        <w:rPr>
          <w:rFonts w:eastAsia="Calibri" w:cs="AK Courier"/>
          <w:sz w:val="24"/>
          <w:szCs w:val="24"/>
        </w:rPr>
        <w:t>հունվարի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15-ից </w:t>
      </w:r>
      <w:proofErr w:type="spellStart"/>
      <w:r w:rsidRPr="00253309">
        <w:rPr>
          <w:rFonts w:eastAsia="Calibri" w:cs="AK Courier"/>
          <w:sz w:val="24"/>
          <w:szCs w:val="24"/>
        </w:rPr>
        <w:t>մինչև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ապրիլի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15-ը </w:t>
      </w:r>
      <w:proofErr w:type="spellStart"/>
      <w:r w:rsidRPr="00253309">
        <w:rPr>
          <w:rFonts w:eastAsia="Calibri" w:cs="AK Courier"/>
          <w:sz w:val="24"/>
          <w:szCs w:val="24"/>
        </w:rPr>
        <w:t>անցկացնել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պահեստազորայինների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sz w:val="24"/>
          <w:szCs w:val="24"/>
        </w:rPr>
        <w:t>ռազմատրանսպորտային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պարտականություն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ունեցող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մարմիններից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ներգրավել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տրանսպորտային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միջոցներ</w:t>
      </w:r>
      <w:proofErr w:type="spellEnd"/>
      <w:r w:rsidRPr="00253309">
        <w:rPr>
          <w:rFonts w:eastAsia="Calibri" w:cs="AK Courier"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sz w:val="24"/>
          <w:szCs w:val="24"/>
        </w:rPr>
        <w:t>սահմանվում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են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անցկացման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հետ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կապված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հարաբերությունները</w:t>
      </w:r>
      <w:proofErr w:type="spellEnd"/>
      <w:r w:rsidRPr="00253309">
        <w:rPr>
          <w:rFonts w:eastAsia="Calibri" w:cs="AK Courier"/>
          <w:sz w:val="24"/>
          <w:szCs w:val="24"/>
        </w:rPr>
        <w:t xml:space="preserve">: </w:t>
      </w:r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b/>
          <w:sz w:val="24"/>
          <w:szCs w:val="24"/>
        </w:rPr>
      </w:pPr>
      <w:r w:rsidRPr="00253309">
        <w:rPr>
          <w:rFonts w:eastAsia="Calibri" w:cs="AK Courier"/>
          <w:b/>
          <w:sz w:val="24"/>
          <w:szCs w:val="24"/>
        </w:rPr>
        <w:t xml:space="preserve">        4.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Լրացուցիչ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ֆինանսական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միջոցների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անհրաժեշտությունը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և </w:t>
      </w:r>
      <w:proofErr w:type="spellStart"/>
      <w:r w:rsidRPr="00253309">
        <w:rPr>
          <w:rFonts w:eastAsia="Calibri" w:cs="AK Courier"/>
          <w:b/>
          <w:sz w:val="24"/>
          <w:szCs w:val="24"/>
        </w:rPr>
        <w:t>պետական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բյուջեի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եկամուտներում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ու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ծախսերում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սպասվելիք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փոփոխությունները</w:t>
      </w:r>
      <w:proofErr w:type="spellEnd"/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sz w:val="24"/>
          <w:szCs w:val="24"/>
        </w:rPr>
      </w:pPr>
      <w:r w:rsidRPr="00253309">
        <w:rPr>
          <w:rFonts w:eastAsia="Calibri" w:cs="AK Courier"/>
          <w:sz w:val="24"/>
          <w:szCs w:val="24"/>
        </w:rPr>
        <w:t xml:space="preserve">        </w:t>
      </w:r>
      <w:proofErr w:type="spellStart"/>
      <w:r w:rsidRPr="00253309">
        <w:rPr>
          <w:rFonts w:eastAsia="Calibri" w:cs="AK Courier"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նախագծի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ընդունման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կապակցությամբ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ՀՀ </w:t>
      </w:r>
      <w:proofErr w:type="spellStart"/>
      <w:r w:rsidRPr="00253309">
        <w:rPr>
          <w:rFonts w:eastAsia="Calibri" w:cs="AK Courier"/>
          <w:sz w:val="24"/>
          <w:szCs w:val="24"/>
        </w:rPr>
        <w:t>պետական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բյուջում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լրացուցիչ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ծախսեր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չեն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առաջանում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: </w:t>
      </w:r>
      <w:proofErr w:type="spellStart"/>
      <w:r w:rsidRPr="00253309">
        <w:rPr>
          <w:rFonts w:eastAsia="Calibri" w:cs="AK Courier"/>
          <w:sz w:val="24"/>
          <w:szCs w:val="24"/>
        </w:rPr>
        <w:t>Հայտարարվող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վարժական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հավաքների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ծախսերն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իրականացվելու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են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2022 </w:t>
      </w:r>
      <w:proofErr w:type="spellStart"/>
      <w:r w:rsidRPr="00253309">
        <w:rPr>
          <w:rFonts w:eastAsia="Calibri" w:cs="AK Courier"/>
          <w:sz w:val="24"/>
          <w:szCs w:val="24"/>
        </w:rPr>
        <w:t>թվականի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պետական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բյուջեով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ՀՀ </w:t>
      </w:r>
      <w:proofErr w:type="spellStart"/>
      <w:r w:rsidRPr="00253309">
        <w:rPr>
          <w:rFonts w:eastAsia="Calibri" w:cs="AK Courier"/>
          <w:sz w:val="24"/>
          <w:szCs w:val="24"/>
        </w:rPr>
        <w:t>պաշտպանության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նախարարությանն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այդ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նպատակով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հատկացված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միջոցների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հաշվին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: </w:t>
      </w:r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b/>
          <w:sz w:val="24"/>
          <w:szCs w:val="24"/>
        </w:rPr>
      </w:pPr>
      <w:r w:rsidRPr="00253309">
        <w:rPr>
          <w:rFonts w:eastAsia="Calibri" w:cs="AK Courier"/>
          <w:sz w:val="24"/>
          <w:szCs w:val="24"/>
        </w:rPr>
        <w:tab/>
      </w:r>
      <w:r w:rsidRPr="00253309">
        <w:rPr>
          <w:rFonts w:eastAsia="Calibri" w:cs="AK Courier"/>
          <w:b/>
          <w:sz w:val="24"/>
          <w:szCs w:val="24"/>
        </w:rPr>
        <w:t xml:space="preserve">5.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Կապը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ռազմավարական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փաստաթղթերի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հետ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Հայաստանի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վերափոխման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ռազմավարություն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2050, </w:t>
      </w:r>
      <w:proofErr w:type="spellStart"/>
      <w:r w:rsidRPr="00253309">
        <w:rPr>
          <w:rFonts w:eastAsia="Calibri" w:cs="AK Courier"/>
          <w:b/>
          <w:sz w:val="24"/>
          <w:szCs w:val="24"/>
        </w:rPr>
        <w:t>Կառավարության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2021-2026թթ. </w:t>
      </w:r>
      <w:proofErr w:type="spellStart"/>
      <w:r w:rsidRPr="00253309">
        <w:rPr>
          <w:rFonts w:eastAsia="Calibri" w:cs="AK Courier"/>
          <w:b/>
          <w:sz w:val="24"/>
          <w:szCs w:val="24"/>
        </w:rPr>
        <w:t>ծրագիր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, </w:t>
      </w:r>
      <w:proofErr w:type="spellStart"/>
      <w:r w:rsidRPr="00253309">
        <w:rPr>
          <w:rFonts w:eastAsia="Calibri" w:cs="AK Courier"/>
          <w:b/>
          <w:sz w:val="24"/>
          <w:szCs w:val="24"/>
        </w:rPr>
        <w:t>ոլորտային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և/</w:t>
      </w:r>
      <w:proofErr w:type="spellStart"/>
      <w:r w:rsidRPr="00253309">
        <w:rPr>
          <w:rFonts w:eastAsia="Calibri" w:cs="AK Courier"/>
          <w:b/>
          <w:sz w:val="24"/>
          <w:szCs w:val="24"/>
        </w:rPr>
        <w:t>կամ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այլ</w:t>
      </w:r>
      <w:proofErr w:type="spellEnd"/>
      <w:r w:rsidRPr="00253309">
        <w:rPr>
          <w:rFonts w:eastAsia="Calibri" w:cs="AK Courier"/>
          <w:b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b/>
          <w:sz w:val="24"/>
          <w:szCs w:val="24"/>
        </w:rPr>
        <w:t>ռազմավարություններ</w:t>
      </w:r>
      <w:proofErr w:type="spellEnd"/>
    </w:p>
    <w:p w:rsidR="00253309" w:rsidRPr="00253309" w:rsidRDefault="00253309" w:rsidP="0025330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eastAsia="Calibri" w:cs="AK Courier"/>
          <w:sz w:val="24"/>
          <w:szCs w:val="24"/>
        </w:rPr>
      </w:pPr>
      <w:r w:rsidRPr="00253309">
        <w:rPr>
          <w:rFonts w:eastAsia="Calibri" w:cs="AK Courier"/>
          <w:b/>
          <w:sz w:val="24"/>
          <w:szCs w:val="24"/>
        </w:rPr>
        <w:tab/>
      </w:r>
      <w:proofErr w:type="spellStart"/>
      <w:r w:rsidRPr="00253309">
        <w:rPr>
          <w:rFonts w:eastAsia="Calibri" w:cs="AK Courier"/>
          <w:sz w:val="24"/>
          <w:szCs w:val="24"/>
        </w:rPr>
        <w:t>Որոշման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նախագիծը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կապված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չէ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ռազմավարական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կամ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ոլորտային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այլ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փաստաթղթերի</w:t>
      </w:r>
      <w:proofErr w:type="spellEnd"/>
      <w:r w:rsidRPr="00253309">
        <w:rPr>
          <w:rFonts w:eastAsia="Calibri" w:cs="AK Courier"/>
          <w:sz w:val="24"/>
          <w:szCs w:val="24"/>
        </w:rPr>
        <w:t xml:space="preserve"> </w:t>
      </w:r>
      <w:proofErr w:type="spellStart"/>
      <w:r w:rsidRPr="00253309">
        <w:rPr>
          <w:rFonts w:eastAsia="Calibri" w:cs="AK Courier"/>
          <w:sz w:val="24"/>
          <w:szCs w:val="24"/>
        </w:rPr>
        <w:t>հետ</w:t>
      </w:r>
      <w:proofErr w:type="spellEnd"/>
      <w:r w:rsidRPr="00253309">
        <w:rPr>
          <w:rFonts w:eastAsia="Calibri" w:cs="AK Courier"/>
          <w:sz w:val="24"/>
          <w:szCs w:val="24"/>
        </w:rPr>
        <w:t>:</w:t>
      </w:r>
    </w:p>
    <w:p w:rsidR="00253309" w:rsidRPr="00253309" w:rsidRDefault="00253309" w:rsidP="00253309">
      <w:pPr>
        <w:rPr>
          <w:rFonts w:ascii="Calibri" w:eastAsia="Calibri" w:hAnsi="Calibri" w:cs="Times New Roman"/>
        </w:rPr>
      </w:pPr>
    </w:p>
    <w:bookmarkEnd w:id="0"/>
    <w:p w:rsidR="0005706B" w:rsidRDefault="0005706B"/>
    <w:sectPr w:rsidR="0005706B" w:rsidSect="00253309"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309"/>
    <w:rsid w:val="000039E7"/>
    <w:rsid w:val="000040CF"/>
    <w:rsid w:val="0000574B"/>
    <w:rsid w:val="000114CB"/>
    <w:rsid w:val="00011A77"/>
    <w:rsid w:val="00013713"/>
    <w:rsid w:val="0001466F"/>
    <w:rsid w:val="00014C5F"/>
    <w:rsid w:val="00016159"/>
    <w:rsid w:val="00021424"/>
    <w:rsid w:val="000312B1"/>
    <w:rsid w:val="00035256"/>
    <w:rsid w:val="00036FF2"/>
    <w:rsid w:val="00041439"/>
    <w:rsid w:val="00042613"/>
    <w:rsid w:val="00043C50"/>
    <w:rsid w:val="0004594E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2930"/>
    <w:rsid w:val="00072B45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4F4F"/>
    <w:rsid w:val="0009776F"/>
    <w:rsid w:val="000A1F0B"/>
    <w:rsid w:val="000A22ED"/>
    <w:rsid w:val="000A3536"/>
    <w:rsid w:val="000A4018"/>
    <w:rsid w:val="000A501D"/>
    <w:rsid w:val="000B07EE"/>
    <w:rsid w:val="000B6614"/>
    <w:rsid w:val="000B6B87"/>
    <w:rsid w:val="000B7A74"/>
    <w:rsid w:val="000D1443"/>
    <w:rsid w:val="000D2E12"/>
    <w:rsid w:val="000D5548"/>
    <w:rsid w:val="000D73D5"/>
    <w:rsid w:val="000E1A8C"/>
    <w:rsid w:val="000E2E1F"/>
    <w:rsid w:val="000F1916"/>
    <w:rsid w:val="0010241E"/>
    <w:rsid w:val="00103DF3"/>
    <w:rsid w:val="00105574"/>
    <w:rsid w:val="00106047"/>
    <w:rsid w:val="00106993"/>
    <w:rsid w:val="0011044F"/>
    <w:rsid w:val="00110E0B"/>
    <w:rsid w:val="001128BD"/>
    <w:rsid w:val="00112EA8"/>
    <w:rsid w:val="00114E34"/>
    <w:rsid w:val="00114F67"/>
    <w:rsid w:val="0011760D"/>
    <w:rsid w:val="00134B29"/>
    <w:rsid w:val="00142473"/>
    <w:rsid w:val="00145E5D"/>
    <w:rsid w:val="001462CA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508B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4B97"/>
    <w:rsid w:val="001D541D"/>
    <w:rsid w:val="001D6A9A"/>
    <w:rsid w:val="001D6B8D"/>
    <w:rsid w:val="001D6E93"/>
    <w:rsid w:val="001D733C"/>
    <w:rsid w:val="001E3591"/>
    <w:rsid w:val="001F07D6"/>
    <w:rsid w:val="001F30B2"/>
    <w:rsid w:val="001F5491"/>
    <w:rsid w:val="002017DA"/>
    <w:rsid w:val="0020457F"/>
    <w:rsid w:val="00204815"/>
    <w:rsid w:val="00204E25"/>
    <w:rsid w:val="002074C7"/>
    <w:rsid w:val="00207CE8"/>
    <w:rsid w:val="00211A4A"/>
    <w:rsid w:val="00211F34"/>
    <w:rsid w:val="00213EE4"/>
    <w:rsid w:val="002218A0"/>
    <w:rsid w:val="00221939"/>
    <w:rsid w:val="00221C8B"/>
    <w:rsid w:val="00222442"/>
    <w:rsid w:val="0022578B"/>
    <w:rsid w:val="0023331B"/>
    <w:rsid w:val="00234D08"/>
    <w:rsid w:val="0023613B"/>
    <w:rsid w:val="00241072"/>
    <w:rsid w:val="00241C8E"/>
    <w:rsid w:val="00241D28"/>
    <w:rsid w:val="002425F0"/>
    <w:rsid w:val="002450A4"/>
    <w:rsid w:val="00245221"/>
    <w:rsid w:val="002473D0"/>
    <w:rsid w:val="002503E4"/>
    <w:rsid w:val="002518AC"/>
    <w:rsid w:val="0025192A"/>
    <w:rsid w:val="00253309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594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2E3"/>
    <w:rsid w:val="002A5F7D"/>
    <w:rsid w:val="002B0FB3"/>
    <w:rsid w:val="002B25FB"/>
    <w:rsid w:val="002B2C9D"/>
    <w:rsid w:val="002C00F5"/>
    <w:rsid w:val="002C213A"/>
    <w:rsid w:val="002C3632"/>
    <w:rsid w:val="002C3AB3"/>
    <w:rsid w:val="002C4573"/>
    <w:rsid w:val="002C7DB3"/>
    <w:rsid w:val="002D1A95"/>
    <w:rsid w:val="002D4931"/>
    <w:rsid w:val="002D4CDB"/>
    <w:rsid w:val="002D4E88"/>
    <w:rsid w:val="002D4F76"/>
    <w:rsid w:val="002D5CDB"/>
    <w:rsid w:val="002D6966"/>
    <w:rsid w:val="002D6CB5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3B9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F88"/>
    <w:rsid w:val="003368C6"/>
    <w:rsid w:val="00336A20"/>
    <w:rsid w:val="00337057"/>
    <w:rsid w:val="0034044D"/>
    <w:rsid w:val="00341958"/>
    <w:rsid w:val="00342DA7"/>
    <w:rsid w:val="00344AF7"/>
    <w:rsid w:val="00345EB3"/>
    <w:rsid w:val="00351813"/>
    <w:rsid w:val="00353888"/>
    <w:rsid w:val="003647D6"/>
    <w:rsid w:val="00364A78"/>
    <w:rsid w:val="003663B0"/>
    <w:rsid w:val="0037079C"/>
    <w:rsid w:val="00374ADD"/>
    <w:rsid w:val="003818D8"/>
    <w:rsid w:val="003832ED"/>
    <w:rsid w:val="00383B3F"/>
    <w:rsid w:val="00383E59"/>
    <w:rsid w:val="003852DB"/>
    <w:rsid w:val="00386E51"/>
    <w:rsid w:val="00386EB9"/>
    <w:rsid w:val="003A4C10"/>
    <w:rsid w:val="003A4FF7"/>
    <w:rsid w:val="003A55C1"/>
    <w:rsid w:val="003A73B2"/>
    <w:rsid w:val="003B5AFE"/>
    <w:rsid w:val="003B6336"/>
    <w:rsid w:val="003B7584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3F554F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23297"/>
    <w:rsid w:val="00436183"/>
    <w:rsid w:val="0043665F"/>
    <w:rsid w:val="00436F33"/>
    <w:rsid w:val="004416BD"/>
    <w:rsid w:val="00443D98"/>
    <w:rsid w:val="00444F34"/>
    <w:rsid w:val="00447598"/>
    <w:rsid w:val="00450FAE"/>
    <w:rsid w:val="00451E59"/>
    <w:rsid w:val="004535D4"/>
    <w:rsid w:val="00455BE5"/>
    <w:rsid w:val="004604D9"/>
    <w:rsid w:val="00462438"/>
    <w:rsid w:val="00463CC0"/>
    <w:rsid w:val="004642FA"/>
    <w:rsid w:val="00465A21"/>
    <w:rsid w:val="00471AD1"/>
    <w:rsid w:val="004724F4"/>
    <w:rsid w:val="00472518"/>
    <w:rsid w:val="00473A1C"/>
    <w:rsid w:val="00483411"/>
    <w:rsid w:val="0049316B"/>
    <w:rsid w:val="00497A6D"/>
    <w:rsid w:val="004A0459"/>
    <w:rsid w:val="004A1592"/>
    <w:rsid w:val="004A3289"/>
    <w:rsid w:val="004A37B3"/>
    <w:rsid w:val="004A4926"/>
    <w:rsid w:val="004A6373"/>
    <w:rsid w:val="004B1439"/>
    <w:rsid w:val="004B289F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FA2"/>
    <w:rsid w:val="00544912"/>
    <w:rsid w:val="00545EA7"/>
    <w:rsid w:val="00553540"/>
    <w:rsid w:val="005628B6"/>
    <w:rsid w:val="00562FCA"/>
    <w:rsid w:val="0056312A"/>
    <w:rsid w:val="0056480D"/>
    <w:rsid w:val="0056647D"/>
    <w:rsid w:val="00567220"/>
    <w:rsid w:val="005679C2"/>
    <w:rsid w:val="0057288B"/>
    <w:rsid w:val="00573094"/>
    <w:rsid w:val="00582620"/>
    <w:rsid w:val="00582B5F"/>
    <w:rsid w:val="005847C5"/>
    <w:rsid w:val="00585E25"/>
    <w:rsid w:val="00587814"/>
    <w:rsid w:val="00592DD6"/>
    <w:rsid w:val="00594F3D"/>
    <w:rsid w:val="0059588B"/>
    <w:rsid w:val="005A09DB"/>
    <w:rsid w:val="005A1A13"/>
    <w:rsid w:val="005A33D5"/>
    <w:rsid w:val="005A5BF3"/>
    <w:rsid w:val="005B6A23"/>
    <w:rsid w:val="005C309C"/>
    <w:rsid w:val="005C32DC"/>
    <w:rsid w:val="005C5356"/>
    <w:rsid w:val="005C5D27"/>
    <w:rsid w:val="005C6773"/>
    <w:rsid w:val="005D0CD9"/>
    <w:rsid w:val="005E0062"/>
    <w:rsid w:val="005E6158"/>
    <w:rsid w:val="005F7CF3"/>
    <w:rsid w:val="005F7DFA"/>
    <w:rsid w:val="0060185D"/>
    <w:rsid w:val="006103B1"/>
    <w:rsid w:val="006106B1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96A"/>
    <w:rsid w:val="006448A3"/>
    <w:rsid w:val="00654124"/>
    <w:rsid w:val="00654778"/>
    <w:rsid w:val="006555EE"/>
    <w:rsid w:val="00656970"/>
    <w:rsid w:val="006675C7"/>
    <w:rsid w:val="006676CE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E1D35"/>
    <w:rsid w:val="006E46BB"/>
    <w:rsid w:val="006E47A9"/>
    <w:rsid w:val="006E4990"/>
    <w:rsid w:val="006E7625"/>
    <w:rsid w:val="006F6265"/>
    <w:rsid w:val="006F6758"/>
    <w:rsid w:val="006F7B75"/>
    <w:rsid w:val="00701899"/>
    <w:rsid w:val="00703835"/>
    <w:rsid w:val="00703B54"/>
    <w:rsid w:val="00704EDB"/>
    <w:rsid w:val="0070778E"/>
    <w:rsid w:val="00710567"/>
    <w:rsid w:val="00713D25"/>
    <w:rsid w:val="00715315"/>
    <w:rsid w:val="00722991"/>
    <w:rsid w:val="00724396"/>
    <w:rsid w:val="007253FC"/>
    <w:rsid w:val="00727E4A"/>
    <w:rsid w:val="0075021B"/>
    <w:rsid w:val="00750228"/>
    <w:rsid w:val="00752668"/>
    <w:rsid w:val="0075294F"/>
    <w:rsid w:val="00760B89"/>
    <w:rsid w:val="007629B0"/>
    <w:rsid w:val="00764AC9"/>
    <w:rsid w:val="007657CF"/>
    <w:rsid w:val="00765B74"/>
    <w:rsid w:val="007678AF"/>
    <w:rsid w:val="007711CA"/>
    <w:rsid w:val="0077211E"/>
    <w:rsid w:val="0077246B"/>
    <w:rsid w:val="00773D07"/>
    <w:rsid w:val="00777DA2"/>
    <w:rsid w:val="00786F67"/>
    <w:rsid w:val="007874A3"/>
    <w:rsid w:val="00790ABA"/>
    <w:rsid w:val="0079169E"/>
    <w:rsid w:val="0079173A"/>
    <w:rsid w:val="00793D4A"/>
    <w:rsid w:val="00794D53"/>
    <w:rsid w:val="0079754A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23B6C"/>
    <w:rsid w:val="008300CB"/>
    <w:rsid w:val="00833E04"/>
    <w:rsid w:val="00836776"/>
    <w:rsid w:val="008417F9"/>
    <w:rsid w:val="0084467A"/>
    <w:rsid w:val="00851991"/>
    <w:rsid w:val="00852498"/>
    <w:rsid w:val="0086281D"/>
    <w:rsid w:val="00862AA8"/>
    <w:rsid w:val="0087497E"/>
    <w:rsid w:val="00882C9B"/>
    <w:rsid w:val="008831D3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594C"/>
    <w:rsid w:val="008C670E"/>
    <w:rsid w:val="008D3BC4"/>
    <w:rsid w:val="008D7AA6"/>
    <w:rsid w:val="008E07A9"/>
    <w:rsid w:val="008E133C"/>
    <w:rsid w:val="008E18BA"/>
    <w:rsid w:val="008E3328"/>
    <w:rsid w:val="008E7CED"/>
    <w:rsid w:val="008F753C"/>
    <w:rsid w:val="00903CF5"/>
    <w:rsid w:val="00906C97"/>
    <w:rsid w:val="00910069"/>
    <w:rsid w:val="009214FD"/>
    <w:rsid w:val="00923728"/>
    <w:rsid w:val="00925188"/>
    <w:rsid w:val="00925286"/>
    <w:rsid w:val="009256C9"/>
    <w:rsid w:val="009350D5"/>
    <w:rsid w:val="00937116"/>
    <w:rsid w:val="009413BC"/>
    <w:rsid w:val="00947A03"/>
    <w:rsid w:val="0095184F"/>
    <w:rsid w:val="0097010F"/>
    <w:rsid w:val="009702DB"/>
    <w:rsid w:val="0097599F"/>
    <w:rsid w:val="00981760"/>
    <w:rsid w:val="009831AD"/>
    <w:rsid w:val="00984EA0"/>
    <w:rsid w:val="00986787"/>
    <w:rsid w:val="00986F06"/>
    <w:rsid w:val="00987E1F"/>
    <w:rsid w:val="009903B5"/>
    <w:rsid w:val="00993DB5"/>
    <w:rsid w:val="00995F5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352D"/>
    <w:rsid w:val="009D4483"/>
    <w:rsid w:val="009D6D7B"/>
    <w:rsid w:val="009E2449"/>
    <w:rsid w:val="009E343C"/>
    <w:rsid w:val="009E5DB1"/>
    <w:rsid w:val="009E72FF"/>
    <w:rsid w:val="009E7400"/>
    <w:rsid w:val="009F1AE3"/>
    <w:rsid w:val="009F28A0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1C9"/>
    <w:rsid w:val="00A118FC"/>
    <w:rsid w:val="00A12F6C"/>
    <w:rsid w:val="00A17ACF"/>
    <w:rsid w:val="00A21FBF"/>
    <w:rsid w:val="00A22C29"/>
    <w:rsid w:val="00A2343D"/>
    <w:rsid w:val="00A27396"/>
    <w:rsid w:val="00A30355"/>
    <w:rsid w:val="00A326A1"/>
    <w:rsid w:val="00A37BCE"/>
    <w:rsid w:val="00A417B9"/>
    <w:rsid w:val="00A41A03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5DE"/>
    <w:rsid w:val="00AB1D0B"/>
    <w:rsid w:val="00AB235E"/>
    <w:rsid w:val="00AB277C"/>
    <w:rsid w:val="00AB4FE0"/>
    <w:rsid w:val="00AB5850"/>
    <w:rsid w:val="00AB5C71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5C06"/>
    <w:rsid w:val="00AF6452"/>
    <w:rsid w:val="00AF7130"/>
    <w:rsid w:val="00B00C2B"/>
    <w:rsid w:val="00B03A92"/>
    <w:rsid w:val="00B11306"/>
    <w:rsid w:val="00B113C8"/>
    <w:rsid w:val="00B12E33"/>
    <w:rsid w:val="00B14537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47A9"/>
    <w:rsid w:val="00BA6B71"/>
    <w:rsid w:val="00BC5FBB"/>
    <w:rsid w:val="00BC7A13"/>
    <w:rsid w:val="00BD0300"/>
    <w:rsid w:val="00BD42DD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7075"/>
    <w:rsid w:val="00BE7383"/>
    <w:rsid w:val="00BF11F7"/>
    <w:rsid w:val="00BF6D13"/>
    <w:rsid w:val="00C01676"/>
    <w:rsid w:val="00C100D1"/>
    <w:rsid w:val="00C103FF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607F7"/>
    <w:rsid w:val="00C6230D"/>
    <w:rsid w:val="00C63576"/>
    <w:rsid w:val="00C64C91"/>
    <w:rsid w:val="00C657D3"/>
    <w:rsid w:val="00C65CDF"/>
    <w:rsid w:val="00C66D70"/>
    <w:rsid w:val="00C71364"/>
    <w:rsid w:val="00C71641"/>
    <w:rsid w:val="00C71B53"/>
    <w:rsid w:val="00C77B85"/>
    <w:rsid w:val="00C83351"/>
    <w:rsid w:val="00C8377C"/>
    <w:rsid w:val="00C856E0"/>
    <w:rsid w:val="00C91C29"/>
    <w:rsid w:val="00C924B9"/>
    <w:rsid w:val="00C96AEF"/>
    <w:rsid w:val="00CA17F1"/>
    <w:rsid w:val="00CA30DE"/>
    <w:rsid w:val="00CA5804"/>
    <w:rsid w:val="00CB482D"/>
    <w:rsid w:val="00CB654C"/>
    <w:rsid w:val="00CB6CC8"/>
    <w:rsid w:val="00CB703B"/>
    <w:rsid w:val="00CB75E2"/>
    <w:rsid w:val="00CC0280"/>
    <w:rsid w:val="00CC501D"/>
    <w:rsid w:val="00CC6344"/>
    <w:rsid w:val="00CC66B0"/>
    <w:rsid w:val="00CD0AE8"/>
    <w:rsid w:val="00CD0E1F"/>
    <w:rsid w:val="00CD3D04"/>
    <w:rsid w:val="00CD428C"/>
    <w:rsid w:val="00CD646A"/>
    <w:rsid w:val="00CE62F9"/>
    <w:rsid w:val="00CF0DE1"/>
    <w:rsid w:val="00CF6F3F"/>
    <w:rsid w:val="00D02BDC"/>
    <w:rsid w:val="00D05A03"/>
    <w:rsid w:val="00D06A84"/>
    <w:rsid w:val="00D168BE"/>
    <w:rsid w:val="00D16937"/>
    <w:rsid w:val="00D2027D"/>
    <w:rsid w:val="00D2064E"/>
    <w:rsid w:val="00D21ACE"/>
    <w:rsid w:val="00D2247A"/>
    <w:rsid w:val="00D315BA"/>
    <w:rsid w:val="00D31B38"/>
    <w:rsid w:val="00D33DFB"/>
    <w:rsid w:val="00D343CF"/>
    <w:rsid w:val="00D4332B"/>
    <w:rsid w:val="00D516C8"/>
    <w:rsid w:val="00D535CB"/>
    <w:rsid w:val="00D55080"/>
    <w:rsid w:val="00D554C3"/>
    <w:rsid w:val="00D56430"/>
    <w:rsid w:val="00D618A5"/>
    <w:rsid w:val="00D70B35"/>
    <w:rsid w:val="00D758B1"/>
    <w:rsid w:val="00D76FBF"/>
    <w:rsid w:val="00D77865"/>
    <w:rsid w:val="00D84FC5"/>
    <w:rsid w:val="00D858D4"/>
    <w:rsid w:val="00D86946"/>
    <w:rsid w:val="00D90762"/>
    <w:rsid w:val="00D9292A"/>
    <w:rsid w:val="00DA19C0"/>
    <w:rsid w:val="00DA25F9"/>
    <w:rsid w:val="00DA36DE"/>
    <w:rsid w:val="00DA6FF2"/>
    <w:rsid w:val="00DB42BC"/>
    <w:rsid w:val="00DC1A50"/>
    <w:rsid w:val="00DC7FEE"/>
    <w:rsid w:val="00DD07A2"/>
    <w:rsid w:val="00DD1EF9"/>
    <w:rsid w:val="00DD314A"/>
    <w:rsid w:val="00DD4A97"/>
    <w:rsid w:val="00DD5DB8"/>
    <w:rsid w:val="00DE1349"/>
    <w:rsid w:val="00DE32E1"/>
    <w:rsid w:val="00DE63E5"/>
    <w:rsid w:val="00DE7560"/>
    <w:rsid w:val="00DF24BA"/>
    <w:rsid w:val="00DF383F"/>
    <w:rsid w:val="00DF6590"/>
    <w:rsid w:val="00E00CA0"/>
    <w:rsid w:val="00E02E8B"/>
    <w:rsid w:val="00E06CC2"/>
    <w:rsid w:val="00E06DFA"/>
    <w:rsid w:val="00E11698"/>
    <w:rsid w:val="00E122C3"/>
    <w:rsid w:val="00E14398"/>
    <w:rsid w:val="00E1459D"/>
    <w:rsid w:val="00E150F6"/>
    <w:rsid w:val="00E20AF3"/>
    <w:rsid w:val="00E22641"/>
    <w:rsid w:val="00E23A4B"/>
    <w:rsid w:val="00E25FA4"/>
    <w:rsid w:val="00E3096C"/>
    <w:rsid w:val="00E353F0"/>
    <w:rsid w:val="00E35749"/>
    <w:rsid w:val="00E365E7"/>
    <w:rsid w:val="00E401A5"/>
    <w:rsid w:val="00E42733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0753"/>
    <w:rsid w:val="00E84795"/>
    <w:rsid w:val="00E87FAA"/>
    <w:rsid w:val="00E91543"/>
    <w:rsid w:val="00E93227"/>
    <w:rsid w:val="00E95830"/>
    <w:rsid w:val="00E96A2E"/>
    <w:rsid w:val="00EA1CC6"/>
    <w:rsid w:val="00EA5609"/>
    <w:rsid w:val="00EB611C"/>
    <w:rsid w:val="00EC0A62"/>
    <w:rsid w:val="00EC0AFC"/>
    <w:rsid w:val="00EC2513"/>
    <w:rsid w:val="00EC2E94"/>
    <w:rsid w:val="00ED68FF"/>
    <w:rsid w:val="00EE2A3B"/>
    <w:rsid w:val="00EE6922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63CA"/>
    <w:rsid w:val="00F17AC3"/>
    <w:rsid w:val="00F17D66"/>
    <w:rsid w:val="00F21302"/>
    <w:rsid w:val="00F264C6"/>
    <w:rsid w:val="00F2705C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889"/>
    <w:rsid w:val="00FE081B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89091-60B1-4333-B43E-50921202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2022-01-07T13:06:00Z</dcterms:created>
  <dcterms:modified xsi:type="dcterms:W3CDTF">2022-01-07T13:07:00Z</dcterms:modified>
</cp:coreProperties>
</file>