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BF2" w:rsidRPr="00081C83" w:rsidRDefault="00653BF2" w:rsidP="00AB22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45D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653BF2" w:rsidRDefault="002F116D" w:rsidP="00653BF2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F116D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2014 ԹՎԱԿԱՆԻ ՀՈՒԼԻՍԻ 3-Ի N 738-</w:t>
      </w:r>
      <w:r w:rsidRPr="002F116D">
        <w:rPr>
          <w:rFonts w:ascii="GHEA Grapalat" w:hAnsi="GHEA Grapalat"/>
          <w:b/>
          <w:sz w:val="24"/>
          <w:szCs w:val="24"/>
        </w:rPr>
        <w:t>Ն</w:t>
      </w:r>
      <w:r w:rsidRPr="002F116D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2F116D">
        <w:rPr>
          <w:rFonts w:ascii="GHEA Grapalat" w:hAnsi="GHEA Grapalat"/>
          <w:b/>
          <w:sz w:val="24"/>
          <w:szCs w:val="24"/>
          <w:lang w:val="hy-AM"/>
        </w:rPr>
        <w:t xml:space="preserve"> ԼՐԱՑՈՒՄ ԿԱՏԱՐԵԼՈՒ ՄԱՍԻՆ»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2F116D">
        <w:rPr>
          <w:rFonts w:ascii="GHEA Grapalat" w:hAnsi="GHEA Grapalat"/>
          <w:b/>
          <w:sz w:val="24"/>
          <w:szCs w:val="24"/>
          <w:lang w:val="hy-AM"/>
        </w:rPr>
        <w:t xml:space="preserve"> «ՀԱՅԱՍՏԱՆԻ ՀԱՆՐԱՊԵՏՈՒԹՅԱՆ ԿԱՌԱՎԱՐՈՒԹՅԱՆ 2005 ԹՎԱԿԱՆԻ ԴԵԿՏԵՄԲԵՐԻ 29-Ի N 2335-</w:t>
      </w:r>
      <w:r w:rsidRPr="002F116D">
        <w:rPr>
          <w:rFonts w:ascii="GHEA Grapalat" w:hAnsi="GHEA Grapalat"/>
          <w:b/>
          <w:sz w:val="24"/>
          <w:szCs w:val="24"/>
        </w:rPr>
        <w:t>Ն</w:t>
      </w:r>
      <w:r w:rsidRPr="002F116D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 ԿԱՏԱՐԵԼՈՒ ՄԱՍԻՆ» ՀՀ ԿԱՌԱՎԱՐՈՒԹՅԱՆ ՈՐՈՇՈՒՄՆԵՐԻ ՆԱԽԱԳԾԵՐ</w:t>
      </w:r>
      <w:r>
        <w:rPr>
          <w:rFonts w:ascii="GHEA Grapalat" w:hAnsi="GHEA Grapalat"/>
          <w:b/>
          <w:sz w:val="24"/>
          <w:szCs w:val="24"/>
          <w:lang w:val="hy-AM"/>
        </w:rPr>
        <w:t>Ի</w:t>
      </w:r>
    </w:p>
    <w:p w:rsidR="002F116D" w:rsidRPr="002F116D" w:rsidRDefault="002F116D" w:rsidP="00653BF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tbl>
      <w:tblPr>
        <w:tblW w:w="110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6"/>
        <w:gridCol w:w="384"/>
        <w:gridCol w:w="2363"/>
      </w:tblGrid>
      <w:tr w:rsidR="00653BF2" w:rsidRPr="00081C83" w:rsidTr="00C00BEB">
        <w:trPr>
          <w:tblCellSpacing w:w="0" w:type="dxa"/>
          <w:jc w:val="center"/>
        </w:trPr>
        <w:tc>
          <w:tcPr>
            <w:tcW w:w="86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081C83" w:rsidRDefault="00433727" w:rsidP="00450AD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653BF2"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653BF2" w:rsidRPr="00A45DD5">
              <w:rPr>
                <w:rFonts w:ascii="GHEA Grapalat" w:hAnsi="GHEA Grapalat" w:cs="Courier New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570D61" w:rsidRDefault="00570D61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2021թ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653BF2" w:rsidRPr="00081C83" w:rsidTr="00C00BEB">
        <w:trPr>
          <w:tblCellSpacing w:w="0" w:type="dxa"/>
          <w:jc w:val="center"/>
        </w:trPr>
        <w:tc>
          <w:tcPr>
            <w:tcW w:w="86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081C8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081C83" w:rsidRDefault="00653BF2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570D61" w:rsidRPr="00570D6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01/8-2/19526-2021</w:t>
            </w:r>
          </w:p>
        </w:tc>
      </w:tr>
      <w:tr w:rsidR="00653BF2" w:rsidRPr="00596804" w:rsidTr="00C00BEB">
        <w:trPr>
          <w:tblCellSpacing w:w="0" w:type="dxa"/>
          <w:jc w:val="center"/>
        </w:trPr>
        <w:tc>
          <w:tcPr>
            <w:tcW w:w="8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96804" w:rsidRPr="00D83B79" w:rsidRDefault="00596804" w:rsidP="00A64A01">
            <w:pPr>
              <w:spacing w:after="0" w:line="360" w:lineRule="auto"/>
              <w:ind w:left="150" w:right="105" w:firstLine="57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D83B7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ՀՀ </w:t>
            </w:r>
            <w:proofErr w:type="spellStart"/>
            <w:r w:rsidRPr="00D83B79">
              <w:rPr>
                <w:rFonts w:ascii="GHEA Grapalat" w:hAnsi="GHEA Grapalat" w:cs="Times Armenian"/>
                <w:sz w:val="24"/>
                <w:szCs w:val="24"/>
                <w:lang w:val="af-ZA"/>
              </w:rPr>
              <w:t>ֆինանսների</w:t>
            </w:r>
            <w:proofErr w:type="spellEnd"/>
            <w:r w:rsidRPr="00D83B7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3B79">
              <w:rPr>
                <w:rFonts w:ascii="GHEA Grapalat" w:hAnsi="GHEA Grapalat" w:cs="Times Armenian"/>
                <w:sz w:val="24"/>
                <w:szCs w:val="24"/>
                <w:lang w:val="af-ZA"/>
              </w:rPr>
              <w:t>նախարարությունը</w:t>
            </w:r>
            <w:proofErr w:type="spellEnd"/>
            <w:r w:rsidRPr="00D83B7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3B79">
              <w:rPr>
                <w:rFonts w:ascii="GHEA Grapalat" w:hAnsi="GHEA Grapalat" w:cs="Times Armenian"/>
                <w:sz w:val="24"/>
                <w:szCs w:val="24"/>
                <w:lang w:val="af-ZA"/>
              </w:rPr>
              <w:t>Ձեր</w:t>
            </w:r>
            <w:proofErr w:type="spellEnd"/>
            <w:r w:rsidRPr="00D83B7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19.11.2021թ. N </w:t>
            </w:r>
            <w:r w:rsidRPr="009E10AB">
              <w:rPr>
                <w:rFonts w:ascii="GHEA Grapalat" w:hAnsi="GHEA Grapalat"/>
                <w:color w:val="000000"/>
                <w:sz w:val="24"/>
                <w:szCs w:val="24"/>
              </w:rPr>
              <w:t>1111/48881-21</w:t>
            </w:r>
            <w:r w:rsidRPr="00D83B79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3B79">
              <w:rPr>
                <w:rFonts w:ascii="GHEA Grapalat" w:hAnsi="GHEA Grapalat" w:cs="Times Armenian"/>
                <w:sz w:val="24"/>
                <w:szCs w:val="24"/>
                <w:lang w:val="af-ZA"/>
              </w:rPr>
              <w:t>գրությամբ</w:t>
            </w:r>
            <w:proofErr w:type="spellEnd"/>
            <w:r w:rsidRPr="00D83B7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3B79">
              <w:rPr>
                <w:rFonts w:ascii="GHEA Grapalat" w:hAnsi="GHEA Grapalat" w:cs="Times Armenian"/>
                <w:sz w:val="24"/>
                <w:szCs w:val="24"/>
                <w:lang w:val="af-ZA"/>
              </w:rPr>
              <w:t>ներկայաց</w:t>
            </w:r>
            <w:r w:rsidRPr="00D83B79">
              <w:rPr>
                <w:rFonts w:ascii="GHEA Grapalat" w:hAnsi="GHEA Grapalat" w:cs="Times Armenian"/>
                <w:sz w:val="24"/>
                <w:szCs w:val="24"/>
                <w:lang w:val="af-ZA"/>
              </w:rPr>
              <w:softHyphen/>
              <w:t>ված</w:t>
            </w:r>
            <w:proofErr w:type="spellEnd"/>
            <w:r w:rsidRPr="00D83B7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D83B7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կառավարության որոշումների նախագծերի վերաբերյալ հայտնում </w:t>
            </w:r>
            <w:r w:rsidRPr="00D83B79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D83B7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83B7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հետևյալը</w:t>
            </w:r>
            <w:proofErr w:type="spellEnd"/>
            <w:r w:rsidRPr="00D83B7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D83B7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596804" w:rsidRPr="00D83B79" w:rsidRDefault="00596804" w:rsidP="00A64A01">
            <w:pPr>
              <w:spacing w:after="0" w:line="360" w:lineRule="auto"/>
              <w:ind w:left="150" w:right="105" w:firstLine="57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D83B7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«Հայաստանի Հանրապետության կառավարության 2014 թվականի հուլիսի 3-ի թիվ 738-Ն որոշման մեջ փոփոխություն և լրացում կատարելու մասին» ՀՀ կառավարության որոշման նախագծի </w:t>
            </w:r>
            <w:r w:rsidRPr="00D83B7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(այսուհետ` </w:t>
            </w:r>
            <w:r w:rsidRPr="00D83B79">
              <w:rPr>
                <w:rFonts w:ascii="GHEA Grapalat" w:hAnsi="GHEA Grapalat"/>
                <w:sz w:val="24"/>
                <w:szCs w:val="24"/>
                <w:lang w:val="hy-AM"/>
              </w:rPr>
              <w:t>Նախագիծ)</w:t>
            </w:r>
            <w:r w:rsidRPr="00D83B7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վերաբերյալ</w:t>
            </w:r>
            <w:r w:rsidRPr="00D83B79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</w:p>
          <w:p w:rsidR="00596804" w:rsidRPr="00D83B79" w:rsidRDefault="00596804" w:rsidP="00A64A01">
            <w:pPr>
              <w:spacing w:after="0" w:line="360" w:lineRule="auto"/>
              <w:ind w:left="150" w:right="105" w:firstLine="5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3B7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Նախագծով նախատեսվում է օտարերկրյա պետություններում գործող՝ ՀՀ դիվանագիտական ծառայության մարմիններում ծառայող դիվանագետների ծառայության հետ կապված ծախսերի ամսական փոխհատուցման չափերը համապատասխանեցնել տվյալ երկրի համար նախատեսված նվազագույն կենսամակարդակի ապահովման պահանջներին, ինչպես նաև սահմանել դիվանագիտական</w:t>
            </w:r>
            <w:r w:rsidRPr="00F70B4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 xml:space="preserve"> ծառայության </w:t>
            </w:r>
            <w:r w:rsidRPr="0059680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մարմնում </w:t>
            </w:r>
            <w:r w:rsidRPr="00F70B4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>ծառայության մեկնող դիվանագետի և նրա ընտանիքի անդամների` օտարերկրյա պետություն մեկնելու կամ օտարերկրյա պետությունից ՀՀ վերադառնալու</w:t>
            </w:r>
            <w:r w:rsidRPr="00D83B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ծախսերի փոխհատուցման նոր կարգ, որի հետ կապված ներկայացվել</w:t>
            </w:r>
            <w:r w:rsidRPr="005968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 w:rsidRPr="00D83B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նաև </w:t>
            </w:r>
            <w:r w:rsidRPr="00D83B7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«Հայաստանի Հանրապետության կառավարության 2005 թվականի դեկտեմբերի 29-ի N 2335-Ն որոշման մեջ փոփոխություն կատարելու մասին»</w:t>
            </w:r>
            <w:r w:rsidRPr="00D83B79">
              <w:rPr>
                <w:rFonts w:ascii="GHEA Grapalat" w:hAnsi="GHEA Grapalat" w:cs="GHEA Mariam"/>
                <w:bCs/>
                <w:sz w:val="24"/>
                <w:szCs w:val="24"/>
                <w:lang w:val="hy-AM"/>
              </w:rPr>
              <w:t xml:space="preserve"> </w:t>
            </w:r>
            <w:r w:rsidRPr="00D83B7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կառավարության որոշման նախագիծը</w:t>
            </w:r>
            <w:r w:rsidRPr="00D83B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</w:p>
          <w:p w:rsidR="00596804" w:rsidRPr="00596804" w:rsidRDefault="00596804" w:rsidP="00A64A01">
            <w:pPr>
              <w:spacing w:after="0" w:line="360" w:lineRule="auto"/>
              <w:ind w:left="150" w:right="105" w:firstLine="5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3B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Վերոնշյալով պայմանավորված հայտնում ենք, որ </w:t>
            </w:r>
            <w:r w:rsidRPr="00BD0C42">
              <w:rPr>
                <w:rFonts w:ascii="GHEA Grapalat" w:hAnsi="GHEA Grapalat" w:cs="Sylfaen"/>
                <w:sz w:val="24"/>
                <w:szCs w:val="24"/>
                <w:lang w:val="hy-AM"/>
              </w:rPr>
              <w:t>հիմք ընդունելով ՀՀ վարչապետ Նիկոլ Փաշինյանի մոտ 2021 թվականի սեպտեմբերի 28-</w:t>
            </w:r>
            <w:r w:rsidRPr="00BD0C4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ին կայացած՝ ՀՀ 2022 թվականի պետական բյուջեի նախագծում ՀՀ ԱԳՆ չափաքանակների շրջանակների մասին խորհրդակցության NՎ/100-2021 արձանագրության 1-ին կետի հանձնարարականը, բավարարվել է ՀՀ արտաքին գործերի նախարարության 2022 թվականի </w:t>
            </w:r>
            <w:proofErr w:type="spellStart"/>
            <w:r w:rsidRPr="00BD0C42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Pr="00BD0C4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բյուջետային հայտը և </w:t>
            </w:r>
            <w:r w:rsidRPr="00D83B79">
              <w:rPr>
                <w:rFonts w:ascii="GHEA Grapalat" w:hAnsi="GHEA Grapalat" w:cs="Sylfaen"/>
                <w:sz w:val="24"/>
                <w:szCs w:val="24"/>
                <w:lang w:val="hy-AM"/>
              </w:rPr>
              <w:t>ՀՀ 202</w:t>
            </w:r>
            <w:r w:rsidRPr="00BD0C42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D83B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պետական բյուջեի նախագծով 1128 ծրագրի «11001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միջոցառման գծով</w:t>
            </w:r>
            <w:r w:rsidRPr="00596804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596804">
              <w:rPr>
                <w:rFonts w:ascii="GHEA Grapalat" w:hAnsi="GHEA Grapalat" w:cs="Times Armenian"/>
                <w:sz w:val="24"/>
                <w:szCs w:val="24"/>
                <w:lang w:val="hy-AM" w:eastAsia="en-GB"/>
              </w:rPr>
              <w:t xml:space="preserve"> </w:t>
            </w:r>
            <w:r w:rsidRPr="00D83B79">
              <w:rPr>
                <w:rFonts w:ascii="GHEA Grapalat" w:hAnsi="GHEA Grapalat"/>
                <w:sz w:val="24"/>
                <w:szCs w:val="24"/>
                <w:lang w:val="hy-AM"/>
              </w:rPr>
              <w:t>օտարերկրյա պետությունում դիվանագ</w:t>
            </w:r>
            <w:r w:rsidRPr="00596804">
              <w:rPr>
                <w:rFonts w:ascii="GHEA Grapalat" w:hAnsi="GHEA Grapalat"/>
                <w:sz w:val="24"/>
                <w:szCs w:val="24"/>
                <w:lang w:val="hy-AM"/>
              </w:rPr>
              <w:t>ետի</w:t>
            </w:r>
            <w:r w:rsidRPr="00D83B79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ծառայության</w:t>
            </w:r>
            <w:r w:rsidRPr="0059680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կապված ծախսերի </w:t>
            </w:r>
            <w:proofErr w:type="spellStart"/>
            <w:r w:rsidRPr="00596804">
              <w:rPr>
                <w:rFonts w:ascii="GHEA Grapalat" w:hAnsi="GHEA Grapalat"/>
                <w:sz w:val="24"/>
                <w:szCs w:val="24"/>
                <w:lang w:val="hy-AM"/>
              </w:rPr>
              <w:t>փոխհանուցման</w:t>
            </w:r>
            <w:proofErr w:type="spellEnd"/>
            <w:r w:rsidRPr="00596804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D83B79">
              <w:rPr>
                <w:rFonts w:ascii="GHEA Grapalat" w:hAnsi="GHEA Grapalat"/>
                <w:sz w:val="24"/>
                <w:szCs w:val="24"/>
                <w:lang w:val="hy-AM"/>
              </w:rPr>
              <w:t>դիվանագ</w:t>
            </w:r>
            <w:r w:rsidRPr="00596804">
              <w:rPr>
                <w:rFonts w:ascii="GHEA Grapalat" w:hAnsi="GHEA Grapalat"/>
                <w:sz w:val="24"/>
                <w:szCs w:val="24"/>
                <w:lang w:val="hy-AM"/>
              </w:rPr>
              <w:t>ետի ուղեբեռի հետ կապված ծախսերի չափի ավելացման</w:t>
            </w:r>
            <w:r w:rsidRPr="00D83B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նպատակ</w:t>
            </w:r>
            <w:r w:rsidRPr="00596804">
              <w:rPr>
                <w:rFonts w:ascii="GHEA Grapalat" w:hAnsi="GHEA Grapalat" w:cs="Sylfaen"/>
                <w:sz w:val="24"/>
                <w:szCs w:val="24"/>
                <w:lang w:val="hy-AM"/>
              </w:rPr>
              <w:t>ով</w:t>
            </w:r>
            <w:r w:rsidRPr="00D83B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նախատեսվել են համապատասխան միջոցներ։</w:t>
            </w:r>
          </w:p>
          <w:p w:rsidR="00596804" w:rsidRPr="00FC04AD" w:rsidRDefault="00596804" w:rsidP="00A64A01">
            <w:pPr>
              <w:spacing w:after="0" w:line="360" w:lineRule="auto"/>
              <w:ind w:left="150" w:right="105" w:firstLine="5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04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</w:t>
            </w:r>
            <w:r w:rsidRPr="00596804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ենք, որ ն</w:t>
            </w:r>
            <w:r w:rsidRPr="00FC04AD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</w:t>
            </w:r>
            <w:r w:rsidRPr="00596804">
              <w:rPr>
                <w:rFonts w:ascii="GHEA Grapalat" w:hAnsi="GHEA Grapalat" w:cs="Sylfaen"/>
                <w:sz w:val="24"/>
                <w:szCs w:val="24"/>
                <w:lang w:val="hy-AM"/>
              </w:rPr>
              <w:t>եր</w:t>
            </w:r>
            <w:r w:rsidRPr="00FC04AD">
              <w:rPr>
                <w:rFonts w:ascii="GHEA Grapalat" w:hAnsi="GHEA Grapalat" w:cs="Sylfaen"/>
                <w:sz w:val="24"/>
                <w:szCs w:val="24"/>
                <w:lang w:val="hy-AM"/>
              </w:rPr>
              <w:t>ի ընդունումը ՀՀ ռազմական կցորդների</w:t>
            </w:r>
            <w:r w:rsidRPr="005968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</w:t>
            </w:r>
            <w:r w:rsidRPr="00FC04A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պաշտպանության նախարարությ</w:t>
            </w:r>
            <w:r w:rsidRPr="0059680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</w:t>
            </w:r>
            <w:r w:rsidRPr="00FC04A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Pr="00596804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FC04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FC04AD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առևտրական</w:t>
            </w:r>
            <w:proofErr w:type="spellEnd"/>
            <w:r w:rsidRPr="00FC04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ներկայացուցիչների</w:t>
            </w:r>
            <w:r w:rsidRPr="005968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</w:t>
            </w:r>
            <w:r w:rsidRPr="00FC04A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</w:t>
            </w:r>
            <w:r w:rsidRPr="0059680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էկոնոմիկայի</w:t>
            </w:r>
            <w:r w:rsidRPr="00FC04A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նախարարությ</w:t>
            </w:r>
            <w:r w:rsidRPr="0059680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</w:t>
            </w:r>
            <w:r w:rsidRPr="00FC04A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Pr="00596804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FC04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մաքսային </w:t>
            </w:r>
            <w:proofErr w:type="spellStart"/>
            <w:r w:rsidRPr="00FC04AD">
              <w:rPr>
                <w:rFonts w:ascii="GHEA Grapalat" w:hAnsi="GHEA Grapalat" w:cs="Sylfaen"/>
                <w:sz w:val="24"/>
                <w:szCs w:val="24"/>
                <w:lang w:val="hy-AM"/>
              </w:rPr>
              <w:t>կցոդրների</w:t>
            </w:r>
            <w:proofErr w:type="spellEnd"/>
            <w:r w:rsidRPr="005968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</w:t>
            </w:r>
            <w:r w:rsidRPr="0059680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պետական եկամուտների կոմիտե</w:t>
            </w:r>
            <w:r w:rsidRPr="00596804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FC04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պահպանման ծախսերի մասով կհանգեցնի ՀՀ պետական բյուջեից տարեկան շուրջ 1</w:t>
            </w:r>
            <w:r w:rsidRPr="00596804">
              <w:rPr>
                <w:rFonts w:ascii="GHEA Grapalat" w:hAnsi="GHEA Grapalat" w:cs="Sylfaen"/>
                <w:sz w:val="24"/>
                <w:szCs w:val="24"/>
                <w:lang w:val="hy-AM"/>
              </w:rPr>
              <w:t>70.</w:t>
            </w:r>
            <w:r w:rsidRPr="00FC04AD">
              <w:rPr>
                <w:rFonts w:ascii="GHEA Grapalat" w:hAnsi="GHEA Grapalat" w:cs="Sylfaen"/>
                <w:sz w:val="24"/>
                <w:szCs w:val="24"/>
                <w:lang w:val="hy-AM"/>
              </w:rPr>
              <w:t>0 մլն դրամի լրացուցիչ միջոցներ հատկացնելու անհրաժեշտության։</w:t>
            </w:r>
          </w:p>
          <w:p w:rsidR="00653BF2" w:rsidRPr="001A72BE" w:rsidRDefault="00653BF2" w:rsidP="00A64A01">
            <w:pPr>
              <w:spacing w:after="0" w:line="360" w:lineRule="auto"/>
              <w:ind w:left="150" w:right="10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081C83" w:rsidRPr="00596804" w:rsidRDefault="00A64A01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96804" w:rsidRDefault="00596804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96804" w:rsidRDefault="00596804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96804" w:rsidRDefault="00596804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96804" w:rsidRDefault="00596804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96804" w:rsidRDefault="00596804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96804" w:rsidRDefault="00596804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96804" w:rsidRDefault="00596804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96804" w:rsidRDefault="00596804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96804" w:rsidRDefault="00596804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96804" w:rsidRDefault="00596804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96804" w:rsidRDefault="00596804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653BF2" w:rsidRPr="00596804" w:rsidRDefault="00596804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33727" w:rsidRPr="00081C83" w:rsidTr="00C00BEB">
        <w:trPr>
          <w:tblCellSpacing w:w="0" w:type="dxa"/>
          <w:jc w:val="center"/>
        </w:trPr>
        <w:tc>
          <w:tcPr>
            <w:tcW w:w="86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33727" w:rsidRDefault="00B6728F" w:rsidP="00FB70B0">
            <w:pPr>
              <w:spacing w:after="0" w:line="240" w:lineRule="auto"/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A45DD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արդարադատության</w:t>
            </w:r>
            <w:r w:rsidRPr="00A45DD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B70B0">
              <w:rPr>
                <w:rFonts w:ascii="GHEA Grapalat" w:hAnsi="GHEA Grapalat" w:cs="Courier New"/>
                <w:sz w:val="24"/>
                <w:szCs w:val="24"/>
                <w:lang w:val="hy-AM"/>
              </w:rPr>
              <w:t>նախարարությա</w:t>
            </w:r>
            <w:r w:rsidRPr="00A45DD5">
              <w:rPr>
                <w:rFonts w:ascii="GHEA Grapalat" w:hAnsi="GHEA Grapalat" w:cs="Courier New"/>
                <w:sz w:val="24"/>
                <w:szCs w:val="24"/>
                <w:lang w:val="hy-AM"/>
              </w:rPr>
              <w:t>ն</w:t>
            </w:r>
          </w:p>
          <w:p w:rsidR="00FB70B0" w:rsidRPr="00433727" w:rsidRDefault="00FB70B0" w:rsidP="00FB70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պետական փորձագիտական եզրակացություն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433727" w:rsidRPr="00570D61" w:rsidRDefault="00433727" w:rsidP="00FB70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B672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B672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B672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33727" w:rsidRPr="00081C83" w:rsidTr="00C00BEB">
        <w:trPr>
          <w:tblCellSpacing w:w="0" w:type="dxa"/>
          <w:jc w:val="center"/>
        </w:trPr>
        <w:tc>
          <w:tcPr>
            <w:tcW w:w="86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433727" w:rsidRPr="00081C83" w:rsidRDefault="00433727" w:rsidP="00A30DC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433727" w:rsidRPr="00081C83" w:rsidRDefault="00433727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B6728F" w:rsidRPr="00A76F2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01/27.1/44271-2021</w:t>
            </w:r>
          </w:p>
        </w:tc>
      </w:tr>
      <w:tr w:rsidR="00433727" w:rsidRPr="00C00BEB" w:rsidTr="00C00BEB">
        <w:trPr>
          <w:tblCellSpacing w:w="0" w:type="dxa"/>
          <w:jc w:val="center"/>
        </w:trPr>
        <w:tc>
          <w:tcPr>
            <w:tcW w:w="8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B70B0" w:rsidRPr="002912D4" w:rsidRDefault="00FB70B0" w:rsidP="00A64A01">
            <w:pPr>
              <w:tabs>
                <w:tab w:val="left" w:pos="150"/>
              </w:tabs>
              <w:spacing w:after="0" w:line="360" w:lineRule="auto"/>
              <w:ind w:left="150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A64A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2014 թվականի հուլիսի 3-ի N 738-Ն որոշման մեջ փոփոխություն և լրացում կատարելու մասին» ՀՀ կառավարության որոշման նախագծի.</w:t>
            </w:r>
          </w:p>
          <w:p w:rsidR="00FB70B0" w:rsidRPr="002912D4" w:rsidRDefault="00FB70B0" w:rsidP="00A64A01">
            <w:pPr>
              <w:tabs>
                <w:tab w:val="left" w:pos="150"/>
              </w:tabs>
              <w:spacing w:after="0" w:line="360" w:lineRule="auto"/>
              <w:ind w:left="150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ab/>
              <w:t>1) անվանման մեջ անհրաժեշտ է վերանայել «նոյեմբերի» բառը:</w:t>
            </w:r>
          </w:p>
          <w:p w:rsidR="00FB70B0" w:rsidRPr="002912D4" w:rsidRDefault="00FB70B0" w:rsidP="00A64A01">
            <w:pPr>
              <w:tabs>
                <w:tab w:val="left" w:pos="150"/>
              </w:tabs>
              <w:spacing w:after="0" w:line="360" w:lineRule="auto"/>
              <w:ind w:left="150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2) 1-ին </w:t>
            </w:r>
            <w:proofErr w:type="spellStart"/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«լրացնել նոր կետով՝ </w:t>
            </w:r>
            <w:proofErr w:type="spellStart"/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խմբագրությամբ» բառերն անհրաժեշտ է փոխարինել «լրացնել 1.1 կետով՝ </w:t>
            </w:r>
            <w:proofErr w:type="spellStart"/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բովանդակությամբ» բառերով՝ նկատի ունենալով «Նորմատիվ իրավական ակտերի մասին» ՀՀ օրենքի 14-րդ հոդվածի պահանջների:</w:t>
            </w:r>
          </w:p>
          <w:p w:rsidR="00FB70B0" w:rsidRPr="002912D4" w:rsidRDefault="00FB70B0" w:rsidP="00A64A01">
            <w:pPr>
              <w:tabs>
                <w:tab w:val="left" w:pos="150"/>
              </w:tabs>
              <w:spacing w:after="0" w:line="360" w:lineRule="auto"/>
              <w:ind w:left="150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ab/>
              <w:t>Միաժամանակ, «Օտարերկրյա» բառից առաջ անհրաժեշտ է լրացնել «1.1.» թվով:</w:t>
            </w:r>
          </w:p>
          <w:p w:rsidR="00FB70B0" w:rsidRPr="002912D4" w:rsidRDefault="00FB70B0" w:rsidP="00A64A01">
            <w:pPr>
              <w:pStyle w:val="NormalWeb"/>
              <w:shd w:val="clear" w:color="auto" w:fill="FFFFFF"/>
              <w:tabs>
                <w:tab w:val="left" w:pos="150"/>
              </w:tabs>
              <w:spacing w:before="0" w:beforeAutospacing="0" w:after="0" w:afterAutospacing="0" w:line="360" w:lineRule="auto"/>
              <w:ind w:left="150" w:right="105"/>
              <w:jc w:val="both"/>
              <w:rPr>
                <w:rFonts w:ascii="GHEA Grapalat" w:hAnsi="GHEA Grapalat"/>
                <w:lang w:val="hy-AM"/>
              </w:rPr>
            </w:pPr>
            <w:r w:rsidRPr="002912D4">
              <w:rPr>
                <w:rFonts w:ascii="GHEA Grapalat" w:hAnsi="GHEA Grapalat"/>
                <w:lang w:val="hy-AM"/>
              </w:rPr>
              <w:tab/>
              <w:t xml:space="preserve">3) 2-րդ կետով նախատեսվում է 3-րդ հավելվածը շարադրել նոր խմբագրությամբ: Այդ առումով Հավելվածի անվանման մեջ «Հավելված» բառից հետո անհրաժեշտ է </w:t>
            </w:r>
            <w:r>
              <w:rPr>
                <w:rFonts w:ascii="GHEA Grapalat" w:hAnsi="GHEA Grapalat"/>
                <w:lang w:val="hy-AM"/>
              </w:rPr>
              <w:t>նախատեսել</w:t>
            </w:r>
            <w:r w:rsidRPr="002912D4">
              <w:rPr>
                <w:rFonts w:ascii="GHEA Grapalat" w:hAnsi="GHEA Grapalat"/>
                <w:lang w:val="hy-AM"/>
              </w:rPr>
              <w:t xml:space="preserve"> սույն հավելվածը հաստատող կառավարության որոշման վավերապայմանները</w:t>
            </w:r>
            <w:r w:rsidRPr="00021B79">
              <w:rPr>
                <w:rFonts w:ascii="GHEA Grapalat" w:hAnsi="GHEA Grapalat"/>
                <w:lang w:val="hy-AM"/>
              </w:rPr>
              <w:t>՝</w:t>
            </w:r>
            <w:r w:rsidRPr="002912D4">
              <w:rPr>
                <w:rFonts w:ascii="GHEA Grapalat" w:hAnsi="GHEA Grapalat"/>
                <w:lang w:val="hy-AM"/>
              </w:rPr>
              <w:t xml:space="preserve"> ինչպես նաև </w:t>
            </w:r>
            <w:proofErr w:type="spellStart"/>
            <w:r w:rsidRPr="002912D4">
              <w:rPr>
                <w:rFonts w:ascii="GHEA Grapalat" w:hAnsi="GHEA Grapalat"/>
                <w:lang w:val="hy-AM"/>
              </w:rPr>
              <w:t>հաջորդիվ</w:t>
            </w:r>
            <w:proofErr w:type="spellEnd"/>
            <w:r w:rsidRPr="002912D4">
              <w:rPr>
                <w:rFonts w:ascii="GHEA Grapalat" w:hAnsi="GHEA Grapalat"/>
                <w:lang w:val="hy-AM"/>
              </w:rPr>
              <w:t xml:space="preserve"> լրացնել</w:t>
            </w:r>
            <w:r w:rsidRPr="00021B79">
              <w:rPr>
                <w:rFonts w:ascii="GHEA Grapalat" w:hAnsi="GHEA Grapalat"/>
                <w:lang w:val="hy-AM"/>
              </w:rPr>
              <w:t>ով</w:t>
            </w:r>
            <w:r w:rsidRPr="002912D4">
              <w:rPr>
                <w:rFonts w:ascii="GHEA Grapalat" w:hAnsi="GHEA Grapalat"/>
                <w:lang w:val="hy-AM"/>
              </w:rPr>
              <w:t xml:space="preserve"> «</w:t>
            </w:r>
            <w:r w:rsidRPr="002912D4">
              <w:rPr>
                <w:rStyle w:val="Strong"/>
                <w:rFonts w:ascii="GHEA Grapalat" w:hAnsi="GHEA Grapalat"/>
                <w:color w:val="000000"/>
                <w:lang w:val="hy-AM"/>
              </w:rPr>
              <w:t>Հավելված N 3,</w:t>
            </w:r>
            <w:r w:rsidRPr="002912D4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2912D4">
              <w:rPr>
                <w:rStyle w:val="Strong"/>
                <w:rFonts w:ascii="GHEA Grapalat" w:hAnsi="GHEA Grapalat"/>
                <w:color w:val="000000"/>
                <w:lang w:val="hy-AM"/>
              </w:rPr>
              <w:t>ՀՀ կառավարության 2014 թվականի</w:t>
            </w:r>
            <w:r w:rsidRPr="002912D4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2912D4">
              <w:rPr>
                <w:rStyle w:val="Strong"/>
                <w:rFonts w:ascii="GHEA Grapalat" w:hAnsi="GHEA Grapalat"/>
                <w:color w:val="000000"/>
                <w:lang w:val="hy-AM"/>
              </w:rPr>
              <w:t>հուլիսի 3-ի N 738-Ն որոշման</w:t>
            </w:r>
            <w:r w:rsidRPr="002912D4">
              <w:rPr>
                <w:rFonts w:ascii="GHEA Grapalat" w:hAnsi="GHEA Grapalat"/>
                <w:lang w:val="hy-AM"/>
              </w:rPr>
              <w:t xml:space="preserve">» բառերը: </w:t>
            </w:r>
          </w:p>
          <w:p w:rsidR="00FB70B0" w:rsidRPr="002912D4" w:rsidRDefault="00FB70B0" w:rsidP="00A64A01">
            <w:pPr>
              <w:pStyle w:val="NormalWeb"/>
              <w:shd w:val="clear" w:color="auto" w:fill="FFFFFF"/>
              <w:tabs>
                <w:tab w:val="left" w:pos="150"/>
              </w:tabs>
              <w:spacing w:before="0" w:beforeAutospacing="0" w:after="0" w:afterAutospacing="0" w:line="360" w:lineRule="auto"/>
              <w:ind w:left="150" w:right="105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  <w:r w:rsidRPr="002912D4">
              <w:rPr>
                <w:rFonts w:ascii="GHEA Grapalat" w:hAnsi="GHEA Grapalat"/>
                <w:lang w:val="hy-AM"/>
              </w:rPr>
              <w:tab/>
              <w:t xml:space="preserve">Միաժամանակ, հավելվածի վերնագիրն անհրաժեշտ է խմբագրել՝ համապատասխանեցնելով </w:t>
            </w:r>
            <w:r w:rsidRPr="002912D4">
              <w:rPr>
                <w:rStyle w:val="Strong"/>
                <w:rFonts w:ascii="GHEA Grapalat" w:hAnsi="GHEA Grapalat"/>
                <w:color w:val="000000"/>
                <w:lang w:val="hy-AM"/>
              </w:rPr>
              <w:t>ՀՀ կառավարության 2014 թվականի</w:t>
            </w:r>
            <w:r w:rsidRPr="002912D4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2912D4">
              <w:rPr>
                <w:rStyle w:val="Strong"/>
                <w:rFonts w:ascii="GHEA Grapalat" w:hAnsi="GHEA Grapalat"/>
                <w:color w:val="000000"/>
                <w:lang w:val="hy-AM"/>
              </w:rPr>
              <w:t>հուլիսի 3-ի N 738-Ն որոշման 1-ին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կետի 3-րդ ենթակետի պահանջներին</w:t>
            </w:r>
            <w:r w:rsidRPr="002912D4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: </w:t>
            </w:r>
          </w:p>
          <w:p w:rsidR="00FB70B0" w:rsidRPr="002912D4" w:rsidRDefault="00FB70B0" w:rsidP="00A64A01">
            <w:pPr>
              <w:pStyle w:val="NormalWeb"/>
              <w:shd w:val="clear" w:color="auto" w:fill="FFFFFF"/>
              <w:tabs>
                <w:tab w:val="left" w:pos="150"/>
              </w:tabs>
              <w:spacing w:before="0" w:beforeAutospacing="0" w:after="0" w:afterAutospacing="0" w:line="360" w:lineRule="auto"/>
              <w:ind w:left="150" w:right="105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912D4">
              <w:rPr>
                <w:rStyle w:val="Strong"/>
                <w:rFonts w:ascii="GHEA Grapalat" w:hAnsi="GHEA Grapalat"/>
                <w:color w:val="000000"/>
                <w:lang w:val="hy-AM"/>
              </w:rPr>
              <w:tab/>
              <w:t xml:space="preserve">4)Նախագծի 3-րդ կետի համաձայն նախատեսվում է, որ «Սույն որոշումն ուժի մեջ է 2022 թվականի հունվարի 1-ից:»: Այդ առումով կարծում ենք, որ անհրաժեշտ վերանայել որոշման ուժի մեջ մտնելու ժամկետը: </w:t>
            </w:r>
          </w:p>
          <w:p w:rsidR="00FB70B0" w:rsidRPr="002912D4" w:rsidRDefault="00FB70B0" w:rsidP="00A64A01">
            <w:pPr>
              <w:tabs>
                <w:tab w:val="left" w:pos="150"/>
              </w:tabs>
              <w:spacing w:after="0" w:line="360" w:lineRule="auto"/>
              <w:ind w:left="150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ab/>
              <w:t>2.</w:t>
            </w:r>
            <w:r w:rsidR="00A64A01" w:rsidRPr="00A64A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2005 թվականի դեկտեմբերի 29-ի N 2335-Ն որոշման մեջ փոփոխություն կատարելու մասին» ՀՀ կառավարության որոշման նախագծի.</w:t>
            </w:r>
          </w:p>
          <w:p w:rsidR="00FB70B0" w:rsidRPr="002912D4" w:rsidRDefault="00FB70B0" w:rsidP="00A64A01">
            <w:pPr>
              <w:tabs>
                <w:tab w:val="left" w:pos="150"/>
              </w:tabs>
              <w:spacing w:after="0" w:line="360" w:lineRule="auto"/>
              <w:ind w:left="150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ab/>
              <w:t>1) նախագծի անվանման մեջ անհրաժեշտ է վերանայել «նոյեմբերի» բառը:</w:t>
            </w:r>
          </w:p>
          <w:p w:rsidR="00FB70B0" w:rsidRPr="002912D4" w:rsidRDefault="00FB70B0" w:rsidP="00A64A01">
            <w:pPr>
              <w:tabs>
                <w:tab w:val="left" w:pos="150"/>
              </w:tabs>
              <w:spacing w:after="0" w:line="360" w:lineRule="auto"/>
              <w:ind w:left="150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2) Նախագծի 1-ին </w:t>
            </w:r>
            <w:proofErr w:type="spellStart"/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ճիշտ նշել ՀՀ կառավարության 2005 թվականի դեկտեմբերի 29-ի N 2335-Ն որոշման վերնագիրը, մասնավորապես՝ «բնակելի տարածության վարձակալության» բառերն անհրաժեշտ է փոխարինել «բնակարանի» բառով: </w:t>
            </w:r>
          </w:p>
          <w:p w:rsidR="00FB70B0" w:rsidRPr="002912D4" w:rsidRDefault="00FB70B0" w:rsidP="00A64A01">
            <w:pPr>
              <w:tabs>
                <w:tab w:val="left" w:pos="150"/>
              </w:tabs>
              <w:spacing w:after="0" w:line="360" w:lineRule="auto"/>
              <w:ind w:left="150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2D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  <w:t>3.</w:t>
            </w:r>
            <w:r w:rsidRPr="002912D4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Նախագծի 2-րդ կետն </w:t>
            </w:r>
            <w:bookmarkStart w:id="0" w:name="_GoBack"/>
            <w:bookmarkEnd w:id="0"/>
            <w:r w:rsidRPr="002912D4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անհրաժեշտ է վերանայել որոշման ուժի մեջ մտնելու ժամկետը:</w:t>
            </w:r>
          </w:p>
          <w:p w:rsidR="00433727" w:rsidRPr="001A72BE" w:rsidRDefault="00433727" w:rsidP="00A64A01">
            <w:pPr>
              <w:tabs>
                <w:tab w:val="left" w:pos="150"/>
              </w:tabs>
              <w:spacing w:after="0" w:line="360" w:lineRule="auto"/>
              <w:ind w:left="150" w:right="10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433727" w:rsidRPr="00596804" w:rsidRDefault="00433727" w:rsidP="00A30DC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9680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33727" w:rsidRDefault="00433727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33727" w:rsidRDefault="00433727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B25A3" w:rsidRDefault="000B25A3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B25A3" w:rsidRDefault="000B25A3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33727" w:rsidRDefault="000B25A3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433727" w:rsidRDefault="00433727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33727" w:rsidRDefault="00433727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33727" w:rsidRDefault="00433727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33727" w:rsidRDefault="00433727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33727" w:rsidRDefault="00433727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33727" w:rsidRDefault="00433727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33727" w:rsidRDefault="00433727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05360" w:rsidRDefault="00305360" w:rsidP="0030536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433727" w:rsidRDefault="00433727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D1C43" w:rsidRDefault="003D1C43" w:rsidP="003D1C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3D1C43" w:rsidRDefault="003D1C43" w:rsidP="003D1C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33727" w:rsidRDefault="00433727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E43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07D5D" w:rsidRDefault="00807D5D" w:rsidP="00807D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E43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E43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E4318" w:rsidRDefault="00AE4318" w:rsidP="00AE43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E4318" w:rsidRPr="00596804" w:rsidRDefault="00AE4318" w:rsidP="00A30D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916D26" w:rsidRPr="00596804" w:rsidRDefault="00916D26" w:rsidP="001A72BE">
      <w:pPr>
        <w:rPr>
          <w:lang w:val="hy-AM"/>
        </w:rPr>
      </w:pPr>
    </w:p>
    <w:sectPr w:rsidR="00916D26" w:rsidRPr="00596804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8FE"/>
    <w:rsid w:val="00095DAD"/>
    <w:rsid w:val="000B25A3"/>
    <w:rsid w:val="001A72BE"/>
    <w:rsid w:val="002F116D"/>
    <w:rsid w:val="00305360"/>
    <w:rsid w:val="00363D49"/>
    <w:rsid w:val="00387B33"/>
    <w:rsid w:val="003D1C43"/>
    <w:rsid w:val="00422B12"/>
    <w:rsid w:val="00433727"/>
    <w:rsid w:val="00570D61"/>
    <w:rsid w:val="00596804"/>
    <w:rsid w:val="00653BF2"/>
    <w:rsid w:val="0073427B"/>
    <w:rsid w:val="007B24F9"/>
    <w:rsid w:val="007D3245"/>
    <w:rsid w:val="00803B3A"/>
    <w:rsid w:val="00807D5D"/>
    <w:rsid w:val="008158BA"/>
    <w:rsid w:val="00916D26"/>
    <w:rsid w:val="009E08FE"/>
    <w:rsid w:val="00A03E8D"/>
    <w:rsid w:val="00A04C18"/>
    <w:rsid w:val="00A64A01"/>
    <w:rsid w:val="00A76F2A"/>
    <w:rsid w:val="00AB0892"/>
    <w:rsid w:val="00AB222D"/>
    <w:rsid w:val="00AE4318"/>
    <w:rsid w:val="00B6728F"/>
    <w:rsid w:val="00C00BEB"/>
    <w:rsid w:val="00FB7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B5BA3"/>
  <w15:docId w15:val="{8255B5F5-DBBF-4138-90A5-5958B4744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3BF2"/>
    <w:rPr>
      <w:b/>
      <w:bCs/>
    </w:rPr>
  </w:style>
  <w:style w:type="paragraph" w:styleId="NormalWeb">
    <w:name w:val="Normal (Web)"/>
    <w:basedOn w:val="Normal"/>
    <w:uiPriority w:val="99"/>
    <w:unhideWhenUsed/>
    <w:rsid w:val="001A72BE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Qristine Grigoryan</cp:lastModifiedBy>
  <cp:revision>12</cp:revision>
  <dcterms:created xsi:type="dcterms:W3CDTF">2022-01-05T06:47:00Z</dcterms:created>
  <dcterms:modified xsi:type="dcterms:W3CDTF">2022-01-07T05:03:00Z</dcterms:modified>
</cp:coreProperties>
</file>