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411" w:rsidRDefault="00E82411" w:rsidP="00E82411">
      <w:pPr>
        <w:spacing w:line="276" w:lineRule="auto"/>
        <w:ind w:left="720"/>
        <w:jc w:val="center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E82411" w:rsidRPr="00336FA8" w:rsidRDefault="00E82411" w:rsidP="00E82411">
      <w:pPr>
        <w:spacing w:line="276" w:lineRule="auto"/>
        <w:ind w:left="720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E82411" w:rsidRDefault="00E82411" w:rsidP="00E82411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5E1EED">
        <w:rPr>
          <w:rFonts w:ascii="GHEA Grapalat" w:hAnsi="GHEA Grapalat"/>
          <w:b/>
          <w:bCs/>
          <w:color w:val="000000"/>
          <w:lang w:val="hy-AM" w:eastAsia="en-US"/>
        </w:rPr>
        <w:t>«ՀԱՅԱՍՏԱՆԻ ՀԱՆՐԱՊԵՏՈՒԹՅԱՆ ԿԱՌԱՎԱՐՈՒԹՅԱՆ 20</w:t>
      </w:r>
      <w:r w:rsidRPr="001677BD">
        <w:rPr>
          <w:rFonts w:ascii="GHEA Grapalat" w:hAnsi="GHEA Grapalat"/>
          <w:b/>
          <w:bCs/>
          <w:color w:val="000000"/>
          <w:lang w:val="hy-AM" w:eastAsia="en-US"/>
        </w:rPr>
        <w:t>05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 xml:space="preserve"> ԹՎԱԿԱՆԻ </w:t>
      </w:r>
      <w:r w:rsidRPr="001677BD">
        <w:rPr>
          <w:rFonts w:ascii="GHEA Grapalat" w:hAnsi="GHEA Grapalat"/>
          <w:b/>
          <w:bCs/>
          <w:color w:val="000000"/>
          <w:lang w:val="hy-AM" w:eastAsia="en-US"/>
        </w:rPr>
        <w:t>ԴԵԿՏԵՄԲԵՐԻ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1677BD">
        <w:rPr>
          <w:rFonts w:ascii="GHEA Grapalat" w:hAnsi="GHEA Grapalat"/>
          <w:b/>
          <w:bCs/>
          <w:color w:val="000000"/>
          <w:lang w:val="hy-AM" w:eastAsia="en-US"/>
        </w:rPr>
        <w:t>29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 xml:space="preserve">-Ի ԹԻՎ </w:t>
      </w:r>
      <w:r w:rsidRPr="001677BD">
        <w:rPr>
          <w:rFonts w:ascii="GHEA Grapalat" w:hAnsi="GHEA Grapalat"/>
          <w:b/>
          <w:bCs/>
          <w:color w:val="000000"/>
          <w:lang w:val="hy-AM" w:eastAsia="en-US"/>
        </w:rPr>
        <w:t>2335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>-Ն ՈՐՈՇՄԱՆ ՄԵՋ ՓՈՓՈԽՈՒԹՅՈՒՆ</w:t>
      </w:r>
      <w:r w:rsidRPr="001677BD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>ԿԱՏԱՐԵԼՈՒ ՄԱՍԻՆ» ՀՀ ԿԱՌԱՎԱՐՈՒԹՅԱՆ ՈՐՈՇՄԱՆ ՆԱԽԱԳԾԻ</w:t>
      </w:r>
    </w:p>
    <w:p w:rsidR="00E82411" w:rsidRDefault="00E82411" w:rsidP="00E82411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E82411" w:rsidRDefault="00E82411" w:rsidP="00E82411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E82411" w:rsidRPr="009137DA" w:rsidRDefault="00E82411" w:rsidP="00E82411">
      <w:pPr>
        <w:spacing w:line="276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  <w:r w:rsidRPr="00254D9E">
        <w:rPr>
          <w:rFonts w:ascii="GHEA Grapalat" w:hAnsi="GHEA Grapalat" w:cs="Sylfaen"/>
          <w:b/>
          <w:color w:val="000000"/>
          <w:lang w:val="hy-AM"/>
        </w:rPr>
        <w:t>Առաջարկ</w:t>
      </w:r>
      <w:r>
        <w:rPr>
          <w:rFonts w:ascii="GHEA Grapalat" w:hAnsi="GHEA Grapalat" w:cs="Sylfaen"/>
          <w:b/>
          <w:color w:val="000000"/>
          <w:lang w:val="hy-AM"/>
        </w:rPr>
        <w:t>վող կարգավորման բնույթը</w:t>
      </w:r>
    </w:p>
    <w:p w:rsidR="00E82411" w:rsidRDefault="00E82411" w:rsidP="00E82411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Cs/>
          <w:color w:val="000000"/>
          <w:lang w:val="hy-AM" w:eastAsia="en-US"/>
        </w:rPr>
      </w:pPr>
    </w:p>
    <w:p w:rsidR="00E82411" w:rsidRDefault="00E82411" w:rsidP="00E82411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1677BD">
        <w:rPr>
          <w:rFonts w:ascii="GHEA Grapalat" w:hAnsi="GHEA Grapalat"/>
          <w:bCs/>
          <w:color w:val="000000"/>
          <w:lang w:val="hy-AM" w:eastAsia="en-US"/>
        </w:rPr>
        <w:t>Նախագծով առաջարկվում է 29.12.2005թ. թիվ 2335-Ն որոշման 6-րդ հավելվածի 4-րդ կետը, որով սահմանվում է օտարերկրյա պետություն գործուղվող դիվանագիտական ծառայողի և իր ընտանիքի անդամների գործուղման հետ կապված ծախսերի հատուցման կարգը՝ ուժը կորցրած ճանաչել:</w:t>
      </w:r>
    </w:p>
    <w:p w:rsidR="00E82411" w:rsidRDefault="00E82411" w:rsidP="00E82411">
      <w:pPr>
        <w:shd w:val="clear" w:color="auto" w:fill="FFFFFF"/>
        <w:spacing w:line="276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</w:p>
    <w:p w:rsidR="00E82411" w:rsidRDefault="00E82411" w:rsidP="00E82411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1677BD">
        <w:rPr>
          <w:rFonts w:ascii="GHEA Grapalat" w:hAnsi="GHEA Grapalat"/>
          <w:bCs/>
          <w:color w:val="000000"/>
          <w:lang w:val="hy-AM" w:eastAsia="en-US"/>
        </w:rPr>
        <w:t>Ա</w:t>
      </w:r>
      <w:r>
        <w:rPr>
          <w:rFonts w:ascii="GHEA Grapalat" w:hAnsi="GHEA Grapalat"/>
          <w:bCs/>
          <w:color w:val="000000"/>
          <w:lang w:val="hy-AM" w:eastAsia="en-US"/>
        </w:rPr>
        <w:t>ռաջարկվող փոփոխությունը պայմանավորված</w:t>
      </w:r>
      <w:r w:rsidRPr="001677BD">
        <w:rPr>
          <w:rFonts w:ascii="GHEA Grapalat" w:hAnsi="GHEA Grapalat"/>
          <w:bCs/>
          <w:color w:val="000000"/>
          <w:lang w:val="hy-AM" w:eastAsia="en-US"/>
        </w:rPr>
        <w:t xml:space="preserve"> է «Հայաստանի Հանրապետության կառավարության 2014 թվականի հուլիսի 3-ի թիվ 738-Ն որոշման մեջ փոփոխություն և լրացում կատարելու մասին» որոշման նախագծով տրված նոր կարգավորմամբ, որով առաջարկվում է սահմանել գործուղվող դիվանագետի </w:t>
      </w:r>
      <w:r w:rsidRPr="00411D7D">
        <w:rPr>
          <w:rFonts w:ascii="GHEA Grapalat" w:hAnsi="GHEA Grapalat"/>
          <w:bCs/>
          <w:color w:val="000000"/>
          <w:lang w:val="hy-AM" w:eastAsia="en-US"/>
        </w:rPr>
        <w:t>մեկնման ծախսերի փոխհատուցման նոր կարգավորում:</w:t>
      </w:r>
    </w:p>
    <w:p w:rsidR="00E82411" w:rsidRDefault="00E82411" w:rsidP="00E82411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E82411" w:rsidRPr="003614E9" w:rsidRDefault="00E82411" w:rsidP="00E82411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lang w:val="hy-AM"/>
        </w:rPr>
        <w:t>Նախագիծը լրամշակվել է՝ հիմք ընդունելով ՀՀ վարչապետի աշխատակազմում 2021 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սեպտեմբերի 2-ին կայացած</w:t>
      </w:r>
      <w:r w:rsidRPr="00E03D2C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ՀՀ ԱԳՆ 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պետական բյուջեի հայտով առկա խնդիրների մասին խորհրդակցության NՂԱ/01-2021 արձանագրությամբ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տրված հանձնարարականները</w:t>
      </w:r>
      <w:r w:rsidRPr="00DE5581">
        <w:rPr>
          <w:rFonts w:ascii="GHEA Grapalat" w:hAnsi="GHEA Grapalat" w:cs="Sylfaen"/>
          <w:lang w:val="pt-BR"/>
        </w:rPr>
        <w:t>:</w:t>
      </w:r>
    </w:p>
    <w:p w:rsidR="00E82411" w:rsidRDefault="00E82411" w:rsidP="00E82411">
      <w:pPr>
        <w:spacing w:line="276" w:lineRule="auto"/>
        <w:contextualSpacing/>
        <w:jc w:val="both"/>
        <w:rPr>
          <w:rFonts w:ascii="GHEA Grapalat" w:hAnsi="GHEA Grapalat"/>
          <w:lang w:val="hy-AM"/>
        </w:rPr>
      </w:pPr>
    </w:p>
    <w:p w:rsidR="00E82411" w:rsidRPr="00E03D2C" w:rsidRDefault="00E82411" w:rsidP="00E82411">
      <w:pPr>
        <w:spacing w:line="276" w:lineRule="auto"/>
        <w:ind w:firstLine="450"/>
        <w:contextualSpacing/>
        <w:jc w:val="both"/>
        <w:rPr>
          <w:rFonts w:ascii="GHEA Grapalat" w:hAnsi="GHEA Grapalat"/>
          <w:lang w:val="hy-AM"/>
        </w:rPr>
      </w:pPr>
      <w:r w:rsidRPr="00E03D2C">
        <w:rPr>
          <w:rFonts w:ascii="GHEA Grapalat" w:hAnsi="GHEA Grapalat"/>
          <w:lang w:val="hy-AM"/>
        </w:rPr>
        <w:t>Միաժամանակ,</w:t>
      </w:r>
      <w:r>
        <w:rPr>
          <w:rFonts w:ascii="GHEA Grapalat" w:hAnsi="GHEA Grapalat"/>
          <w:lang w:val="hy-AM"/>
        </w:rPr>
        <w:t xml:space="preserve"> ՀՀ ֆինանսների նախարարության </w:t>
      </w:r>
      <w:r w:rsidRPr="0049657B">
        <w:rPr>
          <w:rFonts w:ascii="GHEA Grapalat" w:hAnsi="GHEA Grapalat"/>
          <w:lang w:val="pt-BR"/>
        </w:rPr>
        <w:t>N</w:t>
      </w:r>
      <w:r>
        <w:rPr>
          <w:rFonts w:ascii="GHEA Grapalat" w:hAnsi="GHEA Grapalat"/>
          <w:lang w:val="hy-AM"/>
        </w:rPr>
        <w:t xml:space="preserve"> 01/8-2/18104-2021 գրությա</w:t>
      </w:r>
      <w:r w:rsidRPr="00035733">
        <w:rPr>
          <w:rFonts w:ascii="GHEA Grapalat" w:hAnsi="GHEA Grapalat"/>
          <w:lang w:val="hy-AM"/>
        </w:rPr>
        <w:t>մբ</w:t>
      </w:r>
      <w:r>
        <w:rPr>
          <w:rFonts w:ascii="GHEA Grapalat" w:hAnsi="GHEA Grapalat"/>
          <w:lang w:val="hy-AM"/>
        </w:rPr>
        <w:t xml:space="preserve"> </w:t>
      </w:r>
      <w:r w:rsidRPr="00035733">
        <w:rPr>
          <w:rFonts w:ascii="GHEA Grapalat" w:hAnsi="GHEA Grapalat"/>
          <w:lang w:val="hy-AM"/>
        </w:rPr>
        <w:t>տեղեկացրել է</w:t>
      </w:r>
      <w:r>
        <w:rPr>
          <w:rFonts w:ascii="GHEA Grapalat" w:hAnsi="GHEA Grapalat"/>
          <w:lang w:val="hy-AM"/>
        </w:rPr>
        <w:t xml:space="preserve">, </w:t>
      </w:r>
      <w:r w:rsidRPr="00035733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/>
          <w:lang w:val="hy-AM"/>
        </w:rPr>
        <w:t xml:space="preserve">հիմք ընդունելով ՀՀ վարչապետ Նիկոլ Փաշինյանի մոտ </w:t>
      </w:r>
      <w:r>
        <w:rPr>
          <w:rFonts w:ascii="GHEA Grapalat" w:hAnsi="GHEA Grapalat"/>
          <w:lang w:val="hy-AM"/>
        </w:rPr>
        <w:t>2021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սեպտեմբերի 2</w:t>
      </w:r>
      <w:r w:rsidRPr="00E03D2C">
        <w:rPr>
          <w:rFonts w:ascii="GHEA Grapalat" w:hAnsi="GHEA Grapalat"/>
          <w:lang w:val="hy-AM"/>
        </w:rPr>
        <w:t>8</w:t>
      </w:r>
      <w:r>
        <w:rPr>
          <w:rFonts w:ascii="GHEA Grapalat" w:hAnsi="GHEA Grapalat"/>
          <w:lang w:val="hy-AM"/>
        </w:rPr>
        <w:t>-ին կայացած</w:t>
      </w:r>
      <w:r w:rsidRPr="00E03D2C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պետական բյուջեի </w:t>
      </w:r>
      <w:r w:rsidRPr="00E03D2C">
        <w:rPr>
          <w:rFonts w:ascii="GHEA Grapalat" w:hAnsi="GHEA Grapalat"/>
          <w:lang w:val="hy-AM"/>
        </w:rPr>
        <w:t xml:space="preserve">նախագծում </w:t>
      </w:r>
      <w:r>
        <w:rPr>
          <w:rFonts w:ascii="GHEA Grapalat" w:hAnsi="GHEA Grapalat"/>
          <w:lang w:val="hy-AM"/>
        </w:rPr>
        <w:t>ՀՀ ԱԳՆ</w:t>
      </w:r>
      <w:r w:rsidRPr="00E03D2C">
        <w:rPr>
          <w:rFonts w:ascii="GHEA Grapalat" w:hAnsi="GHEA Grapalat"/>
          <w:lang w:val="hy-AM"/>
        </w:rPr>
        <w:t xml:space="preserve"> չափաքանակների շրջանակների մասին </w:t>
      </w:r>
      <w:r>
        <w:rPr>
          <w:rFonts w:ascii="GHEA Grapalat" w:hAnsi="GHEA Grapalat"/>
          <w:lang w:val="hy-AM"/>
        </w:rPr>
        <w:t>խորհրդակցության N</w:t>
      </w:r>
      <w:r w:rsidRPr="00E03D2C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>/</w:t>
      </w:r>
      <w:r w:rsidRPr="00E03D2C">
        <w:rPr>
          <w:rFonts w:ascii="GHEA Grapalat" w:hAnsi="GHEA Grapalat"/>
          <w:lang w:val="hy-AM"/>
        </w:rPr>
        <w:t>100</w:t>
      </w:r>
      <w:r>
        <w:rPr>
          <w:rFonts w:ascii="GHEA Grapalat" w:hAnsi="GHEA Grapalat"/>
          <w:lang w:val="hy-AM"/>
        </w:rPr>
        <w:t>-2021 արձանագրությա</w:t>
      </w:r>
      <w:r w:rsidRPr="00E03D2C">
        <w:rPr>
          <w:rFonts w:ascii="GHEA Grapalat" w:hAnsi="GHEA Grapalat"/>
          <w:lang w:val="hy-AM"/>
        </w:rPr>
        <w:t>ն 1-ին կետի</w:t>
      </w:r>
      <w:r>
        <w:rPr>
          <w:rFonts w:ascii="GHEA Grapalat" w:hAnsi="GHEA Grapalat"/>
          <w:lang w:val="hy-AM"/>
        </w:rPr>
        <w:t xml:space="preserve"> հանձնարարական</w:t>
      </w:r>
      <w:r w:rsidRPr="00E03D2C">
        <w:rPr>
          <w:rFonts w:ascii="GHEA Grapalat" w:hAnsi="GHEA Grapalat"/>
          <w:lang w:val="hy-AM"/>
        </w:rPr>
        <w:t xml:space="preserve">ը, բավարարվել է ՀՀ արտաքին գործերի </w:t>
      </w:r>
      <w:r w:rsidRPr="00A341AF">
        <w:rPr>
          <w:rFonts w:ascii="GHEA Grapalat" w:hAnsi="GHEA Grapalat"/>
          <w:lang w:val="hy-AM"/>
        </w:rPr>
        <w:t>նախարարությ</w:t>
      </w:r>
      <w:r w:rsidRPr="00E03D2C">
        <w:rPr>
          <w:rFonts w:ascii="GHEA Grapalat" w:hAnsi="GHEA Grapalat"/>
          <w:lang w:val="hy-AM"/>
        </w:rPr>
        <w:t xml:space="preserve">ան </w:t>
      </w:r>
      <w:r>
        <w:rPr>
          <w:rFonts w:ascii="GHEA Grapalat" w:hAnsi="GHEA Grapalat"/>
          <w:lang w:val="hy-AM"/>
        </w:rPr>
        <w:t>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/>
          <w:lang w:val="hy-AM"/>
        </w:rPr>
        <w:t xml:space="preserve">լրամշակված բյուջետային հայտը և </w:t>
      </w:r>
      <w:r w:rsidRPr="0079560F">
        <w:rPr>
          <w:rFonts w:ascii="GHEA Grapalat" w:hAnsi="GHEA Grapalat" w:cs="Sylfaen"/>
          <w:lang w:val="hy-AM" w:eastAsia="en-GB"/>
        </w:rPr>
        <w:t>ՀՀ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դեսպանությունների</w:t>
      </w:r>
      <w:r w:rsidRPr="0079560F">
        <w:rPr>
          <w:rFonts w:ascii="GHEA Grapalat" w:hAnsi="GHEA Grapalat" w:cs="Times Armenian"/>
          <w:lang w:val="hy-AM" w:eastAsia="en-GB"/>
        </w:rPr>
        <w:t xml:space="preserve"> ու </w:t>
      </w:r>
      <w:r w:rsidRPr="0079560F">
        <w:rPr>
          <w:rFonts w:ascii="GHEA Grapalat" w:hAnsi="GHEA Grapalat" w:cs="Sylfaen"/>
          <w:lang w:val="hy-AM" w:eastAsia="en-GB"/>
        </w:rPr>
        <w:t>ներկայացուցչությունների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պահպանման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համար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նախատեսված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E03D2C">
        <w:rPr>
          <w:rFonts w:ascii="GHEA Grapalat" w:hAnsi="GHEA Grapalat" w:cs="Times Armenian"/>
          <w:lang w:val="hy-AM" w:eastAsia="en-GB"/>
        </w:rPr>
        <w:t>ծախսերն ավե</w:t>
      </w:r>
      <w:r>
        <w:rPr>
          <w:rFonts w:ascii="GHEA Grapalat" w:hAnsi="GHEA Grapalat" w:cs="Times Armenian"/>
          <w:lang w:val="hy-AM" w:eastAsia="en-GB"/>
        </w:rPr>
        <w:t xml:space="preserve">լացվել են հայտին համապատասխան, </w:t>
      </w:r>
      <w:r w:rsidRPr="00035733">
        <w:rPr>
          <w:rFonts w:ascii="GHEA Grapalat" w:hAnsi="GHEA Grapalat" w:cs="Times Armenian"/>
          <w:lang w:val="hy-AM" w:eastAsia="en-GB"/>
        </w:rPr>
        <w:t xml:space="preserve">այդ թվում՝ </w:t>
      </w:r>
      <w:r w:rsidRPr="003A3D19">
        <w:rPr>
          <w:rFonts w:ascii="GHEA Grapalat" w:hAnsi="GHEA Grapalat"/>
          <w:lang w:val="hy-AM"/>
        </w:rPr>
        <w:t>օտարերկրյա պետությունում դիվանագ</w:t>
      </w:r>
      <w:r w:rsidRPr="00E03D2C">
        <w:rPr>
          <w:rFonts w:ascii="GHEA Grapalat" w:hAnsi="GHEA Grapalat"/>
          <w:lang w:val="hy-AM"/>
        </w:rPr>
        <w:t>ետի</w:t>
      </w:r>
      <w:r w:rsidRPr="003A3D19">
        <w:rPr>
          <w:rFonts w:ascii="GHEA Grapalat" w:hAnsi="GHEA Grapalat"/>
          <w:lang w:val="hy-AM"/>
        </w:rPr>
        <w:t xml:space="preserve"> ծառայության</w:t>
      </w:r>
      <w:r w:rsidRPr="00E03D2C">
        <w:rPr>
          <w:rFonts w:ascii="GHEA Grapalat" w:hAnsi="GHEA Grapalat"/>
          <w:lang w:val="hy-AM"/>
        </w:rPr>
        <w:t xml:space="preserve"> հետ կապված ծախսերի փոխհանուցման և </w:t>
      </w:r>
      <w:r w:rsidRPr="003A3D19">
        <w:rPr>
          <w:rFonts w:ascii="GHEA Grapalat" w:hAnsi="GHEA Grapalat"/>
          <w:lang w:val="hy-AM"/>
        </w:rPr>
        <w:t>դիվանագ</w:t>
      </w:r>
      <w:r w:rsidRPr="00E03D2C">
        <w:rPr>
          <w:rFonts w:ascii="GHEA Grapalat" w:hAnsi="GHEA Grapalat"/>
          <w:lang w:val="hy-AM"/>
        </w:rPr>
        <w:t>ետի ուղեբեռի հետ կապված ծախսերի չափի ավելացմ</w:t>
      </w:r>
      <w:r>
        <w:rPr>
          <w:rFonts w:ascii="GHEA Grapalat" w:hAnsi="GHEA Grapalat"/>
          <w:lang w:val="hy-AM"/>
        </w:rPr>
        <w:t>ան, կապիտալ ծախսերի իրականացման</w:t>
      </w:r>
      <w:r w:rsidRPr="00E03D2C"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 w:cs="Sylfaen"/>
          <w:lang w:val="hy-AM" w:eastAsia="en-GB"/>
        </w:rPr>
        <w:t xml:space="preserve"> ծախսերի մասով</w:t>
      </w:r>
      <w:r w:rsidRPr="00E03D2C">
        <w:rPr>
          <w:rFonts w:ascii="GHEA Grapalat" w:hAnsi="GHEA Grapalat" w:cs="Times Armenian"/>
          <w:lang w:val="hy-AM" w:eastAsia="en-GB"/>
        </w:rPr>
        <w:t>:</w:t>
      </w:r>
    </w:p>
    <w:p w:rsidR="00E82411" w:rsidRDefault="00E82411" w:rsidP="00E82411">
      <w:pPr>
        <w:spacing w:line="276" w:lineRule="auto"/>
        <w:rPr>
          <w:lang w:val="hy-AM"/>
        </w:rPr>
      </w:pPr>
    </w:p>
    <w:p w:rsidR="00E82411" w:rsidRDefault="00E82411" w:rsidP="00E82411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>
        <w:rPr>
          <w:lang w:val="hy-AM"/>
        </w:rPr>
        <w:tab/>
      </w:r>
      <w:r w:rsidRPr="00950293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E82411" w:rsidRPr="00D51806" w:rsidRDefault="00E82411" w:rsidP="00E82411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5E1EED">
        <w:rPr>
          <w:rFonts w:ascii="GHEA Grapalat" w:hAnsi="GHEA Grapalat" w:cs="Sylfaen"/>
          <w:color w:val="000000"/>
          <w:lang w:val="hy-AM"/>
        </w:rPr>
        <w:t>Նախագիծը մշակվել է ՀՀ արտաքին գործերի նախարարության կողմից:</w:t>
      </w:r>
    </w:p>
    <w:p w:rsidR="00E82411" w:rsidRDefault="00E82411" w:rsidP="00E82411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E82411" w:rsidRDefault="00E82411" w:rsidP="00E82411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ab/>
      </w:r>
      <w:r w:rsidRPr="00EA1EB3">
        <w:rPr>
          <w:rFonts w:ascii="GHEA Grapalat" w:hAnsi="GHEA Grapalat" w:cs="Sylfaen"/>
          <w:b/>
          <w:bCs/>
          <w:lang w:val="hy-AM"/>
        </w:rPr>
        <w:t>Կապը ռազմավարական փաստաթղթերի հետ</w:t>
      </w:r>
      <w:r>
        <w:rPr>
          <w:rFonts w:ascii="GHEA Grapalat" w:hAnsi="GHEA Grapalat"/>
          <w:lang w:val="hy-AM"/>
        </w:rPr>
        <w:tab/>
      </w:r>
    </w:p>
    <w:p w:rsidR="00E82411" w:rsidRPr="00D51806" w:rsidRDefault="00E82411" w:rsidP="005D4B6A">
      <w:pPr>
        <w:shd w:val="clear" w:color="auto" w:fill="FFFFFF"/>
        <w:spacing w:line="360" w:lineRule="auto"/>
        <w:ind w:left="284" w:firstLine="426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lang w:val="hy-AM"/>
        </w:rPr>
        <w:t>Կապը ռազմավարական փաստաթղթերի հետ բացակայում է։</w:t>
      </w:r>
    </w:p>
    <w:p w:rsidR="00E82411" w:rsidRDefault="00E82411" w:rsidP="00E82411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E82411" w:rsidRPr="00FC65D5" w:rsidRDefault="00E82411" w:rsidP="00E82411">
      <w:pPr>
        <w:tabs>
          <w:tab w:val="left" w:pos="0"/>
        </w:tabs>
        <w:spacing w:line="276" w:lineRule="auto"/>
        <w:jc w:val="center"/>
        <w:rPr>
          <w:rFonts w:ascii="GHEA Grapalat" w:hAnsi="GHEA Grapalat"/>
          <w:lang w:val="hy-AM"/>
        </w:rPr>
      </w:pPr>
      <w:r w:rsidRPr="00FC65D5">
        <w:rPr>
          <w:rFonts w:ascii="GHEA Grapalat" w:hAnsi="GHEA Grapalat"/>
          <w:b/>
          <w:bCs/>
          <w:iCs/>
          <w:lang w:val="hy-AM"/>
        </w:rPr>
        <w:lastRenderedPageBreak/>
        <w:t>ՏԵՂԵԿԱՆՔ</w:t>
      </w:r>
    </w:p>
    <w:p w:rsidR="00E82411" w:rsidRPr="00FC65D5" w:rsidRDefault="00E82411" w:rsidP="00E82411">
      <w:pPr>
        <w:spacing w:line="276" w:lineRule="auto"/>
        <w:jc w:val="center"/>
        <w:rPr>
          <w:rFonts w:ascii="GHEA Grapalat" w:hAnsi="GHEA Grapalat"/>
          <w:lang w:val="hy-AM"/>
        </w:rPr>
      </w:pPr>
      <w:r w:rsidRPr="00FC65D5"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2005 ԹՎԱԿԱՆԻ ԴԵԿՏԵՄԲԵՐԻ 29-Ի N 2335-Ն ՈՐՈՇՄԱՆ ՄԵՋ ՓՈՓՈԽՈՒԹՅՈՒՆ ԿԱՏԱՐԵԼՈՒ ՄԱՍԻՆ» ՀՀ ԿԱՌԱՎԱՐՈՒԹՅԱՆ ՈՐՈՇՄԱՆ </w:t>
      </w:r>
      <w:r w:rsidRPr="00FC65D5">
        <w:rPr>
          <w:rFonts w:ascii="GHEA Grapalat" w:hAnsi="GHEA Grapalat"/>
          <w:b/>
          <w:lang w:val="hy-AM"/>
        </w:rPr>
        <w:t xml:space="preserve">ԸՆԴՈՒՆՄԱՆ </w:t>
      </w:r>
      <w:r w:rsidRPr="00FC65D5">
        <w:rPr>
          <w:rFonts w:ascii="GHEA Grapalat" w:hAnsi="GHEA Grapalat"/>
          <w:b/>
          <w:bCs/>
          <w:iCs/>
          <w:lang w:val="hy-AM"/>
        </w:rPr>
        <w:t>ԿԱՊԱԿՑՈՒԹՅԱՄԲ ԱՅԼ ՆՈՐՄԱՏԻՎ ԻՐԱՎԱԿԱՆ ԱԿՏԵՐԻ ԸՆԴՈՒՆՄԱՆ ԱՆՀՐԱԺԵՇՏՈՒԹՅԱՆ ՄԱՍԻՆ</w:t>
      </w:r>
    </w:p>
    <w:p w:rsidR="00E82411" w:rsidRPr="00FC65D5" w:rsidRDefault="00E82411" w:rsidP="00E82411">
      <w:pPr>
        <w:tabs>
          <w:tab w:val="left" w:pos="0"/>
        </w:tabs>
        <w:spacing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E82411" w:rsidRPr="00FC65D5" w:rsidRDefault="00E82411" w:rsidP="00E82411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FC65D5">
        <w:rPr>
          <w:rFonts w:ascii="GHEA Grapalat" w:hAnsi="GHEA Grapalat" w:cs="Sylfaen"/>
          <w:lang w:val="hy-AM"/>
        </w:rPr>
        <w:t xml:space="preserve"> «Հայաստանի Հանրապետության կառավարության 2005 թվականի դեկտեմբերի 29-ի թիվ 2335-Ն որոշման մեջ փոփոխություն կատարելու մասին» </w:t>
      </w:r>
      <w:r w:rsidRPr="00FC65D5">
        <w:rPr>
          <w:rFonts w:ascii="GHEA Grapalat" w:hAnsi="GHEA Grapalat" w:cs="GHEA Mariam"/>
          <w:bCs/>
          <w:lang w:val="hy-AM"/>
        </w:rPr>
        <w:t xml:space="preserve"> ՀՀ կառավարության որոշման նախագծի </w:t>
      </w:r>
      <w:r w:rsidRPr="00FC65D5">
        <w:rPr>
          <w:rFonts w:ascii="GHEA Grapalat" w:hAnsi="GHEA Grapalat"/>
          <w:lang w:val="hy-AM"/>
        </w:rPr>
        <w:t xml:space="preserve">ընդունման </w:t>
      </w:r>
      <w:r w:rsidRPr="00FC65D5">
        <w:rPr>
          <w:rFonts w:ascii="GHEA Grapalat" w:hAnsi="GHEA Grapalat" w:cs="Sylfaen"/>
          <w:lang w:val="hy-AM"/>
        </w:rPr>
        <w:t>կապակցությամբ այլ նորմատիվ իրավական ակտերի ընդունման անհրաժեշտություն չի</w:t>
      </w:r>
      <w:r>
        <w:rPr>
          <w:rFonts w:ascii="GHEA Grapalat" w:hAnsi="GHEA Grapalat" w:cs="Sylfaen"/>
          <w:lang w:val="hy-AM"/>
        </w:rPr>
        <w:t xml:space="preserve"> առաջանում</w:t>
      </w:r>
      <w:r w:rsidRPr="00FC65D5">
        <w:rPr>
          <w:rFonts w:ascii="GHEA Grapalat" w:hAnsi="GHEA Grapalat" w:cs="Sylfaen"/>
          <w:lang w:val="hy-AM"/>
        </w:rPr>
        <w:t>:</w:t>
      </w:r>
    </w:p>
    <w:p w:rsidR="00E82411" w:rsidRPr="00FC65D5" w:rsidRDefault="00E82411" w:rsidP="00E82411">
      <w:pPr>
        <w:spacing w:line="276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E82411" w:rsidRPr="00FC65D5" w:rsidRDefault="00E82411" w:rsidP="00E82411">
      <w:pPr>
        <w:spacing w:line="276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E82411" w:rsidRPr="00FC65D5" w:rsidRDefault="00E82411" w:rsidP="00E82411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</w:p>
    <w:p w:rsidR="00E82411" w:rsidRPr="00FC65D5" w:rsidRDefault="00E82411" w:rsidP="00E82411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</w:p>
    <w:p w:rsidR="00E82411" w:rsidRPr="00FC65D5" w:rsidRDefault="00E82411" w:rsidP="00E82411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  <w:r w:rsidRPr="00FC65D5">
        <w:rPr>
          <w:rFonts w:ascii="GHEA Grapalat" w:hAnsi="GHEA Grapalat"/>
          <w:b/>
          <w:bCs/>
          <w:iCs/>
          <w:lang w:val="hy-AM"/>
        </w:rPr>
        <w:t xml:space="preserve">ՏԵՂԵԿԱՆՔ </w:t>
      </w:r>
    </w:p>
    <w:p w:rsidR="00E82411" w:rsidRPr="00FC65D5" w:rsidRDefault="00E82411" w:rsidP="00E82411">
      <w:pPr>
        <w:spacing w:line="276" w:lineRule="auto"/>
        <w:jc w:val="center"/>
        <w:rPr>
          <w:rFonts w:ascii="GHEA Grapalat" w:hAnsi="GHEA Grapalat"/>
          <w:lang w:val="hy-AM"/>
        </w:rPr>
      </w:pPr>
      <w:r w:rsidRPr="00FC65D5">
        <w:rPr>
          <w:rFonts w:ascii="GHEA Grapalat" w:hAnsi="GHEA Grapalat"/>
          <w:b/>
          <w:bCs/>
          <w:lang w:val="hy-AM"/>
        </w:rPr>
        <w:t>«ՀԱՅԱՍՏԱՆԻ ՀԱՆՐԱՊԵՏՈՒԹՅԱՆ ԿԱՌԱՎԱՐՈՒԹՅԱՆ 2005 ԹՎԱԿԱՆԻ ԴԵԿՏԵՄԲԵՐԻ 29-Ի N 2335-Ն ՈՐՈՇՄԱՆ ՄԵՋ ՓՈՓՈԽՈՒԹՅՈՒՆ ԿԱՏԱՐԵԼՈՒ ՄԱՍԻՆ» ՀՀ ԿԱՌԱՎԱՐՈՒԹՅԱՆ ՈՐՈՇՄԱՆ ԸՆԴՈՒՆՄԱՆ</w:t>
      </w:r>
      <w:r w:rsidRPr="00FC65D5">
        <w:rPr>
          <w:rFonts w:ascii="GHEA Grapalat" w:hAnsi="GHEA Grapalat"/>
          <w:b/>
          <w:bCs/>
          <w:iCs/>
          <w:lang w:val="hy-AM"/>
        </w:rPr>
        <w:t xml:space="preserve"> ԿԱՊԱԿՑՈՒԹՅԱՄԲ</w:t>
      </w:r>
      <w:r w:rsidRPr="00FC65D5">
        <w:rPr>
          <w:rFonts w:ascii="GHEA Grapalat" w:hAnsi="GHEA Grapalat"/>
          <w:b/>
          <w:lang w:val="hy-AM"/>
        </w:rPr>
        <w:t xml:space="preserve"> </w:t>
      </w:r>
      <w:r w:rsidRPr="00FC65D5">
        <w:rPr>
          <w:rFonts w:ascii="GHEA Grapalat" w:hAnsi="GHEA Grapalat"/>
          <w:b/>
          <w:bCs/>
          <w:iCs/>
          <w:lang w:val="hy-AM"/>
        </w:rPr>
        <w:t>ՊԵՏԱԿԱՆ ԿԱՄ ՏԵՂԱԿԱՆ ԻՆՔՆԱԿԱՌԱՎԱՐՄԱՆ ՄԱՐՄՆԻ ԲՅՈՒՋԵՈՒՄ ԵԿԱՄՈՒՏՆԵՐԻ ԵՎ ԾԱԽՍԵՐԻ ԷԱԿԱՆ ԱՎԵԼԱՑՄԱՆ ԿԱՄ ՆՎԱԶԵՑՄԱՆ ՄԱՍԻՆ</w:t>
      </w:r>
    </w:p>
    <w:p w:rsidR="00E82411" w:rsidRPr="00FC65D5" w:rsidRDefault="00E82411" w:rsidP="00E82411">
      <w:pPr>
        <w:tabs>
          <w:tab w:val="left" w:pos="0"/>
        </w:tabs>
        <w:spacing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FC65D5">
        <w:rPr>
          <w:rFonts w:ascii="GHEA Grapalat" w:hAnsi="GHEA Grapalat"/>
          <w:lang w:val="hy-AM"/>
        </w:rPr>
        <w:tab/>
      </w:r>
    </w:p>
    <w:p w:rsidR="00E82411" w:rsidRPr="00FC65D5" w:rsidRDefault="00E82411" w:rsidP="00E82411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FC65D5">
        <w:rPr>
          <w:rFonts w:ascii="GHEA Grapalat" w:hAnsi="GHEA Grapalat" w:cs="GHEA Mariam"/>
          <w:bCs/>
          <w:lang w:val="hy-AM"/>
        </w:rPr>
        <w:t>«Հայաստանի Հանրապետության կառավարության 2005 թվականի դեկտեմբերի 29-ի թիվ 2335-Ն որոշման մեջ</w:t>
      </w:r>
      <w:r w:rsidR="00E94DAA">
        <w:rPr>
          <w:rFonts w:ascii="GHEA Grapalat" w:hAnsi="GHEA Grapalat" w:cs="GHEA Mariam"/>
          <w:bCs/>
          <w:lang w:val="hy-AM"/>
        </w:rPr>
        <w:t xml:space="preserve"> փոփոխություն կատարելու մասին» </w:t>
      </w:r>
      <w:bookmarkStart w:id="0" w:name="_GoBack"/>
      <w:bookmarkEnd w:id="0"/>
      <w:r w:rsidRPr="00FC65D5">
        <w:rPr>
          <w:rFonts w:ascii="GHEA Grapalat" w:hAnsi="GHEA Grapalat" w:cs="GHEA Mariam"/>
          <w:bCs/>
          <w:lang w:val="hy-AM"/>
        </w:rPr>
        <w:t>ՀՀ կառավարության որոշման նախագծի ընդունման կապակցությամբ պ</w:t>
      </w:r>
      <w:r w:rsidRPr="00FC65D5">
        <w:rPr>
          <w:rFonts w:ascii="GHEA Grapalat" w:hAnsi="GHEA Grapalat"/>
          <w:bCs/>
          <w:lang w:val="hy-AM"/>
        </w:rPr>
        <w:t>ետական կամ տեղակ</w:t>
      </w:r>
      <w:r w:rsidR="00E94DAA">
        <w:rPr>
          <w:rFonts w:ascii="GHEA Grapalat" w:hAnsi="GHEA Grapalat"/>
          <w:bCs/>
          <w:lang w:val="hy-AM"/>
        </w:rPr>
        <w:t>ան ինքնակառավարման մարմնի բյուջեում եկա</w:t>
      </w:r>
      <w:r w:rsidRPr="00FC65D5">
        <w:rPr>
          <w:rFonts w:ascii="GHEA Grapalat" w:hAnsi="GHEA Grapalat"/>
          <w:bCs/>
          <w:lang w:val="hy-AM"/>
        </w:rPr>
        <w:t>մ</w:t>
      </w:r>
      <w:r w:rsidR="00E94DAA">
        <w:rPr>
          <w:rFonts w:ascii="GHEA Grapalat" w:hAnsi="GHEA Grapalat"/>
          <w:bCs/>
          <w:lang w:val="hy-AM"/>
        </w:rPr>
        <w:t>ուտ</w:t>
      </w:r>
      <w:r w:rsidRPr="00FC65D5">
        <w:rPr>
          <w:rFonts w:ascii="GHEA Grapalat" w:hAnsi="GHEA Grapalat"/>
          <w:bCs/>
          <w:lang w:val="hy-AM"/>
        </w:rPr>
        <w:t>ների և ծախսերի էական ավելացում կամ նվազեցում չի նախատեսվում:</w:t>
      </w:r>
      <w:r w:rsidRPr="00FC65D5">
        <w:rPr>
          <w:rFonts w:ascii="GHEA Grapalat" w:hAnsi="GHEA Grapalat"/>
          <w:lang w:val="hy-AM"/>
        </w:rPr>
        <w:t xml:space="preserve"> </w:t>
      </w:r>
    </w:p>
    <w:p w:rsidR="00E82411" w:rsidRPr="00411D7D" w:rsidRDefault="00E82411" w:rsidP="00E82411">
      <w:pPr>
        <w:spacing w:line="276" w:lineRule="auto"/>
        <w:rPr>
          <w:rFonts w:ascii="GHEA Grapalat" w:hAnsi="GHEA Grapalat"/>
          <w:lang w:val="hy-AM"/>
        </w:rPr>
      </w:pPr>
    </w:p>
    <w:p w:rsidR="00171E94" w:rsidRPr="00E82411" w:rsidRDefault="00171E94">
      <w:pPr>
        <w:rPr>
          <w:lang w:val="hy-AM"/>
        </w:rPr>
      </w:pPr>
    </w:p>
    <w:sectPr w:rsidR="00171E94" w:rsidRPr="00E8241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411"/>
    <w:rsid w:val="00171E94"/>
    <w:rsid w:val="0043790A"/>
    <w:rsid w:val="005D4B6A"/>
    <w:rsid w:val="00E82411"/>
    <w:rsid w:val="00E9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D2E05"/>
  <w15:chartTrackingRefBased/>
  <w15:docId w15:val="{109F6920-A6B6-44CF-9AB3-1F175C37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2021-11-18T11:43:00Z</dcterms:created>
  <dcterms:modified xsi:type="dcterms:W3CDTF">2022-01-05T07:33:00Z</dcterms:modified>
</cp:coreProperties>
</file>