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08B1" w:rsidRPr="001508B1" w:rsidRDefault="001508B1" w:rsidP="0003523D">
      <w:pPr>
        <w:spacing w:after="0" w:line="240" w:lineRule="auto"/>
        <w:jc w:val="right"/>
        <w:rPr>
          <w:rFonts w:ascii="GHEA Grapalat" w:hAnsi="GHEA Grapalat" w:cs="Sylfaen"/>
          <w:bCs/>
          <w:color w:val="000000"/>
          <w:sz w:val="20"/>
          <w:szCs w:val="20"/>
          <w:lang w:val="hy-AM"/>
        </w:rPr>
      </w:pPr>
      <w:bookmarkStart w:id="0" w:name="_GoBack"/>
      <w:bookmarkEnd w:id="0"/>
    </w:p>
    <w:p w:rsidR="001508B1" w:rsidRDefault="001508B1" w:rsidP="0003523D">
      <w:pPr>
        <w:spacing w:after="0" w:line="240" w:lineRule="auto"/>
        <w:jc w:val="center"/>
        <w:rPr>
          <w:rFonts w:ascii="GHEA Grapalat" w:hAnsi="GHEA Grapalat" w:cs="Sylfaen"/>
          <w:b/>
          <w:bCs/>
          <w:color w:val="000000"/>
          <w:szCs w:val="20"/>
          <w:lang w:val="hy-AM"/>
        </w:rPr>
      </w:pPr>
    </w:p>
    <w:p w:rsidR="00AC37B7" w:rsidRPr="00F2549A" w:rsidRDefault="00AC37B7" w:rsidP="00F2549A">
      <w:pPr>
        <w:spacing w:after="0" w:line="240" w:lineRule="auto"/>
        <w:jc w:val="center"/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</w:pPr>
      <w:r w:rsidRPr="00F2549A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ԱՄՓՈՓԱԹԵՐԹ</w:t>
      </w:r>
    </w:p>
    <w:p w:rsidR="00AC37B7" w:rsidRPr="00F2549A" w:rsidRDefault="00E164DC" w:rsidP="00F2549A">
      <w:pPr>
        <w:spacing w:after="0" w:line="240" w:lineRule="auto"/>
        <w:jc w:val="center"/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</w:pPr>
      <w:r w:rsidRPr="00F2549A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«</w:t>
      </w:r>
      <w:r w:rsidRPr="00E164DC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ԱՅՆ ՀԱՆԳԱՄԱՆՔՆԵՐԸ ՍԱՀՄԱՆԵԼՈՒ ՄԱՍԻՆ, ՈՐՈՆՔ Ի ՀԱՅՏ ԳԱԼՈՒ ԴԵՊՔՈՒՄ ՆԵՐՄՈՒԾՎԱԾ ԱՊՐԱՆՔՆԵՐԸ ՀԱՅԱՍՏԱՆԻ ՀԱՆՐԱՊԵՏՈՒԹՅԱՆ ՀԱՐԿԱՅԻՆ ՕՐԵՆՍԳՐՔԻ 358.2-ՐԴ ՀՈԴՎԱԾԻ 2-ՐԴ ՄԱՍԻ ՀԱՄԱՁԱՅՆ ԵՆԹԱԿԱ ԵՆ ՀԵՏԱԳԾԵԼԻՈՒԹՅԱՆ</w:t>
      </w:r>
      <w:r w:rsidRPr="00F2549A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»</w:t>
      </w:r>
      <w:r w:rsidRPr="009774E1">
        <w:rPr>
          <w:lang w:val="hy-AM"/>
        </w:rPr>
        <w:t xml:space="preserve"> </w:t>
      </w:r>
      <w:r w:rsidR="009774E1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ՀՀ </w:t>
      </w:r>
      <w:r w:rsidR="009774E1" w:rsidRPr="009774E1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ԿԱՌԱՎԱՐՈՒԹՅԱՆ ՈՐՈՇՄԱՆ</w:t>
      </w:r>
      <w:r w:rsidR="009774E1" w:rsidRPr="00F2549A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ՆԱԽԱԳԾԻ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1"/>
        <w:gridCol w:w="1559"/>
        <w:gridCol w:w="3390"/>
      </w:tblGrid>
      <w:tr w:rsidR="00BD0F91" w:rsidTr="00A938E3">
        <w:tc>
          <w:tcPr>
            <w:tcW w:w="10910" w:type="dxa"/>
            <w:gridSpan w:val="2"/>
            <w:vMerge w:val="restart"/>
            <w:shd w:val="clear" w:color="auto" w:fill="D5DCE4" w:themeFill="text2" w:themeFillTint="33"/>
          </w:tcPr>
          <w:p w:rsidR="00BD0F91" w:rsidRPr="005E20AB" w:rsidRDefault="00BD0F91" w:rsidP="00BD0F91">
            <w:pPr>
              <w:spacing w:after="0" w:line="240" w:lineRule="auto"/>
              <w:jc w:val="center"/>
              <w:rPr>
                <w:rFonts w:ascii="GHEA Grapalat" w:hAnsi="GHEA Grapalat" w:cs="Sylfaen"/>
                <w:bCs/>
                <w:color w:val="000000"/>
                <w:szCs w:val="20"/>
                <w:lang w:val="hy-AM"/>
              </w:rPr>
            </w:pPr>
            <w:r w:rsidRPr="005E20AB">
              <w:rPr>
                <w:rFonts w:ascii="GHEA Grapalat" w:hAnsi="GHEA Grapalat" w:cs="Sylfaen"/>
                <w:bCs/>
                <w:color w:val="000000"/>
                <w:szCs w:val="20"/>
              </w:rPr>
              <w:t>1. ՀՀ ֆինանսների նախարարություն</w:t>
            </w:r>
          </w:p>
        </w:tc>
        <w:tc>
          <w:tcPr>
            <w:tcW w:w="3390" w:type="dxa"/>
            <w:shd w:val="clear" w:color="auto" w:fill="D5DCE4" w:themeFill="text2" w:themeFillTint="33"/>
          </w:tcPr>
          <w:p w:rsidR="00BD0F91" w:rsidRDefault="00BD0F91" w:rsidP="00BD0F91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color w:val="000000"/>
                <w:szCs w:val="20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color w:val="000000"/>
                <w:szCs w:val="20"/>
                <w:lang w:val="hy-AM"/>
              </w:rPr>
              <w:t>0</w:t>
            </w:r>
            <w:r>
              <w:rPr>
                <w:rFonts w:ascii="GHEA Grapalat" w:hAnsi="GHEA Grapalat" w:cs="Sylfaen"/>
                <w:b/>
                <w:bCs/>
                <w:color w:val="000000"/>
                <w:szCs w:val="20"/>
              </w:rPr>
              <w:t>2</w:t>
            </w:r>
            <w:r>
              <w:rPr>
                <w:rFonts w:ascii="GHEA Grapalat" w:hAnsi="GHEA Grapalat" w:cs="Sylfaen"/>
                <w:b/>
                <w:bCs/>
                <w:color w:val="000000"/>
                <w:szCs w:val="20"/>
                <w:lang w:val="hy-AM"/>
              </w:rPr>
              <w:t>.12.2021թ.</w:t>
            </w:r>
          </w:p>
        </w:tc>
      </w:tr>
      <w:tr w:rsidR="00BD0F91" w:rsidTr="00A938E3">
        <w:tc>
          <w:tcPr>
            <w:tcW w:w="10910" w:type="dxa"/>
            <w:gridSpan w:val="2"/>
            <w:vMerge/>
            <w:shd w:val="clear" w:color="auto" w:fill="D5DCE4" w:themeFill="text2" w:themeFillTint="33"/>
          </w:tcPr>
          <w:p w:rsidR="00BD0F91" w:rsidRDefault="00BD0F91" w:rsidP="00BD0F91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color w:val="000000"/>
                <w:szCs w:val="20"/>
                <w:lang w:val="hy-AM"/>
              </w:rPr>
            </w:pPr>
          </w:p>
        </w:tc>
        <w:tc>
          <w:tcPr>
            <w:tcW w:w="3390" w:type="dxa"/>
            <w:shd w:val="clear" w:color="auto" w:fill="D5DCE4" w:themeFill="text2" w:themeFillTint="33"/>
          </w:tcPr>
          <w:p w:rsidR="00BD0F91" w:rsidRPr="009774E1" w:rsidRDefault="00BD0F91" w:rsidP="00BD0F91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color w:val="000000"/>
                <w:szCs w:val="20"/>
                <w:lang w:val="hy-AM"/>
              </w:rPr>
            </w:pPr>
            <w:r w:rsidRPr="009774E1">
              <w:rPr>
                <w:rFonts w:ascii="GHEA Grapalat" w:hAnsi="GHEA Grapalat" w:cs="Sylfaen"/>
                <w:b/>
                <w:bCs/>
                <w:color w:val="000000"/>
                <w:szCs w:val="20"/>
              </w:rPr>
              <w:t>N</w:t>
            </w:r>
            <w:r>
              <w:rPr>
                <w:rFonts w:ascii="GHEA Grapalat" w:hAnsi="GHEA Grapalat" w:cs="Sylfaen"/>
                <w:b/>
                <w:bCs/>
                <w:color w:val="000000"/>
                <w:szCs w:val="20"/>
                <w:lang w:val="hy-AM"/>
              </w:rPr>
              <w:t xml:space="preserve"> </w:t>
            </w:r>
            <w:r w:rsidRPr="00BD0F91">
              <w:rPr>
                <w:rFonts w:ascii="GHEA Grapalat" w:hAnsi="GHEA Grapalat" w:cs="Sylfaen"/>
                <w:b/>
                <w:bCs/>
                <w:color w:val="000000"/>
                <w:szCs w:val="20"/>
              </w:rPr>
              <w:t>01/2-1/19681-2021</w:t>
            </w:r>
          </w:p>
        </w:tc>
      </w:tr>
      <w:tr w:rsidR="00BD0F91" w:rsidRPr="00BD0F91" w:rsidTr="00A938E3">
        <w:tc>
          <w:tcPr>
            <w:tcW w:w="9351" w:type="dxa"/>
          </w:tcPr>
          <w:p w:rsidR="00BD0F91" w:rsidRPr="0003523D" w:rsidRDefault="00BD0F91" w:rsidP="00BD0F91">
            <w:pPr>
              <w:tabs>
                <w:tab w:val="num" w:pos="0"/>
              </w:tabs>
              <w:spacing w:after="0" w:line="240" w:lineRule="auto"/>
              <w:ind w:firstLine="596"/>
              <w:contextualSpacing/>
              <w:jc w:val="both"/>
              <w:rPr>
                <w:rFonts w:ascii="GHEA Grapalat" w:eastAsia="Arial" w:hAnsi="GHEA Grapalat"/>
                <w:lang w:val="hy-AM"/>
              </w:rPr>
            </w:pPr>
            <w:r w:rsidRPr="00BD0F91">
              <w:rPr>
                <w:rFonts w:ascii="GHEA Grapalat" w:eastAsia="Arial" w:hAnsi="GHEA Grapalat"/>
                <w:lang w:val="hy-AM"/>
              </w:rPr>
              <w:t>«Այն հանգամանքները սահմանելու մասին, որոնք ի հայտ գալու դեպքում ներմուծված ապրանքները Հայաստանի Հանրապետության հարկային օրենսգրքի 358.2-րդ հոդվածի      2-րդ մասի համաձայն ենթակա են հետագծելիության» որոշման նախագծի վերաբերյալ առաջարկություններ և դիտողություններ չկան։</w:t>
            </w:r>
          </w:p>
        </w:tc>
        <w:tc>
          <w:tcPr>
            <w:tcW w:w="4949" w:type="dxa"/>
            <w:gridSpan w:val="2"/>
          </w:tcPr>
          <w:p w:rsidR="00BD0F91" w:rsidRPr="007122A4" w:rsidRDefault="00BD0F91" w:rsidP="00BD0F91">
            <w:pPr>
              <w:spacing w:after="0" w:line="240" w:lineRule="auto"/>
              <w:rPr>
                <w:rFonts w:ascii="GHEA Grapalat" w:hAnsi="GHEA Grapalat" w:cs="Sylfaen"/>
                <w:b/>
                <w:bCs/>
                <w:color w:val="000000"/>
                <w:szCs w:val="20"/>
                <w:lang w:val="hy-AM"/>
              </w:rPr>
            </w:pPr>
            <w:r w:rsidRPr="00BD0F91">
              <w:rPr>
                <w:rFonts w:ascii="GHEA Grapalat" w:hAnsi="GHEA Grapalat" w:cs="Sylfaen"/>
                <w:b/>
                <w:bCs/>
                <w:color w:val="000000"/>
                <w:szCs w:val="20"/>
                <w:lang w:val="hy-AM"/>
              </w:rPr>
              <w:t>Ընդունվել է ի գիտություն</w:t>
            </w:r>
          </w:p>
        </w:tc>
      </w:tr>
      <w:tr w:rsidR="00BD0F91" w:rsidTr="00A938E3">
        <w:tc>
          <w:tcPr>
            <w:tcW w:w="10910" w:type="dxa"/>
            <w:gridSpan w:val="2"/>
            <w:vMerge w:val="restart"/>
            <w:shd w:val="clear" w:color="auto" w:fill="D5DCE4" w:themeFill="text2" w:themeFillTint="33"/>
          </w:tcPr>
          <w:p w:rsidR="00BD0F91" w:rsidRPr="005E20AB" w:rsidRDefault="00BD0F91" w:rsidP="00BD0F91">
            <w:pPr>
              <w:spacing w:after="0" w:line="240" w:lineRule="auto"/>
              <w:jc w:val="center"/>
              <w:rPr>
                <w:rFonts w:ascii="GHEA Grapalat" w:hAnsi="GHEA Grapalat" w:cs="Sylfaen"/>
                <w:bCs/>
                <w:color w:val="000000"/>
                <w:szCs w:val="20"/>
                <w:lang w:val="hy-AM"/>
              </w:rPr>
            </w:pPr>
            <w:r w:rsidRPr="005E20AB">
              <w:rPr>
                <w:rFonts w:ascii="GHEA Grapalat" w:hAnsi="GHEA Grapalat" w:cs="Sylfaen"/>
                <w:bCs/>
                <w:color w:val="000000"/>
                <w:szCs w:val="20"/>
                <w:lang w:val="hy-AM"/>
              </w:rPr>
              <w:t>2. ՀՀ էկոնոմիկայի նախարարություն</w:t>
            </w:r>
          </w:p>
        </w:tc>
        <w:tc>
          <w:tcPr>
            <w:tcW w:w="3390" w:type="dxa"/>
            <w:shd w:val="clear" w:color="auto" w:fill="D5DCE4" w:themeFill="text2" w:themeFillTint="33"/>
          </w:tcPr>
          <w:p w:rsidR="00BD0F91" w:rsidRDefault="00BD0F91" w:rsidP="00BD0F91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color w:val="000000"/>
                <w:szCs w:val="20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color w:val="000000"/>
                <w:szCs w:val="20"/>
                <w:lang w:val="hy-AM"/>
              </w:rPr>
              <w:t>01.12.2021թ.</w:t>
            </w:r>
          </w:p>
        </w:tc>
      </w:tr>
      <w:tr w:rsidR="00BD0F91" w:rsidTr="00A938E3">
        <w:tc>
          <w:tcPr>
            <w:tcW w:w="10910" w:type="dxa"/>
            <w:gridSpan w:val="2"/>
            <w:vMerge/>
            <w:shd w:val="clear" w:color="auto" w:fill="D5DCE4" w:themeFill="text2" w:themeFillTint="33"/>
          </w:tcPr>
          <w:p w:rsidR="00BD0F91" w:rsidRDefault="00BD0F91" w:rsidP="00BD0F91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color w:val="000000"/>
                <w:szCs w:val="20"/>
                <w:lang w:val="hy-AM"/>
              </w:rPr>
            </w:pPr>
          </w:p>
        </w:tc>
        <w:tc>
          <w:tcPr>
            <w:tcW w:w="3390" w:type="dxa"/>
            <w:shd w:val="clear" w:color="auto" w:fill="D5DCE4" w:themeFill="text2" w:themeFillTint="33"/>
          </w:tcPr>
          <w:p w:rsidR="00BD0F91" w:rsidRPr="009774E1" w:rsidRDefault="00BD0F91" w:rsidP="00BD0F91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color w:val="000000"/>
                <w:szCs w:val="20"/>
                <w:lang w:val="hy-AM"/>
              </w:rPr>
            </w:pPr>
            <w:r w:rsidRPr="009774E1">
              <w:rPr>
                <w:rFonts w:ascii="GHEA Grapalat" w:hAnsi="GHEA Grapalat" w:cs="Sylfaen"/>
                <w:b/>
                <w:bCs/>
                <w:color w:val="000000"/>
                <w:szCs w:val="20"/>
              </w:rPr>
              <w:t>N</w:t>
            </w:r>
            <w:r>
              <w:rPr>
                <w:rFonts w:ascii="GHEA Grapalat" w:hAnsi="GHEA Grapalat" w:cs="Sylfaen"/>
                <w:b/>
                <w:bCs/>
                <w:color w:val="000000"/>
                <w:szCs w:val="20"/>
                <w:lang w:val="hy-AM"/>
              </w:rPr>
              <w:t xml:space="preserve"> </w:t>
            </w:r>
            <w:r w:rsidRPr="000258C8">
              <w:rPr>
                <w:rFonts w:ascii="GHEA Grapalat" w:hAnsi="GHEA Grapalat" w:cs="Sylfaen"/>
                <w:b/>
                <w:bCs/>
                <w:color w:val="000000"/>
                <w:szCs w:val="20"/>
                <w:lang w:val="hy-AM"/>
              </w:rPr>
              <w:t>06/17814-2021</w:t>
            </w:r>
          </w:p>
        </w:tc>
      </w:tr>
      <w:tr w:rsidR="00BD0F91" w:rsidTr="00A938E3">
        <w:tc>
          <w:tcPr>
            <w:tcW w:w="9351" w:type="dxa"/>
          </w:tcPr>
          <w:p w:rsidR="00BD0F91" w:rsidRDefault="00BD0F91" w:rsidP="00BD0F91">
            <w:pPr>
              <w:spacing w:after="0" w:line="240" w:lineRule="auto"/>
              <w:ind w:firstLine="596"/>
              <w:jc w:val="both"/>
              <w:rPr>
                <w:rFonts w:ascii="GHEA Grapalat" w:hAnsi="GHEA Grapalat" w:cs="Sylfaen"/>
                <w:b/>
                <w:bCs/>
                <w:color w:val="000000"/>
                <w:szCs w:val="20"/>
                <w:lang w:val="hy-AM"/>
              </w:rPr>
            </w:pPr>
            <w:r w:rsidRPr="00E164DC">
              <w:rPr>
                <w:rFonts w:ascii="GHEA Grapalat" w:hAnsi="GHEA Grapalat" w:cs="Sylfaen"/>
                <w:bCs/>
                <w:color w:val="000000"/>
                <w:szCs w:val="20"/>
                <w:lang w:val="hy-AM"/>
              </w:rPr>
              <w:t>«Այն հանգամանքները սահմանելու մասին, որոնք ի հայտ գալու դեպքում ներմուծված ապրանքները Հայաստանի Հանրապետության հարկային օրենսգրքի 358.2-րդ հոդվածի      2-րդ մասի համաձայն ենթակա են հետագծելիության» որոշման նախագծի վերաբերյալ</w:t>
            </w:r>
            <w:r w:rsidRPr="00E164DC">
              <w:rPr>
                <w:rFonts w:ascii="GHEA Grapalat" w:eastAsia="Arial" w:hAnsi="GHEA Grapalat"/>
                <w:lang w:val="hy-AM"/>
              </w:rPr>
              <w:t xml:space="preserve"> </w:t>
            </w:r>
            <w:r w:rsidRPr="00E164DC">
              <w:rPr>
                <w:rFonts w:ascii="GHEA Grapalat" w:hAnsi="GHEA Grapalat" w:cs="Sylfaen"/>
                <w:bCs/>
                <w:color w:val="000000"/>
                <w:szCs w:val="20"/>
                <w:lang w:val="hy-AM"/>
              </w:rPr>
              <w:t>առաջարկություններ և դիտողություններ չկան։</w:t>
            </w:r>
          </w:p>
        </w:tc>
        <w:tc>
          <w:tcPr>
            <w:tcW w:w="4949" w:type="dxa"/>
            <w:gridSpan w:val="2"/>
          </w:tcPr>
          <w:p w:rsidR="00BD0F91" w:rsidRPr="00357684" w:rsidRDefault="00BD0F91" w:rsidP="00BD0F91">
            <w:pPr>
              <w:spacing w:after="0" w:line="240" w:lineRule="auto"/>
              <w:rPr>
                <w:rFonts w:ascii="GHEA Grapalat" w:hAnsi="GHEA Grapalat" w:cs="Sylfaen"/>
                <w:b/>
                <w:bCs/>
                <w:color w:val="000000"/>
                <w:szCs w:val="20"/>
                <w:lang w:val="hy-AM"/>
              </w:rPr>
            </w:pPr>
            <w:r w:rsidRPr="00357684">
              <w:rPr>
                <w:rFonts w:ascii="GHEA Grapalat" w:hAnsi="GHEA Grapalat" w:cs="Sylfaen"/>
                <w:b/>
                <w:bCs/>
                <w:color w:val="000000"/>
                <w:szCs w:val="20"/>
                <w:lang w:val="hy-AM"/>
              </w:rPr>
              <w:t>Ընդունվել է ի գիտություն</w:t>
            </w:r>
          </w:p>
        </w:tc>
      </w:tr>
      <w:tr w:rsidR="00BD0F91" w:rsidRPr="00E164DC" w:rsidTr="00A938E3">
        <w:tc>
          <w:tcPr>
            <w:tcW w:w="10910" w:type="dxa"/>
            <w:gridSpan w:val="2"/>
            <w:vMerge w:val="restart"/>
            <w:shd w:val="clear" w:color="auto" w:fill="D5DCE4" w:themeFill="text2" w:themeFillTint="33"/>
          </w:tcPr>
          <w:p w:rsidR="00BD0F91" w:rsidRDefault="00BD0F91" w:rsidP="00BD0F91">
            <w:pPr>
              <w:spacing w:after="0" w:line="240" w:lineRule="auto"/>
              <w:ind w:firstLine="596"/>
              <w:jc w:val="center"/>
              <w:rPr>
                <w:rFonts w:ascii="GHEA Grapalat" w:hAnsi="GHEA Grapalat" w:cs="Sylfaen"/>
                <w:b/>
                <w:bCs/>
                <w:color w:val="000000"/>
                <w:szCs w:val="20"/>
                <w:lang w:val="hy-AM"/>
              </w:rPr>
            </w:pPr>
            <w:r w:rsidRPr="00C42E5F">
              <w:rPr>
                <w:rFonts w:ascii="GHEA Grapalat" w:hAnsi="GHEA Grapalat" w:cs="Sylfaen"/>
                <w:bCs/>
                <w:color w:val="000000"/>
                <w:szCs w:val="20"/>
                <w:lang w:val="hy-AM"/>
              </w:rPr>
              <w:t>3.</w:t>
            </w:r>
            <w:r>
              <w:rPr>
                <w:rFonts w:ascii="GHEA Grapalat" w:hAnsi="GHEA Grapalat" w:cs="Sylfaen"/>
                <w:bCs/>
                <w:color w:val="000000"/>
                <w:szCs w:val="20"/>
                <w:lang w:val="hy-AM"/>
              </w:rPr>
              <w:t xml:space="preserve"> ՀՀ</w:t>
            </w:r>
            <w:r w:rsidRPr="00C42E5F">
              <w:rPr>
                <w:rFonts w:ascii="GHEA Grapalat" w:hAnsi="GHEA Grapalat" w:cs="Sylfaen"/>
                <w:bCs/>
                <w:color w:val="00000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color w:val="000000"/>
                <w:szCs w:val="20"/>
                <w:lang w:val="hy-AM"/>
              </w:rPr>
              <w:t>բ</w:t>
            </w:r>
            <w:r w:rsidRPr="00C42E5F">
              <w:rPr>
                <w:rFonts w:ascii="GHEA Grapalat" w:hAnsi="GHEA Grapalat" w:cs="Sylfaen"/>
                <w:bCs/>
                <w:color w:val="000000"/>
                <w:szCs w:val="20"/>
                <w:lang w:val="hy-AM"/>
              </w:rPr>
              <w:t>արձր տեխնոլոգիական արդյունաբերության նախարարություն</w:t>
            </w:r>
          </w:p>
        </w:tc>
        <w:tc>
          <w:tcPr>
            <w:tcW w:w="3390" w:type="dxa"/>
            <w:shd w:val="clear" w:color="auto" w:fill="D5DCE4" w:themeFill="text2" w:themeFillTint="33"/>
          </w:tcPr>
          <w:p w:rsidR="00BD0F91" w:rsidRPr="00E164DC" w:rsidRDefault="00BD0F91" w:rsidP="00BD0F91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color w:val="000000"/>
                <w:szCs w:val="20"/>
                <w:lang w:val="hy-AM"/>
              </w:rPr>
            </w:pPr>
            <w:r w:rsidRPr="00E164DC">
              <w:rPr>
                <w:rFonts w:ascii="GHEA Grapalat" w:hAnsi="GHEA Grapalat" w:cs="Sylfaen"/>
                <w:b/>
                <w:bCs/>
                <w:color w:val="000000"/>
                <w:szCs w:val="20"/>
                <w:lang w:val="hy-AM"/>
              </w:rPr>
              <w:t>30.</w:t>
            </w:r>
            <w:r>
              <w:rPr>
                <w:rFonts w:ascii="GHEA Grapalat" w:hAnsi="GHEA Grapalat" w:cs="Sylfaen"/>
                <w:b/>
                <w:bCs/>
                <w:color w:val="000000"/>
                <w:szCs w:val="20"/>
                <w:lang w:val="hy-AM"/>
              </w:rPr>
              <w:t>11</w:t>
            </w:r>
            <w:r w:rsidRPr="00E164DC">
              <w:rPr>
                <w:rFonts w:ascii="GHEA Grapalat" w:hAnsi="GHEA Grapalat" w:cs="Sylfaen"/>
                <w:b/>
                <w:bCs/>
                <w:color w:val="000000"/>
                <w:szCs w:val="20"/>
                <w:lang w:val="hy-AM"/>
              </w:rPr>
              <w:t>.2021թ.</w:t>
            </w:r>
          </w:p>
        </w:tc>
      </w:tr>
      <w:tr w:rsidR="00BD0F91" w:rsidRPr="00E164DC" w:rsidTr="00A938E3">
        <w:tc>
          <w:tcPr>
            <w:tcW w:w="10910" w:type="dxa"/>
            <w:gridSpan w:val="2"/>
            <w:vMerge/>
            <w:shd w:val="clear" w:color="auto" w:fill="D5DCE4" w:themeFill="text2" w:themeFillTint="33"/>
          </w:tcPr>
          <w:p w:rsidR="00BD0F91" w:rsidRDefault="00BD0F91" w:rsidP="00BD0F91">
            <w:pPr>
              <w:spacing w:after="0" w:line="240" w:lineRule="auto"/>
              <w:ind w:firstLine="596"/>
              <w:jc w:val="center"/>
              <w:rPr>
                <w:rFonts w:ascii="GHEA Grapalat" w:hAnsi="GHEA Grapalat" w:cs="Sylfaen"/>
                <w:b/>
                <w:bCs/>
                <w:color w:val="000000"/>
                <w:szCs w:val="20"/>
                <w:lang w:val="hy-AM"/>
              </w:rPr>
            </w:pPr>
          </w:p>
        </w:tc>
        <w:tc>
          <w:tcPr>
            <w:tcW w:w="3390" w:type="dxa"/>
            <w:shd w:val="clear" w:color="auto" w:fill="D5DCE4" w:themeFill="text2" w:themeFillTint="33"/>
          </w:tcPr>
          <w:p w:rsidR="00BD0F91" w:rsidRPr="00E164DC" w:rsidRDefault="00BD0F91" w:rsidP="00BD0F91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color w:val="000000"/>
                <w:szCs w:val="20"/>
                <w:lang w:val="hy-AM"/>
              </w:rPr>
            </w:pPr>
            <w:r w:rsidRPr="00E164DC">
              <w:rPr>
                <w:rFonts w:ascii="GHEA Grapalat" w:hAnsi="GHEA Grapalat" w:cs="Sylfaen"/>
                <w:b/>
                <w:bCs/>
                <w:color w:val="000000"/>
                <w:szCs w:val="20"/>
                <w:lang w:val="hy-AM"/>
              </w:rPr>
              <w:t>N</w:t>
            </w:r>
            <w:r>
              <w:rPr>
                <w:rFonts w:ascii="GHEA Grapalat" w:hAnsi="GHEA Grapalat" w:cs="Sylfaen"/>
                <w:b/>
                <w:bCs/>
                <w:color w:val="000000"/>
                <w:szCs w:val="20"/>
                <w:lang w:val="hy-AM"/>
              </w:rPr>
              <w:t xml:space="preserve"> </w:t>
            </w:r>
            <w:r w:rsidRPr="00E164DC">
              <w:rPr>
                <w:rFonts w:ascii="GHEA Grapalat" w:hAnsi="GHEA Grapalat" w:cs="Sylfaen"/>
                <w:b/>
                <w:bCs/>
                <w:color w:val="000000"/>
                <w:szCs w:val="20"/>
                <w:lang w:val="hy-AM"/>
              </w:rPr>
              <w:t>01/17</w:t>
            </w:r>
            <w:r w:rsidRPr="00E164DC">
              <w:rPr>
                <w:rFonts w:ascii="Cambria Math" w:hAnsi="Cambria Math" w:cs="Cambria Math"/>
                <w:b/>
                <w:bCs/>
                <w:color w:val="000000"/>
                <w:szCs w:val="20"/>
                <w:lang w:val="hy-AM"/>
              </w:rPr>
              <w:t>․</w:t>
            </w:r>
            <w:r w:rsidRPr="00E164DC">
              <w:rPr>
                <w:rFonts w:ascii="GHEA Grapalat" w:hAnsi="GHEA Grapalat" w:cs="Sylfaen"/>
                <w:b/>
                <w:bCs/>
                <w:color w:val="000000"/>
                <w:szCs w:val="20"/>
                <w:lang w:val="hy-AM"/>
              </w:rPr>
              <w:t>1/7521-2021</w:t>
            </w:r>
          </w:p>
        </w:tc>
      </w:tr>
      <w:tr w:rsidR="00BD0F91" w:rsidRPr="009774E1" w:rsidTr="00A938E3">
        <w:tc>
          <w:tcPr>
            <w:tcW w:w="9351" w:type="dxa"/>
          </w:tcPr>
          <w:p w:rsidR="00BD0F91" w:rsidRPr="009774E1" w:rsidRDefault="00BD0F91" w:rsidP="00BD0F91">
            <w:pPr>
              <w:spacing w:after="0" w:line="240" w:lineRule="auto"/>
              <w:ind w:firstLine="596"/>
              <w:jc w:val="both"/>
              <w:rPr>
                <w:rFonts w:ascii="GHEA Grapalat" w:hAnsi="GHEA Grapalat" w:cs="Sylfaen"/>
                <w:bCs/>
                <w:color w:val="000000"/>
                <w:szCs w:val="20"/>
                <w:lang w:val="hy-AM"/>
              </w:rPr>
            </w:pPr>
            <w:r w:rsidRPr="00E164DC">
              <w:rPr>
                <w:rFonts w:ascii="GHEA Grapalat" w:hAnsi="GHEA Grapalat" w:cs="Sylfaen"/>
                <w:bCs/>
                <w:color w:val="000000"/>
                <w:szCs w:val="20"/>
                <w:lang w:val="hy-AM"/>
              </w:rPr>
              <w:t>«Այն հանգամանքները սահմանելու մասին, որոնք ի հայտ գալու դեպքում ներմուծված ապրանքները Հայաստանի Հանրապետության հարկային օրենսգրքի 358.2-րդ հոդվածի      2-րդ մասի համաձայն ենթակա են հետագծելիության» որոշման նախագծի վերաբերյալ</w:t>
            </w:r>
            <w:r w:rsidRPr="00E164DC">
              <w:rPr>
                <w:rFonts w:ascii="GHEA Grapalat" w:eastAsia="Arial" w:hAnsi="GHEA Grapalat"/>
                <w:lang w:val="hy-AM"/>
              </w:rPr>
              <w:t xml:space="preserve"> </w:t>
            </w:r>
            <w:r w:rsidRPr="00E164DC">
              <w:rPr>
                <w:rFonts w:ascii="GHEA Grapalat" w:hAnsi="GHEA Grapalat" w:cs="Sylfaen"/>
                <w:bCs/>
                <w:color w:val="000000"/>
                <w:szCs w:val="20"/>
                <w:lang w:val="hy-AM"/>
              </w:rPr>
              <w:t>առաջարկություններ և դիտողություններ չկան։</w:t>
            </w:r>
          </w:p>
        </w:tc>
        <w:tc>
          <w:tcPr>
            <w:tcW w:w="4949" w:type="dxa"/>
            <w:gridSpan w:val="2"/>
          </w:tcPr>
          <w:p w:rsidR="00BD0F91" w:rsidRDefault="00BD0F91" w:rsidP="00BD0F91">
            <w:pPr>
              <w:spacing w:after="0" w:line="240" w:lineRule="auto"/>
              <w:rPr>
                <w:rFonts w:ascii="GHEA Grapalat" w:hAnsi="GHEA Grapalat" w:cs="Sylfaen"/>
                <w:b/>
                <w:bCs/>
                <w:color w:val="000000"/>
                <w:szCs w:val="20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color w:val="000000"/>
                <w:szCs w:val="20"/>
                <w:lang w:val="hy-AM"/>
              </w:rPr>
              <w:t>Ընդունվել է ի գիտություն</w:t>
            </w:r>
          </w:p>
        </w:tc>
      </w:tr>
      <w:tr w:rsidR="0046054A" w:rsidRPr="00E164DC" w:rsidTr="00BE0D35">
        <w:tc>
          <w:tcPr>
            <w:tcW w:w="10910" w:type="dxa"/>
            <w:gridSpan w:val="2"/>
            <w:vMerge w:val="restart"/>
            <w:shd w:val="clear" w:color="auto" w:fill="D5DCE4" w:themeFill="text2" w:themeFillTint="33"/>
          </w:tcPr>
          <w:p w:rsidR="0046054A" w:rsidRDefault="0046054A" w:rsidP="0046054A">
            <w:pPr>
              <w:spacing w:after="0" w:line="240" w:lineRule="auto"/>
              <w:ind w:firstLine="596"/>
              <w:jc w:val="center"/>
              <w:rPr>
                <w:rFonts w:ascii="GHEA Grapalat" w:hAnsi="GHEA Grapalat" w:cs="Sylfaen"/>
                <w:b/>
                <w:bCs/>
                <w:color w:val="000000"/>
                <w:szCs w:val="20"/>
                <w:lang w:val="hy-AM"/>
              </w:rPr>
            </w:pPr>
            <w:r>
              <w:rPr>
                <w:rFonts w:ascii="GHEA Grapalat" w:hAnsi="GHEA Grapalat" w:cs="Sylfaen"/>
                <w:bCs/>
                <w:color w:val="000000"/>
                <w:szCs w:val="20"/>
                <w:lang w:val="hy-AM"/>
              </w:rPr>
              <w:t>4</w:t>
            </w:r>
            <w:r w:rsidRPr="00C42E5F">
              <w:rPr>
                <w:rFonts w:ascii="GHEA Grapalat" w:hAnsi="GHEA Grapalat" w:cs="Sylfaen"/>
                <w:bCs/>
                <w:color w:val="000000"/>
                <w:szCs w:val="20"/>
                <w:lang w:val="hy-AM"/>
              </w:rPr>
              <w:t>.</w:t>
            </w:r>
            <w:r>
              <w:rPr>
                <w:rFonts w:ascii="GHEA Grapalat" w:hAnsi="GHEA Grapalat" w:cs="Sylfaen"/>
                <w:bCs/>
                <w:color w:val="000000"/>
                <w:szCs w:val="20"/>
                <w:lang w:val="hy-AM"/>
              </w:rPr>
              <w:t xml:space="preserve"> ՀՀ</w:t>
            </w:r>
            <w:r w:rsidRPr="00C42E5F">
              <w:rPr>
                <w:rFonts w:ascii="GHEA Grapalat" w:hAnsi="GHEA Grapalat" w:cs="Sylfaen"/>
                <w:bCs/>
                <w:color w:val="00000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color w:val="000000"/>
                <w:szCs w:val="20"/>
                <w:lang w:val="hy-AM"/>
              </w:rPr>
              <w:t xml:space="preserve">արդարադատության </w:t>
            </w:r>
            <w:r w:rsidRPr="00C42E5F">
              <w:rPr>
                <w:rFonts w:ascii="GHEA Grapalat" w:hAnsi="GHEA Grapalat" w:cs="Sylfaen"/>
                <w:bCs/>
                <w:color w:val="000000"/>
                <w:szCs w:val="20"/>
                <w:lang w:val="hy-AM"/>
              </w:rPr>
              <w:t>նախարարություն</w:t>
            </w:r>
          </w:p>
        </w:tc>
        <w:tc>
          <w:tcPr>
            <w:tcW w:w="3390" w:type="dxa"/>
            <w:shd w:val="clear" w:color="auto" w:fill="D5DCE4" w:themeFill="text2" w:themeFillTint="33"/>
          </w:tcPr>
          <w:p w:rsidR="0046054A" w:rsidRPr="00E164DC" w:rsidRDefault="0046054A" w:rsidP="00BE0D35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color w:val="000000"/>
                <w:szCs w:val="20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color w:val="000000"/>
                <w:szCs w:val="20"/>
                <w:lang w:val="hy-AM"/>
              </w:rPr>
              <w:t>22</w:t>
            </w:r>
            <w:r w:rsidRPr="00E164DC">
              <w:rPr>
                <w:rFonts w:ascii="GHEA Grapalat" w:hAnsi="GHEA Grapalat" w:cs="Sylfaen"/>
                <w:b/>
                <w:bCs/>
                <w:color w:val="000000"/>
                <w:szCs w:val="20"/>
                <w:lang w:val="hy-AM"/>
              </w:rPr>
              <w:t>.</w:t>
            </w:r>
            <w:r>
              <w:rPr>
                <w:rFonts w:ascii="GHEA Grapalat" w:hAnsi="GHEA Grapalat" w:cs="Sylfaen"/>
                <w:b/>
                <w:bCs/>
                <w:color w:val="000000"/>
                <w:szCs w:val="20"/>
                <w:lang w:val="hy-AM"/>
              </w:rPr>
              <w:t>12</w:t>
            </w:r>
            <w:r w:rsidRPr="00E164DC">
              <w:rPr>
                <w:rFonts w:ascii="GHEA Grapalat" w:hAnsi="GHEA Grapalat" w:cs="Sylfaen"/>
                <w:b/>
                <w:bCs/>
                <w:color w:val="000000"/>
                <w:szCs w:val="20"/>
                <w:lang w:val="hy-AM"/>
              </w:rPr>
              <w:t>.2021թ.</w:t>
            </w:r>
          </w:p>
        </w:tc>
      </w:tr>
      <w:tr w:rsidR="0046054A" w:rsidRPr="00E164DC" w:rsidTr="00BE0D35">
        <w:tc>
          <w:tcPr>
            <w:tcW w:w="10910" w:type="dxa"/>
            <w:gridSpan w:val="2"/>
            <w:vMerge/>
            <w:shd w:val="clear" w:color="auto" w:fill="D5DCE4" w:themeFill="text2" w:themeFillTint="33"/>
          </w:tcPr>
          <w:p w:rsidR="0046054A" w:rsidRDefault="0046054A" w:rsidP="00BE0D35">
            <w:pPr>
              <w:spacing w:after="0" w:line="240" w:lineRule="auto"/>
              <w:ind w:firstLine="596"/>
              <w:jc w:val="center"/>
              <w:rPr>
                <w:rFonts w:ascii="GHEA Grapalat" w:hAnsi="GHEA Grapalat" w:cs="Sylfaen"/>
                <w:b/>
                <w:bCs/>
                <w:color w:val="000000"/>
                <w:szCs w:val="20"/>
                <w:lang w:val="hy-AM"/>
              </w:rPr>
            </w:pPr>
          </w:p>
        </w:tc>
        <w:tc>
          <w:tcPr>
            <w:tcW w:w="3390" w:type="dxa"/>
            <w:shd w:val="clear" w:color="auto" w:fill="D5DCE4" w:themeFill="text2" w:themeFillTint="33"/>
          </w:tcPr>
          <w:p w:rsidR="0046054A" w:rsidRPr="00E164DC" w:rsidRDefault="0046054A" w:rsidP="0046054A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color w:val="000000"/>
                <w:szCs w:val="20"/>
                <w:lang w:val="hy-AM"/>
              </w:rPr>
            </w:pPr>
            <w:r w:rsidRPr="00E164DC">
              <w:rPr>
                <w:rFonts w:ascii="GHEA Grapalat" w:hAnsi="GHEA Grapalat" w:cs="Sylfaen"/>
                <w:b/>
                <w:bCs/>
                <w:color w:val="000000"/>
                <w:szCs w:val="20"/>
                <w:lang w:val="hy-AM"/>
              </w:rPr>
              <w:t>N</w:t>
            </w:r>
            <w:r>
              <w:rPr>
                <w:rFonts w:ascii="GHEA Grapalat" w:hAnsi="GHEA Grapalat" w:cs="Sylfaen"/>
                <w:b/>
                <w:bCs/>
                <w:color w:val="000000"/>
                <w:szCs w:val="20"/>
                <w:lang w:val="hy-AM"/>
              </w:rPr>
              <w:t xml:space="preserve"> </w:t>
            </w:r>
            <w:r w:rsidRPr="0046054A">
              <w:rPr>
                <w:rFonts w:ascii="GHEA Grapalat" w:hAnsi="GHEA Grapalat" w:cs="Sylfaen"/>
                <w:b/>
                <w:bCs/>
                <w:color w:val="000000"/>
                <w:szCs w:val="20"/>
              </w:rPr>
              <w:t>/27.4/42533-2021</w:t>
            </w:r>
          </w:p>
        </w:tc>
      </w:tr>
      <w:tr w:rsidR="0046054A" w:rsidRPr="00F223C1" w:rsidTr="00BE0D35">
        <w:tc>
          <w:tcPr>
            <w:tcW w:w="9351" w:type="dxa"/>
          </w:tcPr>
          <w:p w:rsidR="0046054A" w:rsidRPr="0046054A" w:rsidRDefault="0046054A" w:rsidP="0046054A">
            <w:pPr>
              <w:spacing w:after="0" w:line="240" w:lineRule="auto"/>
              <w:ind w:firstLine="596"/>
              <w:jc w:val="both"/>
              <w:rPr>
                <w:rFonts w:ascii="GHEA Grapalat" w:hAnsi="GHEA Grapalat" w:cs="Sylfaen"/>
                <w:bCs/>
                <w:color w:val="000000"/>
                <w:szCs w:val="20"/>
                <w:lang w:val="hy-AM"/>
              </w:rPr>
            </w:pPr>
            <w:r w:rsidRPr="0046054A">
              <w:rPr>
                <w:rFonts w:ascii="GHEA Grapalat" w:hAnsi="GHEA Grapalat" w:cs="Sylfaen"/>
                <w:bCs/>
                <w:color w:val="000000"/>
                <w:szCs w:val="20"/>
                <w:lang w:val="hy-AM"/>
              </w:rPr>
              <w:t xml:space="preserve">«Այն հանգամանքները սահմանելու մասին, որոնք ի հայտ գալու դեպքում ներմուծված ապրանքները Հայաստանի Հանրապետության հարկային օրենսգրքի 358.2-րդ հոդվածի 2-րդ մասի համաձայն ենթակա են հետագծելիության» ՀՀ կառավարության որոշման նախագծի 2-րդ կետի համաձայն՝ սույն որոշման 1-ին կետով սահմանված դեպքերում ապրանքների իրացման կամ անհատույց տրամադրման գործարքների մասով հաշվարկային փաստաթղթերը դուրս են գրվում Հայաստանի Հանրապետության հարկային օրենսգրքի 55-րդ և 56-րդ հոդվածներին համապատասխան` դուրս գրվող հաշվարկային փաստաթղթերում ներառելով նաև հետագծելիության ենթակա </w:t>
            </w:r>
            <w:r w:rsidRPr="0046054A">
              <w:rPr>
                <w:rFonts w:ascii="GHEA Grapalat" w:hAnsi="GHEA Grapalat" w:cs="Sylfaen"/>
                <w:bCs/>
                <w:color w:val="000000"/>
                <w:szCs w:val="20"/>
                <w:lang w:val="hy-AM"/>
              </w:rPr>
              <w:lastRenderedPageBreak/>
              <w:t>ապրանքների մասով հաշվարկային փաստաթղթերում պարտադիր լրացման ենթակա տեղեկությունները:</w:t>
            </w:r>
          </w:p>
          <w:p w:rsidR="0046054A" w:rsidRPr="0046054A" w:rsidRDefault="0046054A" w:rsidP="0046054A">
            <w:pPr>
              <w:spacing w:after="0" w:line="240" w:lineRule="auto"/>
              <w:ind w:firstLine="596"/>
              <w:jc w:val="both"/>
              <w:rPr>
                <w:rFonts w:ascii="GHEA Grapalat" w:hAnsi="GHEA Grapalat" w:cs="Sylfaen"/>
                <w:bCs/>
                <w:color w:val="000000"/>
                <w:szCs w:val="20"/>
                <w:lang w:val="hy-AM"/>
              </w:rPr>
            </w:pPr>
            <w:r w:rsidRPr="0046054A">
              <w:rPr>
                <w:rFonts w:ascii="GHEA Grapalat" w:hAnsi="GHEA Grapalat" w:cs="Sylfaen"/>
                <w:bCs/>
                <w:color w:val="000000"/>
                <w:szCs w:val="20"/>
                <w:lang w:val="hy-AM"/>
              </w:rPr>
              <w:t>Հարկ է նկատի ունենալ, որ՝ ՀՀ հարկային օրենսգրքի 56-րդ հոդվածի 12-րդ մասի համաձայն՝ հաշվարկային փաստաթղթերի դուրսգրման, անվավեր ճանաչման և չեղարկման կարգերը սահմանում է Կառավարությունը: Վերջինիս կարգավորումների հիման վրա ընդունվել է ՀՀ կառավարության 2017 թվականի հոկտեմբերի 5-ի N 1257-Ն որոշումը, որը կարգավորում է հիշյալ հարաբերությունները:</w:t>
            </w:r>
          </w:p>
          <w:p w:rsidR="0046054A" w:rsidRPr="009774E1" w:rsidRDefault="0046054A" w:rsidP="007F221C">
            <w:pPr>
              <w:spacing w:after="0" w:line="240" w:lineRule="auto"/>
              <w:ind w:firstLine="596"/>
              <w:jc w:val="both"/>
              <w:rPr>
                <w:rFonts w:ascii="GHEA Grapalat" w:hAnsi="GHEA Grapalat" w:cs="Sylfaen"/>
                <w:bCs/>
                <w:color w:val="000000"/>
                <w:szCs w:val="20"/>
                <w:lang w:val="hy-AM"/>
              </w:rPr>
            </w:pPr>
            <w:r w:rsidRPr="0046054A">
              <w:rPr>
                <w:rFonts w:ascii="GHEA Grapalat" w:hAnsi="GHEA Grapalat" w:cs="Sylfaen"/>
                <w:bCs/>
                <w:color w:val="000000"/>
                <w:szCs w:val="20"/>
                <w:lang w:val="hy-AM"/>
              </w:rPr>
              <w:t>Այս առումով գտնում ենք, որ Նախագծի 2-րդ կետով նախատեսված դրույթները դուրս են Նախագծի կարգավորման առարկայի շրջանակներից և առաջարկում ենք հիշյալ կարագավորումները նախատեսել ՀՀ կառավարության 2017 թվականի հոկտեմբերի 5-ի</w:t>
            </w:r>
            <w:r w:rsidR="007F221C">
              <w:rPr>
                <w:rFonts w:ascii="GHEA Grapalat" w:hAnsi="GHEA Grapalat" w:cs="Sylfaen"/>
                <w:bCs/>
                <w:color w:val="000000"/>
                <w:szCs w:val="20"/>
                <w:lang w:val="hy-AM"/>
              </w:rPr>
              <w:t xml:space="preserve"> N</w:t>
            </w:r>
            <w:r w:rsidRPr="0046054A">
              <w:rPr>
                <w:rFonts w:ascii="GHEA Grapalat" w:hAnsi="GHEA Grapalat" w:cs="Sylfaen"/>
                <w:bCs/>
                <w:color w:val="000000"/>
                <w:szCs w:val="20"/>
                <w:lang w:val="hy-AM"/>
              </w:rPr>
              <w:t>1257-Ն որոշմամբ:</w:t>
            </w:r>
          </w:p>
        </w:tc>
        <w:tc>
          <w:tcPr>
            <w:tcW w:w="4949" w:type="dxa"/>
            <w:gridSpan w:val="2"/>
          </w:tcPr>
          <w:p w:rsidR="0046054A" w:rsidRDefault="007F221C" w:rsidP="00BE0D35">
            <w:pPr>
              <w:spacing w:after="0" w:line="240" w:lineRule="auto"/>
              <w:rPr>
                <w:rFonts w:ascii="GHEA Grapalat" w:hAnsi="GHEA Grapalat" w:cs="Sylfaen"/>
                <w:b/>
                <w:bCs/>
                <w:color w:val="000000"/>
                <w:szCs w:val="20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color w:val="000000"/>
                <w:szCs w:val="20"/>
                <w:lang w:val="hy-AM"/>
              </w:rPr>
              <w:lastRenderedPageBreak/>
              <w:t>Ընդունվել է</w:t>
            </w:r>
          </w:p>
          <w:p w:rsidR="007F221C" w:rsidRDefault="007F221C" w:rsidP="00BE0D35">
            <w:pPr>
              <w:spacing w:after="0" w:line="240" w:lineRule="auto"/>
              <w:rPr>
                <w:rFonts w:ascii="GHEA Grapalat" w:hAnsi="GHEA Grapalat" w:cs="Sylfaen"/>
                <w:bCs/>
                <w:color w:val="000000"/>
                <w:szCs w:val="20"/>
                <w:lang w:val="hy-AM"/>
              </w:rPr>
            </w:pPr>
            <w:r w:rsidRPr="007F221C">
              <w:rPr>
                <w:rFonts w:ascii="GHEA Grapalat" w:hAnsi="GHEA Grapalat" w:cs="Sylfaen"/>
                <w:bCs/>
                <w:color w:val="000000"/>
                <w:szCs w:val="20"/>
                <w:lang w:val="hy-AM"/>
              </w:rPr>
              <w:t>Նախագծից հանվել է 2-րդ կետը:</w:t>
            </w:r>
          </w:p>
          <w:p w:rsidR="00613D86" w:rsidRPr="007F221C" w:rsidRDefault="007F221C" w:rsidP="00613D86">
            <w:pPr>
              <w:spacing w:after="0" w:line="240" w:lineRule="auto"/>
              <w:rPr>
                <w:rFonts w:ascii="GHEA Grapalat" w:hAnsi="GHEA Grapalat" w:cs="Sylfaen"/>
                <w:bCs/>
                <w:color w:val="000000"/>
                <w:szCs w:val="20"/>
                <w:lang w:val="hy-AM"/>
              </w:rPr>
            </w:pPr>
            <w:r>
              <w:rPr>
                <w:rFonts w:ascii="GHEA Grapalat" w:hAnsi="GHEA Grapalat" w:cs="Sylfaen"/>
                <w:bCs/>
                <w:color w:val="000000"/>
                <w:szCs w:val="20"/>
                <w:lang w:val="hy-AM"/>
              </w:rPr>
              <w:t xml:space="preserve">Ինչ վերաբերում է այդ կետով </w:t>
            </w:r>
            <w:r w:rsidRPr="0046054A">
              <w:rPr>
                <w:rFonts w:ascii="GHEA Grapalat" w:hAnsi="GHEA Grapalat" w:cs="Sylfaen"/>
                <w:bCs/>
                <w:color w:val="000000"/>
                <w:szCs w:val="20"/>
                <w:lang w:val="hy-AM"/>
              </w:rPr>
              <w:t>կարագավորումները ՀՀ կառավարության 2017 թվականի հոկտեմբերի 5-ի</w:t>
            </w:r>
            <w:r>
              <w:rPr>
                <w:rFonts w:ascii="GHEA Grapalat" w:hAnsi="GHEA Grapalat" w:cs="Sylfaen"/>
                <w:bCs/>
                <w:color w:val="000000"/>
                <w:szCs w:val="20"/>
                <w:lang w:val="hy-AM"/>
              </w:rPr>
              <w:t xml:space="preserve"> N</w:t>
            </w:r>
            <w:r w:rsidRPr="0046054A">
              <w:rPr>
                <w:rFonts w:ascii="GHEA Grapalat" w:hAnsi="GHEA Grapalat" w:cs="Sylfaen"/>
                <w:bCs/>
                <w:color w:val="000000"/>
                <w:szCs w:val="20"/>
                <w:lang w:val="hy-AM"/>
              </w:rPr>
              <w:t>1257-Ն որոշմամբ</w:t>
            </w:r>
            <w:r>
              <w:rPr>
                <w:rFonts w:ascii="GHEA Grapalat" w:hAnsi="GHEA Grapalat" w:cs="Sylfaen"/>
                <w:bCs/>
                <w:color w:val="000000"/>
                <w:szCs w:val="20"/>
                <w:lang w:val="hy-AM"/>
              </w:rPr>
              <w:t xml:space="preserve"> նախատեսելուն, հայտնում ենք, որ </w:t>
            </w:r>
            <w:r w:rsidR="009005E7">
              <w:rPr>
                <w:rFonts w:ascii="GHEA Grapalat" w:hAnsi="GHEA Grapalat" w:cs="Sylfaen"/>
                <w:bCs/>
                <w:color w:val="000000"/>
                <w:szCs w:val="20"/>
                <w:lang w:val="hy-AM"/>
              </w:rPr>
              <w:t xml:space="preserve">դրա </w:t>
            </w:r>
            <w:r>
              <w:rPr>
                <w:rFonts w:ascii="GHEA Grapalat" w:hAnsi="GHEA Grapalat" w:cs="Sylfaen"/>
                <w:bCs/>
                <w:color w:val="000000"/>
                <w:szCs w:val="20"/>
                <w:lang w:val="hy-AM"/>
              </w:rPr>
              <w:t xml:space="preserve">անհրաժեշտությունը բացակայում է` հաշվի առնելով, որ օրենսգրքի 55-րդ և 56-րդ հոդվածներով, ՀՀ կառավարության </w:t>
            </w:r>
            <w:r>
              <w:rPr>
                <w:rFonts w:ascii="GHEA Grapalat" w:hAnsi="GHEA Grapalat" w:cs="Sylfaen"/>
                <w:bCs/>
                <w:color w:val="000000"/>
                <w:szCs w:val="20"/>
                <w:lang w:val="hy-AM"/>
              </w:rPr>
              <w:lastRenderedPageBreak/>
              <w:t xml:space="preserve">05.10.2017թ. </w:t>
            </w:r>
            <w:r w:rsidRPr="00205F7F">
              <w:rPr>
                <w:rFonts w:ascii="GHEA Grapalat" w:hAnsi="GHEA Grapalat" w:cs="Sylfaen"/>
                <w:bCs/>
                <w:color w:val="000000"/>
                <w:szCs w:val="20"/>
                <w:lang w:val="hy-AM"/>
              </w:rPr>
              <w:t>N</w:t>
            </w:r>
            <w:r>
              <w:rPr>
                <w:rFonts w:ascii="GHEA Grapalat" w:hAnsi="GHEA Grapalat" w:cs="Sylfaen"/>
                <w:bCs/>
                <w:color w:val="000000"/>
                <w:szCs w:val="20"/>
                <w:lang w:val="hy-AM"/>
              </w:rPr>
              <w:t xml:space="preserve">1257-Ն </w:t>
            </w:r>
            <w:r w:rsidR="00613D86">
              <w:rPr>
                <w:rFonts w:ascii="GHEA Grapalat" w:hAnsi="GHEA Grapalat" w:cs="Sylfaen"/>
                <w:bCs/>
                <w:color w:val="000000"/>
                <w:szCs w:val="20"/>
                <w:lang w:val="hy-AM"/>
              </w:rPr>
              <w:t>որոշմամբ սահմանված պահանջները, այդ թվում</w:t>
            </w:r>
            <w:r w:rsidR="0036057F">
              <w:rPr>
                <w:rFonts w:ascii="GHEA Grapalat" w:hAnsi="GHEA Grapalat" w:cs="Sylfaen"/>
                <w:bCs/>
                <w:color w:val="000000"/>
                <w:szCs w:val="20"/>
                <w:lang w:val="hy-AM"/>
              </w:rPr>
              <w:t>`</w:t>
            </w:r>
            <w:r w:rsidR="00613D86">
              <w:rPr>
                <w:rFonts w:ascii="GHEA Grapalat" w:hAnsi="GHEA Grapalat" w:cs="Sylfaen"/>
                <w:bCs/>
                <w:color w:val="000000"/>
                <w:szCs w:val="20"/>
                <w:lang w:val="hy-AM"/>
              </w:rPr>
              <w:t xml:space="preserve"> հետագծելիության ենթակա ապրանքների մասով, </w:t>
            </w:r>
            <w:r>
              <w:rPr>
                <w:rFonts w:ascii="GHEA Grapalat" w:hAnsi="GHEA Grapalat" w:cs="Sylfaen"/>
                <w:bCs/>
                <w:color w:val="000000"/>
                <w:szCs w:val="20"/>
                <w:lang w:val="hy-AM"/>
              </w:rPr>
              <w:t>վերաբերում են</w:t>
            </w:r>
            <w:r w:rsidR="0036057F">
              <w:rPr>
                <w:rFonts w:ascii="GHEA Grapalat" w:hAnsi="GHEA Grapalat" w:cs="Sylfaen"/>
                <w:bCs/>
                <w:color w:val="000000"/>
                <w:szCs w:val="20"/>
                <w:lang w:val="hy-AM"/>
              </w:rPr>
              <w:t xml:space="preserve"> բոլոր</w:t>
            </w:r>
            <w:r>
              <w:rPr>
                <w:rFonts w:ascii="GHEA Grapalat" w:hAnsi="GHEA Grapalat" w:cs="Sylfaen"/>
                <w:bCs/>
                <w:color w:val="000000"/>
                <w:szCs w:val="20"/>
                <w:lang w:val="hy-AM"/>
              </w:rPr>
              <w:t xml:space="preserve"> </w:t>
            </w:r>
            <w:r w:rsidR="0036057F">
              <w:rPr>
                <w:rFonts w:ascii="GHEA Grapalat" w:hAnsi="GHEA Grapalat" w:cs="Sylfaen"/>
                <w:bCs/>
                <w:color w:val="000000"/>
                <w:szCs w:val="20"/>
                <w:lang w:val="hy-AM"/>
              </w:rPr>
              <w:t xml:space="preserve">հարկ վճարողների կողմից իրականացվող </w:t>
            </w:r>
            <w:r>
              <w:rPr>
                <w:rFonts w:ascii="GHEA Grapalat" w:hAnsi="GHEA Grapalat" w:cs="Sylfaen"/>
                <w:bCs/>
                <w:color w:val="000000"/>
                <w:szCs w:val="20"/>
                <w:lang w:val="hy-AM"/>
              </w:rPr>
              <w:t xml:space="preserve">գործարքներին: </w:t>
            </w:r>
          </w:p>
          <w:p w:rsidR="00613D86" w:rsidRPr="007F221C" w:rsidRDefault="00613D86" w:rsidP="00613D86">
            <w:pPr>
              <w:spacing w:after="0" w:line="240" w:lineRule="auto"/>
              <w:rPr>
                <w:rFonts w:ascii="GHEA Grapalat" w:hAnsi="GHEA Grapalat" w:cs="Sylfaen"/>
                <w:bCs/>
                <w:color w:val="000000"/>
                <w:szCs w:val="20"/>
                <w:lang w:val="hy-AM"/>
              </w:rPr>
            </w:pPr>
          </w:p>
        </w:tc>
      </w:tr>
    </w:tbl>
    <w:p w:rsidR="00FA34B5" w:rsidRPr="009C2E49" w:rsidRDefault="00FA34B5" w:rsidP="0003523D">
      <w:pPr>
        <w:spacing w:after="0" w:line="240" w:lineRule="auto"/>
        <w:jc w:val="center"/>
        <w:rPr>
          <w:rFonts w:ascii="GHEA Grapalat" w:hAnsi="GHEA Grapalat" w:cs="Sylfaen"/>
          <w:b/>
          <w:bCs/>
          <w:color w:val="000000"/>
          <w:szCs w:val="20"/>
          <w:lang w:val="hy-AM"/>
        </w:rPr>
      </w:pPr>
    </w:p>
    <w:p w:rsidR="0003523D" w:rsidRPr="0003523D" w:rsidRDefault="0003523D" w:rsidP="0003523D">
      <w:pPr>
        <w:spacing w:after="0" w:line="240" w:lineRule="auto"/>
        <w:ind w:firstLine="567"/>
        <w:contextualSpacing/>
        <w:rPr>
          <w:rFonts w:ascii="GHEA Grapalat" w:eastAsia="Arial" w:hAnsi="GHEA Grapalat"/>
          <w:lang w:val="hy-AM"/>
        </w:rPr>
      </w:pPr>
    </w:p>
    <w:sectPr w:rsidR="0003523D" w:rsidRPr="0003523D" w:rsidSect="0039598C">
      <w:pgSz w:w="15840" w:h="12240" w:orient="landscape"/>
      <w:pgMar w:top="810" w:right="810" w:bottom="426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6C40CA"/>
    <w:multiLevelType w:val="hybridMultilevel"/>
    <w:tmpl w:val="860E5792"/>
    <w:lvl w:ilvl="0" w:tplc="D38880B0">
      <w:start w:val="1"/>
      <w:numFmt w:val="decimal"/>
      <w:lvlText w:val="%1."/>
      <w:lvlJc w:val="left"/>
      <w:pPr>
        <w:ind w:left="360" w:hanging="360"/>
      </w:pPr>
      <w:rPr>
        <w:rFonts w:eastAsia="Sylfae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F2D6BB5"/>
    <w:multiLevelType w:val="multilevel"/>
    <w:tmpl w:val="B2B8C22C"/>
    <w:lvl w:ilvl="0">
      <w:start w:val="1"/>
      <w:numFmt w:val="decimal"/>
      <w:lvlText w:val="%1."/>
      <w:lvlJc w:val="left"/>
      <w:pPr>
        <w:tabs>
          <w:tab w:val="num" w:pos="993"/>
        </w:tabs>
        <w:ind w:left="1" w:firstLine="567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93"/>
        </w:tabs>
        <w:ind w:left="1" w:firstLine="567"/>
      </w:pPr>
      <w:rPr>
        <w:rFonts w:ascii="GHEA Grapalat" w:hAnsi="GHEA Grapalat" w:hint="default"/>
        <w:sz w:val="24"/>
      </w:rPr>
    </w:lvl>
    <w:lvl w:ilvl="2">
      <w:start w:val="1"/>
      <w:numFmt w:val="lowerRoman"/>
      <w:lvlText w:val="%3)"/>
      <w:lvlJc w:val="left"/>
      <w:pPr>
        <w:ind w:left="1081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1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1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1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1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1" w:hanging="360"/>
      </w:pPr>
      <w:rPr>
        <w:rFonts w:hint="default"/>
      </w:rPr>
    </w:lvl>
  </w:abstractNum>
  <w:abstractNum w:abstractNumId="2" w15:restartNumberingAfterBreak="0">
    <w:nsid w:val="15340EB2"/>
    <w:multiLevelType w:val="hybridMultilevel"/>
    <w:tmpl w:val="FB022F9E"/>
    <w:lvl w:ilvl="0" w:tplc="165ACF2C">
      <w:start w:val="1"/>
      <w:numFmt w:val="decimal"/>
      <w:lvlText w:val="%1."/>
      <w:lvlJc w:val="left"/>
      <w:pPr>
        <w:ind w:left="360" w:hanging="360"/>
      </w:pPr>
      <w:rPr>
        <w:b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96185F"/>
    <w:multiLevelType w:val="hybridMultilevel"/>
    <w:tmpl w:val="5E80E67E"/>
    <w:lvl w:ilvl="0" w:tplc="04090011">
      <w:start w:val="1"/>
      <w:numFmt w:val="decimal"/>
      <w:lvlText w:val="%1)"/>
      <w:lvlJc w:val="left"/>
      <w:pPr>
        <w:ind w:left="1359" w:hanging="360"/>
      </w:pPr>
    </w:lvl>
    <w:lvl w:ilvl="1" w:tplc="04090019">
      <w:start w:val="1"/>
      <w:numFmt w:val="lowerLetter"/>
      <w:lvlText w:val="%2."/>
      <w:lvlJc w:val="left"/>
      <w:pPr>
        <w:ind w:left="2079" w:hanging="360"/>
      </w:pPr>
    </w:lvl>
    <w:lvl w:ilvl="2" w:tplc="0409001B">
      <w:start w:val="1"/>
      <w:numFmt w:val="lowerRoman"/>
      <w:lvlText w:val="%3."/>
      <w:lvlJc w:val="right"/>
      <w:pPr>
        <w:ind w:left="2799" w:hanging="180"/>
      </w:pPr>
    </w:lvl>
    <w:lvl w:ilvl="3" w:tplc="0409000F">
      <w:start w:val="1"/>
      <w:numFmt w:val="decimal"/>
      <w:lvlText w:val="%4."/>
      <w:lvlJc w:val="left"/>
      <w:pPr>
        <w:ind w:left="3519" w:hanging="360"/>
      </w:pPr>
    </w:lvl>
    <w:lvl w:ilvl="4" w:tplc="04090019">
      <w:start w:val="1"/>
      <w:numFmt w:val="lowerLetter"/>
      <w:lvlText w:val="%5."/>
      <w:lvlJc w:val="left"/>
      <w:pPr>
        <w:ind w:left="4239" w:hanging="360"/>
      </w:pPr>
    </w:lvl>
    <w:lvl w:ilvl="5" w:tplc="0409001B">
      <w:start w:val="1"/>
      <w:numFmt w:val="lowerRoman"/>
      <w:lvlText w:val="%6."/>
      <w:lvlJc w:val="right"/>
      <w:pPr>
        <w:ind w:left="4959" w:hanging="180"/>
      </w:pPr>
    </w:lvl>
    <w:lvl w:ilvl="6" w:tplc="0409000F">
      <w:start w:val="1"/>
      <w:numFmt w:val="decimal"/>
      <w:lvlText w:val="%7."/>
      <w:lvlJc w:val="left"/>
      <w:pPr>
        <w:ind w:left="5679" w:hanging="360"/>
      </w:pPr>
    </w:lvl>
    <w:lvl w:ilvl="7" w:tplc="04090019">
      <w:start w:val="1"/>
      <w:numFmt w:val="lowerLetter"/>
      <w:lvlText w:val="%8."/>
      <w:lvlJc w:val="left"/>
      <w:pPr>
        <w:ind w:left="6399" w:hanging="360"/>
      </w:pPr>
    </w:lvl>
    <w:lvl w:ilvl="8" w:tplc="0409001B">
      <w:start w:val="1"/>
      <w:numFmt w:val="lowerRoman"/>
      <w:lvlText w:val="%9."/>
      <w:lvlJc w:val="right"/>
      <w:pPr>
        <w:ind w:left="7119" w:hanging="180"/>
      </w:pPr>
    </w:lvl>
  </w:abstractNum>
  <w:abstractNum w:abstractNumId="4" w15:restartNumberingAfterBreak="0">
    <w:nsid w:val="24B30F9C"/>
    <w:multiLevelType w:val="hybridMultilevel"/>
    <w:tmpl w:val="5E80E67E"/>
    <w:lvl w:ilvl="0" w:tplc="04090011">
      <w:start w:val="1"/>
      <w:numFmt w:val="decimal"/>
      <w:lvlText w:val="%1)"/>
      <w:lvlJc w:val="left"/>
      <w:pPr>
        <w:ind w:left="1359" w:hanging="360"/>
      </w:pPr>
    </w:lvl>
    <w:lvl w:ilvl="1" w:tplc="04090019">
      <w:start w:val="1"/>
      <w:numFmt w:val="lowerLetter"/>
      <w:lvlText w:val="%2."/>
      <w:lvlJc w:val="left"/>
      <w:pPr>
        <w:ind w:left="2079" w:hanging="360"/>
      </w:pPr>
    </w:lvl>
    <w:lvl w:ilvl="2" w:tplc="0409001B">
      <w:start w:val="1"/>
      <w:numFmt w:val="lowerRoman"/>
      <w:lvlText w:val="%3."/>
      <w:lvlJc w:val="right"/>
      <w:pPr>
        <w:ind w:left="2799" w:hanging="180"/>
      </w:pPr>
    </w:lvl>
    <w:lvl w:ilvl="3" w:tplc="0409000F">
      <w:start w:val="1"/>
      <w:numFmt w:val="decimal"/>
      <w:lvlText w:val="%4."/>
      <w:lvlJc w:val="left"/>
      <w:pPr>
        <w:ind w:left="3519" w:hanging="360"/>
      </w:pPr>
    </w:lvl>
    <w:lvl w:ilvl="4" w:tplc="04090019">
      <w:start w:val="1"/>
      <w:numFmt w:val="lowerLetter"/>
      <w:lvlText w:val="%5."/>
      <w:lvlJc w:val="left"/>
      <w:pPr>
        <w:ind w:left="4239" w:hanging="360"/>
      </w:pPr>
    </w:lvl>
    <w:lvl w:ilvl="5" w:tplc="0409001B">
      <w:start w:val="1"/>
      <w:numFmt w:val="lowerRoman"/>
      <w:lvlText w:val="%6."/>
      <w:lvlJc w:val="right"/>
      <w:pPr>
        <w:ind w:left="4959" w:hanging="180"/>
      </w:pPr>
    </w:lvl>
    <w:lvl w:ilvl="6" w:tplc="0409000F">
      <w:start w:val="1"/>
      <w:numFmt w:val="decimal"/>
      <w:lvlText w:val="%7."/>
      <w:lvlJc w:val="left"/>
      <w:pPr>
        <w:ind w:left="5679" w:hanging="360"/>
      </w:pPr>
    </w:lvl>
    <w:lvl w:ilvl="7" w:tplc="04090019">
      <w:start w:val="1"/>
      <w:numFmt w:val="lowerLetter"/>
      <w:lvlText w:val="%8."/>
      <w:lvlJc w:val="left"/>
      <w:pPr>
        <w:ind w:left="6399" w:hanging="360"/>
      </w:pPr>
    </w:lvl>
    <w:lvl w:ilvl="8" w:tplc="0409001B">
      <w:start w:val="1"/>
      <w:numFmt w:val="lowerRoman"/>
      <w:lvlText w:val="%9."/>
      <w:lvlJc w:val="right"/>
      <w:pPr>
        <w:ind w:left="7119" w:hanging="180"/>
      </w:pPr>
    </w:lvl>
  </w:abstractNum>
  <w:abstractNum w:abstractNumId="5" w15:restartNumberingAfterBreak="0">
    <w:nsid w:val="45494666"/>
    <w:multiLevelType w:val="hybridMultilevel"/>
    <w:tmpl w:val="1422D684"/>
    <w:lvl w:ilvl="0" w:tplc="04090011">
      <w:start w:val="1"/>
      <w:numFmt w:val="decimal"/>
      <w:lvlText w:val="%1)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6" w15:restartNumberingAfterBreak="0">
    <w:nsid w:val="5C1011A0"/>
    <w:multiLevelType w:val="hybridMultilevel"/>
    <w:tmpl w:val="6CCC3100"/>
    <w:lvl w:ilvl="0" w:tplc="7902DB4C">
      <w:start w:val="1"/>
      <w:numFmt w:val="decimal"/>
      <w:lvlText w:val="%1)"/>
      <w:lvlJc w:val="left"/>
      <w:pPr>
        <w:ind w:left="1684" w:hanging="975"/>
      </w:p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>
      <w:start w:val="1"/>
      <w:numFmt w:val="lowerRoman"/>
      <w:lvlText w:val="%3."/>
      <w:lvlJc w:val="right"/>
      <w:pPr>
        <w:ind w:left="2509" w:hanging="180"/>
      </w:pPr>
    </w:lvl>
    <w:lvl w:ilvl="3" w:tplc="0409000F">
      <w:start w:val="1"/>
      <w:numFmt w:val="decimal"/>
      <w:lvlText w:val="%4."/>
      <w:lvlJc w:val="left"/>
      <w:pPr>
        <w:ind w:left="3229" w:hanging="360"/>
      </w:pPr>
    </w:lvl>
    <w:lvl w:ilvl="4" w:tplc="04090019">
      <w:start w:val="1"/>
      <w:numFmt w:val="lowerLetter"/>
      <w:lvlText w:val="%5."/>
      <w:lvlJc w:val="left"/>
      <w:pPr>
        <w:ind w:left="3949" w:hanging="360"/>
      </w:pPr>
    </w:lvl>
    <w:lvl w:ilvl="5" w:tplc="0409001B">
      <w:start w:val="1"/>
      <w:numFmt w:val="lowerRoman"/>
      <w:lvlText w:val="%6."/>
      <w:lvlJc w:val="right"/>
      <w:pPr>
        <w:ind w:left="4669" w:hanging="180"/>
      </w:pPr>
    </w:lvl>
    <w:lvl w:ilvl="6" w:tplc="0409000F">
      <w:start w:val="1"/>
      <w:numFmt w:val="decimal"/>
      <w:lvlText w:val="%7."/>
      <w:lvlJc w:val="left"/>
      <w:pPr>
        <w:ind w:left="5389" w:hanging="360"/>
      </w:pPr>
    </w:lvl>
    <w:lvl w:ilvl="7" w:tplc="04090019">
      <w:start w:val="1"/>
      <w:numFmt w:val="lowerLetter"/>
      <w:lvlText w:val="%8."/>
      <w:lvlJc w:val="left"/>
      <w:pPr>
        <w:ind w:left="6109" w:hanging="360"/>
      </w:pPr>
    </w:lvl>
    <w:lvl w:ilvl="8" w:tplc="0409001B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5D6F2B4F"/>
    <w:multiLevelType w:val="multilevel"/>
    <w:tmpl w:val="B2B8C22C"/>
    <w:lvl w:ilvl="0">
      <w:start w:val="1"/>
      <w:numFmt w:val="decimal"/>
      <w:lvlText w:val="%1."/>
      <w:lvlJc w:val="left"/>
      <w:pPr>
        <w:tabs>
          <w:tab w:val="num" w:pos="993"/>
        </w:tabs>
        <w:ind w:left="1" w:firstLine="567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93"/>
        </w:tabs>
        <w:ind w:left="1" w:firstLine="567"/>
      </w:pPr>
      <w:rPr>
        <w:rFonts w:ascii="GHEA Grapalat" w:hAnsi="GHEA Grapalat" w:hint="default"/>
        <w:sz w:val="24"/>
      </w:rPr>
    </w:lvl>
    <w:lvl w:ilvl="2">
      <w:start w:val="1"/>
      <w:numFmt w:val="lowerRoman"/>
      <w:lvlText w:val="%3)"/>
      <w:lvlJc w:val="left"/>
      <w:pPr>
        <w:ind w:left="1081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1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1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1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1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1" w:hanging="360"/>
      </w:pPr>
      <w:rPr>
        <w:rFonts w:hint="default"/>
      </w:rPr>
    </w:lvl>
  </w:abstractNum>
  <w:abstractNum w:abstractNumId="8" w15:restartNumberingAfterBreak="0">
    <w:nsid w:val="639D4EBC"/>
    <w:multiLevelType w:val="hybridMultilevel"/>
    <w:tmpl w:val="B0FC5A08"/>
    <w:lvl w:ilvl="0" w:tplc="E69EC6B6">
      <w:start w:val="1"/>
      <w:numFmt w:val="decimal"/>
      <w:lvlText w:val="%1."/>
      <w:lvlJc w:val="left"/>
      <w:pPr>
        <w:ind w:left="7200" w:hanging="360"/>
      </w:pPr>
    </w:lvl>
    <w:lvl w:ilvl="1" w:tplc="04090019">
      <w:start w:val="1"/>
      <w:numFmt w:val="lowerLetter"/>
      <w:lvlText w:val="%2."/>
      <w:lvlJc w:val="left"/>
      <w:pPr>
        <w:ind w:left="7920" w:hanging="360"/>
      </w:pPr>
    </w:lvl>
    <w:lvl w:ilvl="2" w:tplc="0409001B">
      <w:start w:val="1"/>
      <w:numFmt w:val="lowerRoman"/>
      <w:lvlText w:val="%3."/>
      <w:lvlJc w:val="right"/>
      <w:pPr>
        <w:ind w:left="8640" w:hanging="180"/>
      </w:pPr>
    </w:lvl>
    <w:lvl w:ilvl="3" w:tplc="0409000F">
      <w:start w:val="1"/>
      <w:numFmt w:val="decimal"/>
      <w:lvlText w:val="%4."/>
      <w:lvlJc w:val="left"/>
      <w:pPr>
        <w:ind w:left="9360" w:hanging="360"/>
      </w:pPr>
    </w:lvl>
    <w:lvl w:ilvl="4" w:tplc="04090019">
      <w:start w:val="1"/>
      <w:numFmt w:val="lowerLetter"/>
      <w:lvlText w:val="%5."/>
      <w:lvlJc w:val="left"/>
      <w:pPr>
        <w:ind w:left="10080" w:hanging="360"/>
      </w:pPr>
    </w:lvl>
    <w:lvl w:ilvl="5" w:tplc="0409001B">
      <w:start w:val="1"/>
      <w:numFmt w:val="lowerRoman"/>
      <w:lvlText w:val="%6."/>
      <w:lvlJc w:val="right"/>
      <w:pPr>
        <w:ind w:left="10800" w:hanging="180"/>
      </w:pPr>
    </w:lvl>
    <w:lvl w:ilvl="6" w:tplc="0409000F">
      <w:start w:val="1"/>
      <w:numFmt w:val="decimal"/>
      <w:lvlText w:val="%7."/>
      <w:lvlJc w:val="left"/>
      <w:pPr>
        <w:ind w:left="11520" w:hanging="360"/>
      </w:pPr>
    </w:lvl>
    <w:lvl w:ilvl="7" w:tplc="04090019">
      <w:start w:val="1"/>
      <w:numFmt w:val="lowerLetter"/>
      <w:lvlText w:val="%8."/>
      <w:lvlJc w:val="left"/>
      <w:pPr>
        <w:ind w:left="12240" w:hanging="360"/>
      </w:pPr>
    </w:lvl>
    <w:lvl w:ilvl="8" w:tplc="0409001B">
      <w:start w:val="1"/>
      <w:numFmt w:val="lowerRoman"/>
      <w:lvlText w:val="%9."/>
      <w:lvlJc w:val="right"/>
      <w:pPr>
        <w:ind w:left="12960" w:hanging="180"/>
      </w:pPr>
    </w:lvl>
  </w:abstractNum>
  <w:abstractNum w:abstractNumId="9" w15:restartNumberingAfterBreak="0">
    <w:nsid w:val="7241689B"/>
    <w:multiLevelType w:val="hybridMultilevel"/>
    <w:tmpl w:val="18BAF534"/>
    <w:lvl w:ilvl="0" w:tplc="3126D7B6">
      <w:start w:val="1"/>
      <w:numFmt w:val="decimal"/>
      <w:lvlText w:val="%1."/>
      <w:lvlJc w:val="left"/>
      <w:pPr>
        <w:ind w:left="1211" w:hanging="360"/>
      </w:pPr>
    </w:lvl>
    <w:lvl w:ilvl="1" w:tplc="04090019">
      <w:start w:val="1"/>
      <w:numFmt w:val="lowerLetter"/>
      <w:lvlText w:val="%2."/>
      <w:lvlJc w:val="left"/>
      <w:pPr>
        <w:ind w:left="1931" w:hanging="360"/>
      </w:pPr>
    </w:lvl>
    <w:lvl w:ilvl="2" w:tplc="0409001B">
      <w:start w:val="1"/>
      <w:numFmt w:val="lowerRoman"/>
      <w:lvlText w:val="%3."/>
      <w:lvlJc w:val="right"/>
      <w:pPr>
        <w:ind w:left="2651" w:hanging="180"/>
      </w:pPr>
    </w:lvl>
    <w:lvl w:ilvl="3" w:tplc="0409000F">
      <w:start w:val="1"/>
      <w:numFmt w:val="decimal"/>
      <w:lvlText w:val="%4."/>
      <w:lvlJc w:val="left"/>
      <w:pPr>
        <w:ind w:left="3371" w:hanging="360"/>
      </w:pPr>
    </w:lvl>
    <w:lvl w:ilvl="4" w:tplc="04090019">
      <w:start w:val="1"/>
      <w:numFmt w:val="lowerLetter"/>
      <w:lvlText w:val="%5."/>
      <w:lvlJc w:val="left"/>
      <w:pPr>
        <w:ind w:left="4091" w:hanging="360"/>
      </w:pPr>
    </w:lvl>
    <w:lvl w:ilvl="5" w:tplc="0409001B">
      <w:start w:val="1"/>
      <w:numFmt w:val="lowerRoman"/>
      <w:lvlText w:val="%6."/>
      <w:lvlJc w:val="right"/>
      <w:pPr>
        <w:ind w:left="4811" w:hanging="180"/>
      </w:pPr>
    </w:lvl>
    <w:lvl w:ilvl="6" w:tplc="0409000F">
      <w:start w:val="1"/>
      <w:numFmt w:val="decimal"/>
      <w:lvlText w:val="%7."/>
      <w:lvlJc w:val="left"/>
      <w:pPr>
        <w:ind w:left="5531" w:hanging="360"/>
      </w:pPr>
    </w:lvl>
    <w:lvl w:ilvl="7" w:tplc="04090019">
      <w:start w:val="1"/>
      <w:numFmt w:val="lowerLetter"/>
      <w:lvlText w:val="%8."/>
      <w:lvlJc w:val="left"/>
      <w:pPr>
        <w:ind w:left="6251" w:hanging="360"/>
      </w:pPr>
    </w:lvl>
    <w:lvl w:ilvl="8" w:tplc="0409001B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7DA216B0"/>
    <w:multiLevelType w:val="hybridMultilevel"/>
    <w:tmpl w:val="D4F421B4"/>
    <w:lvl w:ilvl="0" w:tplc="DC5EAE2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5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10"/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570B"/>
    <w:rsid w:val="000009E1"/>
    <w:rsid w:val="00004151"/>
    <w:rsid w:val="00006E49"/>
    <w:rsid w:val="00011475"/>
    <w:rsid w:val="00011870"/>
    <w:rsid w:val="000258C8"/>
    <w:rsid w:val="000326D3"/>
    <w:rsid w:val="0003523D"/>
    <w:rsid w:val="00064715"/>
    <w:rsid w:val="0006549D"/>
    <w:rsid w:val="00066B04"/>
    <w:rsid w:val="000729B0"/>
    <w:rsid w:val="0007701D"/>
    <w:rsid w:val="00083436"/>
    <w:rsid w:val="000955A2"/>
    <w:rsid w:val="000B261D"/>
    <w:rsid w:val="000C2D75"/>
    <w:rsid w:val="000C4444"/>
    <w:rsid w:val="000C7945"/>
    <w:rsid w:val="000D31DE"/>
    <w:rsid w:val="000F0D59"/>
    <w:rsid w:val="000F56F4"/>
    <w:rsid w:val="00103D1E"/>
    <w:rsid w:val="00104044"/>
    <w:rsid w:val="001044B5"/>
    <w:rsid w:val="00115AFF"/>
    <w:rsid w:val="00125BA1"/>
    <w:rsid w:val="0012666D"/>
    <w:rsid w:val="00127856"/>
    <w:rsid w:val="0013464E"/>
    <w:rsid w:val="00137EF1"/>
    <w:rsid w:val="00146C20"/>
    <w:rsid w:val="001508B1"/>
    <w:rsid w:val="001525AF"/>
    <w:rsid w:val="001605DD"/>
    <w:rsid w:val="00160665"/>
    <w:rsid w:val="001634B4"/>
    <w:rsid w:val="00180364"/>
    <w:rsid w:val="0019556F"/>
    <w:rsid w:val="001962A8"/>
    <w:rsid w:val="001A4A8B"/>
    <w:rsid w:val="001B1301"/>
    <w:rsid w:val="001B7A36"/>
    <w:rsid w:val="001C1BA4"/>
    <w:rsid w:val="001C5E1F"/>
    <w:rsid w:val="001F0447"/>
    <w:rsid w:val="001F37B3"/>
    <w:rsid w:val="001F7487"/>
    <w:rsid w:val="00205F7F"/>
    <w:rsid w:val="00210970"/>
    <w:rsid w:val="0021473D"/>
    <w:rsid w:val="00225895"/>
    <w:rsid w:val="00230E6E"/>
    <w:rsid w:val="00250A72"/>
    <w:rsid w:val="0026542C"/>
    <w:rsid w:val="002821CA"/>
    <w:rsid w:val="002855E0"/>
    <w:rsid w:val="002B207A"/>
    <w:rsid w:val="002B3180"/>
    <w:rsid w:val="002C3504"/>
    <w:rsid w:val="002C68C0"/>
    <w:rsid w:val="002D3B9A"/>
    <w:rsid w:val="002E7918"/>
    <w:rsid w:val="002F4605"/>
    <w:rsid w:val="002F580C"/>
    <w:rsid w:val="003005FF"/>
    <w:rsid w:val="003046BE"/>
    <w:rsid w:val="00315946"/>
    <w:rsid w:val="00324328"/>
    <w:rsid w:val="00331948"/>
    <w:rsid w:val="00332F01"/>
    <w:rsid w:val="0033754A"/>
    <w:rsid w:val="0034056C"/>
    <w:rsid w:val="003410B1"/>
    <w:rsid w:val="003540CF"/>
    <w:rsid w:val="00357684"/>
    <w:rsid w:val="0036057F"/>
    <w:rsid w:val="00363A5D"/>
    <w:rsid w:val="00366223"/>
    <w:rsid w:val="00366DED"/>
    <w:rsid w:val="0039598C"/>
    <w:rsid w:val="003A0E9C"/>
    <w:rsid w:val="003C112E"/>
    <w:rsid w:val="003D0DEF"/>
    <w:rsid w:val="003D46D5"/>
    <w:rsid w:val="003D4995"/>
    <w:rsid w:val="003E3C44"/>
    <w:rsid w:val="003E4264"/>
    <w:rsid w:val="004077FC"/>
    <w:rsid w:val="00411028"/>
    <w:rsid w:val="00420881"/>
    <w:rsid w:val="00422A5B"/>
    <w:rsid w:val="00427B2A"/>
    <w:rsid w:val="004501C3"/>
    <w:rsid w:val="004533EA"/>
    <w:rsid w:val="00456F23"/>
    <w:rsid w:val="0046054A"/>
    <w:rsid w:val="00466CD0"/>
    <w:rsid w:val="00472E49"/>
    <w:rsid w:val="00477F1B"/>
    <w:rsid w:val="00485127"/>
    <w:rsid w:val="00490EE7"/>
    <w:rsid w:val="00496416"/>
    <w:rsid w:val="004A104D"/>
    <w:rsid w:val="004B0A35"/>
    <w:rsid w:val="004C62EE"/>
    <w:rsid w:val="004E069A"/>
    <w:rsid w:val="004E3362"/>
    <w:rsid w:val="004E3943"/>
    <w:rsid w:val="004F5F31"/>
    <w:rsid w:val="00500748"/>
    <w:rsid w:val="00505EEB"/>
    <w:rsid w:val="00510332"/>
    <w:rsid w:val="0052456A"/>
    <w:rsid w:val="00527455"/>
    <w:rsid w:val="00533FF5"/>
    <w:rsid w:val="005360C8"/>
    <w:rsid w:val="00536ECF"/>
    <w:rsid w:val="005374C1"/>
    <w:rsid w:val="00552A4C"/>
    <w:rsid w:val="0055492D"/>
    <w:rsid w:val="00564665"/>
    <w:rsid w:val="00576768"/>
    <w:rsid w:val="00580B80"/>
    <w:rsid w:val="005A0899"/>
    <w:rsid w:val="005B68F6"/>
    <w:rsid w:val="005D6372"/>
    <w:rsid w:val="005E20AB"/>
    <w:rsid w:val="005E4BCF"/>
    <w:rsid w:val="005E6F6A"/>
    <w:rsid w:val="005F5A6A"/>
    <w:rsid w:val="00602985"/>
    <w:rsid w:val="00603252"/>
    <w:rsid w:val="00613316"/>
    <w:rsid w:val="00613D86"/>
    <w:rsid w:val="00614CC0"/>
    <w:rsid w:val="00617765"/>
    <w:rsid w:val="00620ACD"/>
    <w:rsid w:val="00636765"/>
    <w:rsid w:val="00637780"/>
    <w:rsid w:val="00640D23"/>
    <w:rsid w:val="00644293"/>
    <w:rsid w:val="00646820"/>
    <w:rsid w:val="00661BBF"/>
    <w:rsid w:val="00666EFB"/>
    <w:rsid w:val="00672486"/>
    <w:rsid w:val="006729F9"/>
    <w:rsid w:val="00672F90"/>
    <w:rsid w:val="00675A9A"/>
    <w:rsid w:val="00675D60"/>
    <w:rsid w:val="006931F0"/>
    <w:rsid w:val="00694BE2"/>
    <w:rsid w:val="006969A8"/>
    <w:rsid w:val="006973B8"/>
    <w:rsid w:val="006A149D"/>
    <w:rsid w:val="006A5443"/>
    <w:rsid w:val="006A72BB"/>
    <w:rsid w:val="006B12F3"/>
    <w:rsid w:val="006B7300"/>
    <w:rsid w:val="006C02A3"/>
    <w:rsid w:val="006C42E4"/>
    <w:rsid w:val="006C60C7"/>
    <w:rsid w:val="006D224B"/>
    <w:rsid w:val="006E41B2"/>
    <w:rsid w:val="007104B4"/>
    <w:rsid w:val="007122A4"/>
    <w:rsid w:val="007327A7"/>
    <w:rsid w:val="00732A2C"/>
    <w:rsid w:val="00737786"/>
    <w:rsid w:val="00742236"/>
    <w:rsid w:val="0074443D"/>
    <w:rsid w:val="00754D6D"/>
    <w:rsid w:val="0075570B"/>
    <w:rsid w:val="0075599C"/>
    <w:rsid w:val="007607DF"/>
    <w:rsid w:val="00766C42"/>
    <w:rsid w:val="00772B5F"/>
    <w:rsid w:val="00772CFB"/>
    <w:rsid w:val="00780522"/>
    <w:rsid w:val="007B0DA1"/>
    <w:rsid w:val="007B6258"/>
    <w:rsid w:val="007E7993"/>
    <w:rsid w:val="007F221C"/>
    <w:rsid w:val="007F367A"/>
    <w:rsid w:val="00803061"/>
    <w:rsid w:val="00806BDC"/>
    <w:rsid w:val="00816562"/>
    <w:rsid w:val="00816BAB"/>
    <w:rsid w:val="008176B6"/>
    <w:rsid w:val="008301CD"/>
    <w:rsid w:val="0083325B"/>
    <w:rsid w:val="00837A3D"/>
    <w:rsid w:val="008465D2"/>
    <w:rsid w:val="00856A5C"/>
    <w:rsid w:val="00857A8D"/>
    <w:rsid w:val="008613C1"/>
    <w:rsid w:val="00862963"/>
    <w:rsid w:val="0086656C"/>
    <w:rsid w:val="00874EBC"/>
    <w:rsid w:val="00880146"/>
    <w:rsid w:val="008806C2"/>
    <w:rsid w:val="00894DB5"/>
    <w:rsid w:val="008A3066"/>
    <w:rsid w:val="008C21B1"/>
    <w:rsid w:val="008C3812"/>
    <w:rsid w:val="008D14B3"/>
    <w:rsid w:val="008D198F"/>
    <w:rsid w:val="008D2DDC"/>
    <w:rsid w:val="008D4C9A"/>
    <w:rsid w:val="008E74F9"/>
    <w:rsid w:val="008F5CA4"/>
    <w:rsid w:val="009005E7"/>
    <w:rsid w:val="00901DA0"/>
    <w:rsid w:val="00920BE8"/>
    <w:rsid w:val="0092325C"/>
    <w:rsid w:val="009457C9"/>
    <w:rsid w:val="00955A08"/>
    <w:rsid w:val="0095627F"/>
    <w:rsid w:val="009774E1"/>
    <w:rsid w:val="009A09B0"/>
    <w:rsid w:val="009C2E49"/>
    <w:rsid w:val="009E3319"/>
    <w:rsid w:val="009E5D41"/>
    <w:rsid w:val="009F01B6"/>
    <w:rsid w:val="00A1314A"/>
    <w:rsid w:val="00A14EC0"/>
    <w:rsid w:val="00A228D2"/>
    <w:rsid w:val="00A260D4"/>
    <w:rsid w:val="00A30FD4"/>
    <w:rsid w:val="00A31509"/>
    <w:rsid w:val="00A35971"/>
    <w:rsid w:val="00A40E93"/>
    <w:rsid w:val="00A44313"/>
    <w:rsid w:val="00A4787B"/>
    <w:rsid w:val="00A61BFF"/>
    <w:rsid w:val="00A62FEC"/>
    <w:rsid w:val="00A938E3"/>
    <w:rsid w:val="00AB420C"/>
    <w:rsid w:val="00AB4870"/>
    <w:rsid w:val="00AC37B7"/>
    <w:rsid w:val="00AC628F"/>
    <w:rsid w:val="00AD6986"/>
    <w:rsid w:val="00AD7CC0"/>
    <w:rsid w:val="00AE0270"/>
    <w:rsid w:val="00AF10C0"/>
    <w:rsid w:val="00AF1411"/>
    <w:rsid w:val="00AF5A20"/>
    <w:rsid w:val="00AF6527"/>
    <w:rsid w:val="00B07B11"/>
    <w:rsid w:val="00B122C6"/>
    <w:rsid w:val="00B246DD"/>
    <w:rsid w:val="00B40AB0"/>
    <w:rsid w:val="00B40D6C"/>
    <w:rsid w:val="00B42CBC"/>
    <w:rsid w:val="00B5014F"/>
    <w:rsid w:val="00B52AF2"/>
    <w:rsid w:val="00B70061"/>
    <w:rsid w:val="00B83BC9"/>
    <w:rsid w:val="00B83EDF"/>
    <w:rsid w:val="00B85B60"/>
    <w:rsid w:val="00B94205"/>
    <w:rsid w:val="00B96FB4"/>
    <w:rsid w:val="00BD0F91"/>
    <w:rsid w:val="00BD2F59"/>
    <w:rsid w:val="00BF1FEC"/>
    <w:rsid w:val="00BF27CC"/>
    <w:rsid w:val="00C0629E"/>
    <w:rsid w:val="00C12D1E"/>
    <w:rsid w:val="00C21BA5"/>
    <w:rsid w:val="00C22353"/>
    <w:rsid w:val="00C22929"/>
    <w:rsid w:val="00C23415"/>
    <w:rsid w:val="00C24830"/>
    <w:rsid w:val="00C2733D"/>
    <w:rsid w:val="00C4067A"/>
    <w:rsid w:val="00C424A8"/>
    <w:rsid w:val="00C42E5F"/>
    <w:rsid w:val="00C57108"/>
    <w:rsid w:val="00C57142"/>
    <w:rsid w:val="00C711A9"/>
    <w:rsid w:val="00C72AD3"/>
    <w:rsid w:val="00C8117A"/>
    <w:rsid w:val="00C81E7B"/>
    <w:rsid w:val="00C943FF"/>
    <w:rsid w:val="00CA5BC8"/>
    <w:rsid w:val="00CB6492"/>
    <w:rsid w:val="00CD071F"/>
    <w:rsid w:val="00CD374F"/>
    <w:rsid w:val="00CE6867"/>
    <w:rsid w:val="00CF65E4"/>
    <w:rsid w:val="00D0277D"/>
    <w:rsid w:val="00D14F2C"/>
    <w:rsid w:val="00D15AE5"/>
    <w:rsid w:val="00D2110F"/>
    <w:rsid w:val="00D27599"/>
    <w:rsid w:val="00D3023D"/>
    <w:rsid w:val="00D400C3"/>
    <w:rsid w:val="00D40AF5"/>
    <w:rsid w:val="00D526B1"/>
    <w:rsid w:val="00D64C31"/>
    <w:rsid w:val="00D75132"/>
    <w:rsid w:val="00D81BE0"/>
    <w:rsid w:val="00D82C48"/>
    <w:rsid w:val="00D84C18"/>
    <w:rsid w:val="00D92839"/>
    <w:rsid w:val="00DA3B61"/>
    <w:rsid w:val="00DA6AC0"/>
    <w:rsid w:val="00DA7C9B"/>
    <w:rsid w:val="00DB2DEB"/>
    <w:rsid w:val="00DB3C0A"/>
    <w:rsid w:val="00DB5191"/>
    <w:rsid w:val="00DD3BC1"/>
    <w:rsid w:val="00DE44C2"/>
    <w:rsid w:val="00DE78AD"/>
    <w:rsid w:val="00DF0FFD"/>
    <w:rsid w:val="00DF35EA"/>
    <w:rsid w:val="00DF58EE"/>
    <w:rsid w:val="00DF6F90"/>
    <w:rsid w:val="00DF7766"/>
    <w:rsid w:val="00E164DC"/>
    <w:rsid w:val="00E218F8"/>
    <w:rsid w:val="00E5427F"/>
    <w:rsid w:val="00E61E36"/>
    <w:rsid w:val="00E66672"/>
    <w:rsid w:val="00E95054"/>
    <w:rsid w:val="00E9542C"/>
    <w:rsid w:val="00EA7915"/>
    <w:rsid w:val="00EC082D"/>
    <w:rsid w:val="00EC1A47"/>
    <w:rsid w:val="00EC7CD0"/>
    <w:rsid w:val="00ED64F9"/>
    <w:rsid w:val="00EE07A7"/>
    <w:rsid w:val="00EE4A48"/>
    <w:rsid w:val="00EE6773"/>
    <w:rsid w:val="00EF3200"/>
    <w:rsid w:val="00F014FC"/>
    <w:rsid w:val="00F025EB"/>
    <w:rsid w:val="00F17CAD"/>
    <w:rsid w:val="00F217D5"/>
    <w:rsid w:val="00F223C1"/>
    <w:rsid w:val="00F2549A"/>
    <w:rsid w:val="00F27626"/>
    <w:rsid w:val="00F27875"/>
    <w:rsid w:val="00F41BCF"/>
    <w:rsid w:val="00F4381B"/>
    <w:rsid w:val="00F47679"/>
    <w:rsid w:val="00F52761"/>
    <w:rsid w:val="00F54BED"/>
    <w:rsid w:val="00F5688C"/>
    <w:rsid w:val="00F624DD"/>
    <w:rsid w:val="00F7695C"/>
    <w:rsid w:val="00F823AB"/>
    <w:rsid w:val="00FA2B12"/>
    <w:rsid w:val="00FA34B5"/>
    <w:rsid w:val="00FA5F01"/>
    <w:rsid w:val="00FC313E"/>
    <w:rsid w:val="00FD0D7F"/>
    <w:rsid w:val="00FD6919"/>
    <w:rsid w:val="00FF10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3CBA92C-6F13-4924-B956-17716D8F8E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3A5D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uiPriority w:val="99"/>
    <w:unhideWhenUsed/>
    <w:qFormat/>
    <w:rsid w:val="00A3150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table" w:styleId="TableGrid">
    <w:name w:val="Table Grid"/>
    <w:basedOn w:val="TableNormal"/>
    <w:rsid w:val="00A315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SpacingChar">
    <w:name w:val="No Spacing Char"/>
    <w:link w:val="NoSpacing"/>
    <w:locked/>
    <w:rsid w:val="00A31509"/>
    <w:rPr>
      <w:rFonts w:cs="Calibri"/>
    </w:rPr>
  </w:style>
  <w:style w:type="paragraph" w:styleId="NoSpacing">
    <w:name w:val="No Spacing"/>
    <w:link w:val="NoSpacingChar"/>
    <w:qFormat/>
    <w:rsid w:val="00A31509"/>
    <w:pPr>
      <w:ind w:left="576" w:hanging="576"/>
    </w:pPr>
    <w:rPr>
      <w:rFonts w:cs="Calibri"/>
      <w:sz w:val="22"/>
      <w:szCs w:val="22"/>
    </w:rPr>
  </w:style>
  <w:style w:type="paragraph" w:styleId="ListParagraph">
    <w:name w:val="List Paragraph"/>
    <w:aliases w:val="Akapit z listą BS"/>
    <w:basedOn w:val="Normal"/>
    <w:link w:val="ListParagraphChar"/>
    <w:uiPriority w:val="34"/>
    <w:qFormat/>
    <w:rsid w:val="00A31509"/>
    <w:pPr>
      <w:ind w:left="720"/>
      <w:contextualSpacing/>
    </w:pPr>
  </w:style>
  <w:style w:type="character" w:customStyle="1" w:styleId="Heading2Char">
    <w:name w:val="Heading 2 Char"/>
    <w:link w:val="Heading2"/>
    <w:semiHidden/>
    <w:rsid w:val="00363A5D"/>
    <w:rPr>
      <w:rFonts w:ascii="Arial" w:eastAsia="Times New Roman" w:hAnsi="Arial" w:cs="Arial"/>
      <w:b/>
      <w:bCs/>
      <w:i/>
      <w:iCs/>
      <w:sz w:val="28"/>
      <w:szCs w:val="28"/>
    </w:rPr>
  </w:style>
  <w:style w:type="character" w:styleId="Hyperlink">
    <w:name w:val="Hyperlink"/>
    <w:semiHidden/>
    <w:unhideWhenUsed/>
    <w:rsid w:val="00363A5D"/>
    <w:rPr>
      <w:color w:val="0000FF"/>
      <w:u w:val="single"/>
    </w:rPr>
  </w:style>
  <w:style w:type="character" w:styleId="FollowedHyperlink">
    <w:name w:val="FollowedHyperlink"/>
    <w:uiPriority w:val="99"/>
    <w:semiHidden/>
    <w:unhideWhenUsed/>
    <w:rsid w:val="00363A5D"/>
    <w:rPr>
      <w:color w:val="954F72"/>
      <w:u w:val="single"/>
    </w:rPr>
  </w:style>
  <w:style w:type="character" w:customStyle="1" w:styleId="HeaderChar">
    <w:name w:val="Header Char"/>
    <w:link w:val="Header"/>
    <w:semiHidden/>
    <w:locked/>
    <w:rsid w:val="00363A5D"/>
    <w:rPr>
      <w:sz w:val="24"/>
      <w:szCs w:val="24"/>
    </w:rPr>
  </w:style>
  <w:style w:type="character" w:customStyle="1" w:styleId="FooterChar">
    <w:name w:val="Footer Char"/>
    <w:link w:val="Footer"/>
    <w:uiPriority w:val="99"/>
    <w:semiHidden/>
    <w:locked/>
    <w:rsid w:val="00363A5D"/>
    <w:rPr>
      <w:sz w:val="24"/>
      <w:szCs w:val="24"/>
    </w:rPr>
  </w:style>
  <w:style w:type="character" w:customStyle="1" w:styleId="BodyTextChar">
    <w:name w:val="Body Text Char"/>
    <w:link w:val="BodyText"/>
    <w:locked/>
    <w:rsid w:val="00363A5D"/>
    <w:rPr>
      <w:rFonts w:ascii="Times Armenian" w:hAnsi="Times Armenian"/>
      <w:sz w:val="24"/>
      <w:lang w:val="x-none" w:eastAsia="x-none"/>
    </w:rPr>
  </w:style>
  <w:style w:type="character" w:customStyle="1" w:styleId="BalloonTextChar">
    <w:name w:val="Balloon Text Char"/>
    <w:link w:val="BalloonText"/>
    <w:semiHidden/>
    <w:locked/>
    <w:rsid w:val="00363A5D"/>
    <w:rPr>
      <w:rFonts w:ascii="Tahoma" w:hAnsi="Tahoma" w:cs="Tahoma"/>
      <w:sz w:val="16"/>
      <w:szCs w:val="16"/>
    </w:rPr>
  </w:style>
  <w:style w:type="paragraph" w:customStyle="1" w:styleId="DefaultParagraphFontParaChar">
    <w:name w:val="Default Paragraph Font Para Char"/>
    <w:basedOn w:val="Normal"/>
    <w:uiPriority w:val="99"/>
    <w:locked/>
    <w:rsid w:val="00363A5D"/>
    <w:pPr>
      <w:spacing w:line="240" w:lineRule="auto"/>
    </w:pPr>
    <w:rPr>
      <w:rFonts w:ascii="Verdana" w:eastAsia="Batang" w:hAnsi="Verdana" w:cs="Verdana"/>
      <w:sz w:val="24"/>
      <w:szCs w:val="24"/>
      <w:lang w:val="en-GB"/>
    </w:rPr>
  </w:style>
  <w:style w:type="character" w:customStyle="1" w:styleId="apple-style-span">
    <w:name w:val="apple-style-span"/>
    <w:rsid w:val="00363A5D"/>
  </w:style>
  <w:style w:type="paragraph" w:styleId="BalloonText">
    <w:name w:val="Balloon Text"/>
    <w:basedOn w:val="Normal"/>
    <w:link w:val="BalloonTextChar"/>
    <w:semiHidden/>
    <w:unhideWhenUsed/>
    <w:rsid w:val="00363A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1">
    <w:name w:val="Balloon Text Char1"/>
    <w:semiHidden/>
    <w:rsid w:val="00363A5D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semiHidden/>
    <w:unhideWhenUsed/>
    <w:rsid w:val="00363A5D"/>
    <w:pPr>
      <w:tabs>
        <w:tab w:val="center" w:pos="4680"/>
        <w:tab w:val="right" w:pos="9360"/>
      </w:tabs>
      <w:spacing w:after="0" w:line="240" w:lineRule="auto"/>
    </w:pPr>
    <w:rPr>
      <w:sz w:val="24"/>
      <w:szCs w:val="24"/>
    </w:rPr>
  </w:style>
  <w:style w:type="character" w:customStyle="1" w:styleId="HeaderChar1">
    <w:name w:val="Header Char1"/>
    <w:semiHidden/>
    <w:rsid w:val="00363A5D"/>
    <w:rPr>
      <w:sz w:val="22"/>
      <w:szCs w:val="22"/>
    </w:rPr>
  </w:style>
  <w:style w:type="paragraph" w:styleId="Footer">
    <w:name w:val="footer"/>
    <w:basedOn w:val="Normal"/>
    <w:link w:val="FooterChar"/>
    <w:uiPriority w:val="99"/>
    <w:semiHidden/>
    <w:unhideWhenUsed/>
    <w:rsid w:val="00363A5D"/>
    <w:pPr>
      <w:tabs>
        <w:tab w:val="center" w:pos="4680"/>
        <w:tab w:val="right" w:pos="9360"/>
      </w:tabs>
      <w:spacing w:after="0" w:line="240" w:lineRule="auto"/>
    </w:pPr>
    <w:rPr>
      <w:sz w:val="24"/>
      <w:szCs w:val="24"/>
    </w:rPr>
  </w:style>
  <w:style w:type="character" w:customStyle="1" w:styleId="FooterChar1">
    <w:name w:val="Footer Char1"/>
    <w:uiPriority w:val="99"/>
    <w:semiHidden/>
    <w:rsid w:val="00363A5D"/>
    <w:rPr>
      <w:sz w:val="22"/>
      <w:szCs w:val="22"/>
    </w:rPr>
  </w:style>
  <w:style w:type="paragraph" w:styleId="BodyText">
    <w:name w:val="Body Text"/>
    <w:basedOn w:val="Normal"/>
    <w:link w:val="BodyTextChar"/>
    <w:unhideWhenUsed/>
    <w:rsid w:val="00363A5D"/>
    <w:pPr>
      <w:spacing w:after="120" w:line="240" w:lineRule="auto"/>
    </w:pPr>
    <w:rPr>
      <w:rFonts w:ascii="Times Armenian" w:hAnsi="Times Armenian"/>
      <w:sz w:val="24"/>
      <w:szCs w:val="20"/>
      <w:lang w:val="x-none" w:eastAsia="x-none"/>
    </w:rPr>
  </w:style>
  <w:style w:type="character" w:customStyle="1" w:styleId="BodyTextChar1">
    <w:name w:val="Body Text Char1"/>
    <w:semiHidden/>
    <w:rsid w:val="00363A5D"/>
    <w:rPr>
      <w:sz w:val="22"/>
      <w:szCs w:val="22"/>
    </w:rPr>
  </w:style>
  <w:style w:type="character" w:customStyle="1" w:styleId="FontStyle25">
    <w:name w:val="Font Style25"/>
    <w:uiPriority w:val="99"/>
    <w:rsid w:val="00363A5D"/>
    <w:rPr>
      <w:rFonts w:ascii="Tahoma" w:hAnsi="Tahoma" w:cs="Tahoma" w:hint="default"/>
      <w:sz w:val="22"/>
      <w:szCs w:val="22"/>
    </w:rPr>
  </w:style>
  <w:style w:type="character" w:customStyle="1" w:styleId="ListParagraphChar">
    <w:name w:val="List Paragraph Char"/>
    <w:aliases w:val="Akapit z listą BS Char"/>
    <w:link w:val="ListParagraph"/>
    <w:uiPriority w:val="34"/>
    <w:locked/>
    <w:rsid w:val="008C3812"/>
    <w:rPr>
      <w:sz w:val="22"/>
      <w:szCs w:val="22"/>
    </w:rPr>
  </w:style>
  <w:style w:type="character" w:styleId="Strong">
    <w:name w:val="Strong"/>
    <w:basedOn w:val="DefaultParagraphFont"/>
    <w:uiPriority w:val="22"/>
    <w:qFormat/>
    <w:rsid w:val="00552A4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50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4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8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04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461</Words>
  <Characters>2632</Characters>
  <Application>Microsoft Office Word</Application>
  <DocSecurity>0</DocSecurity>
  <Lines>21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DG Win&amp;Soft</Company>
  <LinksUpToDate>false</LinksUpToDate>
  <CharactersWithSpaces>3087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 Tamazyan</dc:creator>
  <cp:keywords>https://mul2.gov.am/tasks/548864/oneclick/4_Ampopatert_Dzev_2021 (20).docx?token=13218acffaaf4c2ad13361ae1c7f5ffd</cp:keywords>
  <cp:lastModifiedBy>Zaliko Barseghyan</cp:lastModifiedBy>
  <cp:revision>3</cp:revision>
  <dcterms:created xsi:type="dcterms:W3CDTF">2021-12-28T05:26:00Z</dcterms:created>
  <dcterms:modified xsi:type="dcterms:W3CDTF">2022-01-11T11:54:00Z</dcterms:modified>
</cp:coreProperties>
</file>