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5DE" w:rsidRDefault="00F675DE" w:rsidP="00AB0B95">
      <w:pPr>
        <w:widowControl w:val="0"/>
        <w:spacing w:line="360" w:lineRule="auto"/>
        <w:rPr>
          <w:rFonts w:ascii="Calibri" w:eastAsia="Calibri" w:hAnsi="Calibri" w:cs="Times New Roman"/>
          <w:sz w:val="20"/>
          <w:szCs w:val="20"/>
        </w:rPr>
      </w:pPr>
    </w:p>
    <w:p w:rsidR="00F675DE" w:rsidRPr="003D275E" w:rsidRDefault="00F675DE" w:rsidP="003D275E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3D275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:rsidR="00F675DE" w:rsidRPr="003D275E" w:rsidRDefault="00F675DE" w:rsidP="003D275E">
      <w:pPr>
        <w:spacing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</w:p>
    <w:p w:rsidR="00F675DE" w:rsidRDefault="00056E88" w:rsidP="002568C6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3D275E"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Pr="00B12C20">
        <w:rPr>
          <w:rStyle w:val="Strong"/>
          <w:rFonts w:ascii="GHEA Grapalat" w:hAnsi="GHEA Grapalat"/>
          <w:color w:val="000000"/>
          <w:lang w:val="hy-AM"/>
        </w:rPr>
        <w:t>«ՀԱՅԱՍՏԱՆԻ ՀԱՆՐԱՊԵՏՈՒԹՅԱՆ 202</w:t>
      </w:r>
      <w:r w:rsidR="002568C6">
        <w:rPr>
          <w:rStyle w:val="Strong"/>
          <w:rFonts w:ascii="GHEA Grapalat" w:hAnsi="GHEA Grapalat"/>
          <w:color w:val="000000"/>
          <w:lang w:val="hy-AM"/>
        </w:rPr>
        <w:t>2</w:t>
      </w:r>
      <w:r w:rsidRPr="00B12C20">
        <w:rPr>
          <w:rStyle w:val="Strong"/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</w:t>
      </w:r>
      <w:r w:rsidR="00FF42D7">
        <w:rPr>
          <w:rStyle w:val="Strong"/>
          <w:rFonts w:ascii="GHEA Grapalat" w:hAnsi="GHEA Grapalat"/>
          <w:color w:val="000000"/>
          <w:lang w:val="hy-AM"/>
        </w:rPr>
        <w:t xml:space="preserve">ՊԵՏՈՒԹՅԱՆ ՕՐԵՆՔՈՒՄ </w:t>
      </w:r>
      <w:r w:rsidR="00FF42D7" w:rsidRPr="00B12C20">
        <w:rPr>
          <w:rStyle w:val="Strong"/>
          <w:rFonts w:ascii="GHEA Grapalat" w:hAnsi="GHEA Grapalat"/>
          <w:color w:val="000000"/>
          <w:lang w:val="hy-AM"/>
        </w:rPr>
        <w:t xml:space="preserve">ԵՎ </w:t>
      </w:r>
      <w:r w:rsidRPr="00B12C20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</w:t>
      </w:r>
      <w:r w:rsidR="002568C6">
        <w:rPr>
          <w:rStyle w:val="Strong"/>
          <w:rFonts w:ascii="GHEA Grapalat" w:hAnsi="GHEA Grapalat"/>
          <w:color w:val="000000"/>
          <w:lang w:val="hy-AM"/>
        </w:rPr>
        <w:t>1</w:t>
      </w:r>
      <w:r w:rsidRPr="00B12C20">
        <w:rPr>
          <w:rStyle w:val="Strong"/>
          <w:rFonts w:ascii="GHEA Grapalat" w:hAnsi="GHEA Grapalat"/>
          <w:color w:val="000000"/>
          <w:lang w:val="hy-AM"/>
        </w:rPr>
        <w:t xml:space="preserve"> ԹՎԱԿԱՆԻ ԴԵԿՏԵՄԲԵՐԻ </w:t>
      </w:r>
      <w:r w:rsidR="002568C6">
        <w:rPr>
          <w:rStyle w:val="Strong"/>
          <w:rFonts w:ascii="GHEA Grapalat" w:hAnsi="GHEA Grapalat"/>
          <w:color w:val="000000"/>
          <w:lang w:val="hy-AM"/>
        </w:rPr>
        <w:t>23</w:t>
      </w:r>
      <w:r w:rsidRPr="00B12C20">
        <w:rPr>
          <w:rStyle w:val="Strong"/>
          <w:rFonts w:ascii="GHEA Grapalat" w:hAnsi="GHEA Grapalat"/>
          <w:color w:val="000000"/>
          <w:lang w:val="hy-AM"/>
        </w:rPr>
        <w:t>-Ի N 2</w:t>
      </w:r>
      <w:r w:rsidR="002568C6">
        <w:rPr>
          <w:rStyle w:val="Strong"/>
          <w:rFonts w:ascii="GHEA Grapalat" w:hAnsi="GHEA Grapalat"/>
          <w:color w:val="000000"/>
          <w:lang w:val="hy-AM"/>
        </w:rPr>
        <w:t>121</w:t>
      </w:r>
      <w:r w:rsidRPr="00B12C20">
        <w:rPr>
          <w:rStyle w:val="Strong"/>
          <w:rFonts w:ascii="GHEA Grapalat" w:hAnsi="GHEA Grapalat"/>
          <w:color w:val="000000"/>
          <w:lang w:val="hy-AM"/>
        </w:rPr>
        <w:t xml:space="preserve">-Ն </w:t>
      </w:r>
      <w:r w:rsidR="002568C6" w:rsidRPr="002568C6">
        <w:rPr>
          <w:rStyle w:val="Strong"/>
          <w:rFonts w:ascii="GHEA Grapalat" w:hAnsi="GHEA Grapalat"/>
          <w:color w:val="000000"/>
          <w:lang w:val="hy-AM"/>
        </w:rPr>
        <w:t xml:space="preserve">ՈՐՈՇՄԱՆ ՄԵՋ ՓՈՓՈԽՈՒԹՅՈՒՆՆԵՐ </w:t>
      </w:r>
      <w:r w:rsidR="002568C6">
        <w:rPr>
          <w:rStyle w:val="Strong"/>
          <w:rFonts w:ascii="GHEA Grapalat" w:hAnsi="GHEA Grapalat"/>
          <w:color w:val="000000"/>
          <w:lang w:val="hy-AM"/>
        </w:rPr>
        <w:t>ՈՒ</w:t>
      </w:r>
      <w:r w:rsidR="002568C6" w:rsidRPr="002568C6">
        <w:rPr>
          <w:rStyle w:val="Strong"/>
          <w:rFonts w:ascii="GHEA Grapalat" w:hAnsi="GHEA Grapalat"/>
          <w:color w:val="000000"/>
          <w:lang w:val="hy-AM"/>
        </w:rPr>
        <w:t xml:space="preserve"> ԼՐԱՑՈՒՄՆԵՐ ԿԱՏԱՐԵԼՈՒ ԵՎ ԳՆՄԱՆ ՊԱՅՄԱՆԱԳՐԵՐՈՒՄ ՓՈՓՈԽՈՒԹՅՈՒՆ ԿԱՏԱՐԵԼՈՒ ԹՈՒՅԼՏՎՈՒԹՅՈՒՆ ՏԱԼՈՒ ՄԱՍԻՆ</w:t>
      </w:r>
    </w:p>
    <w:p w:rsidR="002568C6" w:rsidRPr="002568C6" w:rsidRDefault="002568C6" w:rsidP="002568C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lang w:val="hy-AM"/>
        </w:rPr>
      </w:pPr>
    </w:p>
    <w:p w:rsidR="006F64B0" w:rsidRPr="003D275E" w:rsidRDefault="006F64B0" w:rsidP="00F34A3B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3D275E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:rsidR="002123D6" w:rsidRPr="003D275E" w:rsidRDefault="00184544" w:rsidP="00F34A3B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»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և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-ի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թիվ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</w:t>
      </w:r>
      <w:r w:rsid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121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-Ն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568C6"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ու</w:t>
      </w:r>
      <w:proofErr w:type="spellEnd"/>
      <w:r w:rsidR="002568C6"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568C6"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լրացումներ</w:t>
      </w:r>
      <w:proofErr w:type="spellEnd"/>
      <w:r w:rsidR="002568C6"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568C6"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="002568C6"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568C6"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եվ</w:t>
      </w:r>
      <w:proofErr w:type="spellEnd"/>
      <w:r w:rsidR="002568C6"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568C6"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գնման</w:t>
      </w:r>
      <w:proofErr w:type="spellEnd"/>
      <w:r w:rsidR="002568C6"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568C6"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պայմանագրերում</w:t>
      </w:r>
      <w:proofErr w:type="spellEnd"/>
      <w:r w:rsidR="002568C6"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568C6"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</w:t>
      </w:r>
      <w:proofErr w:type="spellEnd"/>
      <w:r w:rsidR="002568C6"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568C6"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 w:rsidR="002568C6"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568C6"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թույլտվություն</w:t>
      </w:r>
      <w:proofErr w:type="spellEnd"/>
      <w:r w:rsidR="002568C6"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568C6"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տալու</w:t>
      </w:r>
      <w:proofErr w:type="spellEnd"/>
      <w:r w:rsidR="002568C6"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2568C6"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անհրաժեշտ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>202</w:t>
      </w:r>
      <w:r w:rsidR="002568C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թվականի </w:t>
      </w:r>
      <w:r w:rsidR="009262E2" w:rsidRPr="003D275E">
        <w:rPr>
          <w:rFonts w:ascii="GHEA Grapalat" w:eastAsia="Calibri" w:hAnsi="GHEA Grapalat" w:cs="Times New Roman"/>
          <w:sz w:val="24"/>
          <w:szCs w:val="24"/>
        </w:rPr>
        <w:t xml:space="preserve">ՀՀ 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պետական բյուջեով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նախատեսված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1049 «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ցանցի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«21001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Պետական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նշանակության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միջոցառ</w:t>
      </w:r>
      <w:r w:rsidR="00E47878">
        <w:rPr>
          <w:rFonts w:ascii="GHEA Grapalat" w:eastAsia="Calibri" w:hAnsi="GHEA Grapalat" w:cs="Times New Roman"/>
          <w:sz w:val="24"/>
          <w:szCs w:val="24"/>
        </w:rPr>
        <w:t>ման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կատարումն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նպատակով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>:</w:t>
      </w:r>
      <w:r w:rsidR="009262E2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:rsidR="00184544" w:rsidRPr="003D275E" w:rsidRDefault="00184544" w:rsidP="00F34A3B">
      <w:pPr>
        <w:spacing w:line="360" w:lineRule="auto"/>
        <w:ind w:firstLine="426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eastAsia="en-GB"/>
        </w:rPr>
      </w:pPr>
    </w:p>
    <w:p w:rsidR="006F64B0" w:rsidRPr="003D275E" w:rsidRDefault="006F64B0" w:rsidP="00F34A3B">
      <w:pPr>
        <w:pStyle w:val="ListParagraph"/>
        <w:numPr>
          <w:ilvl w:val="0"/>
          <w:numId w:val="2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3D275E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 վիճակը և խնդիրները</w:t>
      </w:r>
    </w:p>
    <w:p w:rsidR="005060C0" w:rsidRPr="00B5564B" w:rsidRDefault="002568C6" w:rsidP="00F34A3B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«Հայաստանի Հանրապետության 202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 և Հայաստանի Հանրապետության կառավարության 202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</w:t>
      </w:r>
      <w:r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-ի թիվ 2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121</w:t>
      </w:r>
      <w:r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-Ն որոշման մեջ փոփոխություններ ու լրացումներ կատարելու եվ գնման պայմանագրերում փոփոխություն կատարելու թույլտվություն տալու մասին»</w:t>
      </w:r>
      <w:r w:rsidR="002123D6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որոշման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նախագծի </w:t>
      </w:r>
      <w:r w:rsidR="002123D6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ընդունումը պայմանավորված է </w:t>
      </w:r>
      <w:r w:rsidR="00B5564B" w:rsidRPr="00B5564B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B5564B" w:rsidRPr="00B556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համար նախատեսված՝</w:t>
      </w:r>
      <w:r w:rsidR="00B5564B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Մ-2, Երևան-Երասխ-Գորիս-Մեղրի-Իրանի սահման կմ53+150 -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կմ65+350 հատվածի</w:t>
      </w:r>
      <w:r w:rsidR="00601260" w:rsidRPr="0060126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(Սուրենավան,Արմաշ</w:t>
      </w:r>
      <w:r w:rsidR="0060126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="00601260" w:rsidRPr="0060126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Արարատ)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Հ-5, /Հ-6/-Նոր Գեղի-Արգել-Արզական-Հրազդան հանրապետական նշանակության ավտոճանապարհի կմ25+200 - կմ36+000 հատվածի</w:t>
      </w:r>
      <w:r w:rsidR="00601260" w:rsidRPr="0060126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(Չարենցավան,Բջնի բնակավայր, Հրազդան)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Հ-21, /Հ-75/ - Հոռոմ-Արթիկ-Ալագյազ հանրապետական նշանակության </w:t>
      </w:r>
      <w:r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>ավտոճանապարհի կմ19+000 - կմ23+900 հատվածի</w:t>
      </w:r>
      <w:r w:rsidR="00601260" w:rsidRPr="0060126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(Արթիկ </w:t>
      </w:r>
      <w:r w:rsidR="0060126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բնակավայր)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Հ-30, Մոտեցում Գոշավանքին հանրապետական նշանակության ավտոճանապարհի կմ0+000-կմ 3+900 հատվածի</w:t>
      </w:r>
      <w:r w:rsidR="0060126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(</w:t>
      </w:r>
      <w:r w:rsidR="00601260" w:rsidRPr="0060126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Դիլիջան,Գոշ բնակավայր</w:t>
      </w:r>
      <w:r w:rsidR="0060126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Հ-30, /Մ-4/ - Ճամբարակ - /Մ-14/ հանրապետական նշանակության ավտոճանապարհի կմ0+000-կմ11+000 հատվածի</w:t>
      </w:r>
      <w:r w:rsidR="0060126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(</w:t>
      </w:r>
      <w:r w:rsidR="00601260" w:rsidRPr="0060126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Դիլիջան,Խաչարձան բնակավայր</w:t>
      </w:r>
      <w:r w:rsidR="0060126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Տ-7-42, /Մ-7/ (Գյումրի) – Հացիկ – Կարմրաքար (Տ-7-45) ավտոճանապարհի կմ0+000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2568C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կմ4+000 հատվածի</w:t>
      </w:r>
      <w:r w:rsidR="00F34A3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60126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</w:t>
      </w:r>
      <w:r w:rsidR="00601260" w:rsidRPr="0060126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Մարմաշեն,Հացիկ բնակավայր</w:t>
      </w:r>
      <w:r w:rsidR="0060126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) </w:t>
      </w:r>
      <w:r w:rsidR="00F34A3B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հիմնանորոգման</w:t>
      </w:r>
      <w:r w:rsidR="00F34A3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և </w:t>
      </w:r>
      <w:r w:rsidR="00F34A3B" w:rsidRPr="00F34A3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</w:t>
      </w:r>
      <w:r w:rsidR="00F34A3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-8-93, </w:t>
      </w:r>
      <w:r w:rsidR="00F34A3B" w:rsidRPr="00F34A3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Լծեն</w:t>
      </w:r>
      <w:r w:rsidR="00F34A3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34A3B" w:rsidRPr="00F34A3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</w:t>
      </w:r>
      <w:r w:rsidR="00F34A3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F34A3B" w:rsidRPr="00F34A3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Տաթև ավտոճանապարհի վերակառուց</w:t>
      </w:r>
      <w:r w:rsidR="00F34A3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ման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 </w:t>
      </w:r>
      <w:r w:rsidR="009262E2"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աշխատանքներով` շինարար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ական աշխատանքների</w:t>
      </w:r>
      <w:r w:rsidR="009262E2"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FF42D7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տեխնիկական և հեղինակային հսկողության ծառայությունների ձեռքբերման համար ֆինանսական միջոցների նախատեսման </w:t>
      </w:r>
      <w:r w:rsidR="006343FA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անհրաժեշտ</w:t>
      </w:r>
      <w:r w:rsidR="006343FA" w:rsidRPr="006343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ությամբ:</w:t>
      </w:r>
      <w:r w:rsidR="009262E2" w:rsidRPr="009262E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:rsidR="00B5564B" w:rsidRDefault="00B5564B" w:rsidP="00F34A3B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Ընդհանուր առմամբ նախագծով նախատեսված հիմնանորոգվող ավտոճանապարհների երկարությունը` </w:t>
      </w:r>
      <w:r w:rsidR="00806F0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66</w:t>
      </w:r>
      <w:r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806F0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6</w:t>
      </w:r>
      <w:r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9կմ /կիլոմետր/ է, որից միջպետական նշանակության ավտոճանապարհներ` </w:t>
      </w:r>
      <w:r w:rsidR="00806F0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12</w:t>
      </w:r>
      <w:r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806F0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կմ, հանրապետական նշանակության ավտոճանապարհներ` </w:t>
      </w:r>
      <w:r w:rsidR="00806F0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30</w:t>
      </w:r>
      <w:r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.</w:t>
      </w:r>
      <w:r w:rsidR="00806F0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6</w:t>
      </w:r>
      <w:r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կմ և մարզային նշանակության ավտոճանապարհներ` </w:t>
      </w:r>
      <w:r w:rsidR="00806F0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23.89</w:t>
      </w:r>
      <w:r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կմ:</w:t>
      </w:r>
    </w:p>
    <w:p w:rsidR="000731DD" w:rsidRPr="000731DD" w:rsidRDefault="00A022BC" w:rsidP="00F34A3B">
      <w:pPr>
        <w:shd w:val="clear" w:color="auto" w:fill="FFFFFF"/>
        <w:spacing w:before="100" w:beforeAutospacing="1" w:afterAutospacing="1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Ն</w:t>
      </w:r>
      <w:r w:rsidR="000731DD" w:rsidRPr="000731DD">
        <w:rPr>
          <w:rFonts w:ascii="GHEA Grapalat" w:eastAsia="Calibri" w:hAnsi="GHEA Grapalat" w:cs="Times New Roman"/>
          <w:sz w:val="24"/>
          <w:szCs w:val="24"/>
          <w:lang w:val="hy-AM" w:eastAsia="ru-RU"/>
        </w:rPr>
        <w:t>ախագծով նախատեսվում է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նաև</w:t>
      </w:r>
      <w:r w:rsidR="000731DD" w:rsidRPr="000731DD">
        <w:rPr>
          <w:rFonts w:ascii="Cambria Math" w:eastAsia="Calibri" w:hAnsi="Cambria Math" w:cs="Cambria Math"/>
          <w:sz w:val="24"/>
          <w:szCs w:val="24"/>
          <w:lang w:val="hy-AM" w:eastAsia="ru-RU"/>
        </w:rPr>
        <w:t>․</w:t>
      </w:r>
    </w:p>
    <w:p w:rsidR="004F6E5A" w:rsidRPr="004F6E5A" w:rsidRDefault="00C93AD6" w:rsidP="004F6E5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A67177">
        <w:rPr>
          <w:rFonts w:ascii="GHEA Grapalat" w:eastAsia="Calibri" w:hAnsi="GHEA Grapalat" w:cs="Sylfaen"/>
          <w:bCs/>
          <w:color w:val="191919"/>
          <w:shd w:val="clear" w:color="auto" w:fill="FFFFFF"/>
          <w:lang w:val="hy-AM"/>
        </w:rPr>
        <w:t xml:space="preserve">Թույլատրել Հայաստանի Հանրապետության տարածքային կառավարման և ենթակառուցվածքների նախարարությանը փոփոխություն կատարել N ՏԿԵՆ-ՀԲՄԱՇՁԲ-2021/24Շ, N ՏԿԵՆ-ՀԲՄԱՇՁԲ-2021/21Շ-1, N ՏԿԵՆ-ՀԲՄԱՇՁԲ-2021/10Շ-1, N ՏԿԵՆ-ՀԲՄԱՇՁԲ-2021/18Շ, N ՏԿԵՆ-ՀԲՄԱՇՁԲ-2021/22Շ և N ՏԿԵՆ-ՀԲՄԱՇՁԲ-2021/10Շ-2  պայմանագրերում՝ </w:t>
      </w:r>
      <w:r w:rsidR="004F6E5A" w:rsidRPr="00A67177">
        <w:rPr>
          <w:rFonts w:ascii="GHEA Grapalat" w:hAnsi="GHEA Grapalat"/>
          <w:color w:val="000000"/>
          <w:lang w:val="hy-AM"/>
        </w:rPr>
        <w:t>պայմանագրերի հավելված 2-ով նախատեսված աշխատանքների կատարման ժամկետի սկիզբը սահմանելով 2022 թվականի մարտի 15-ը։</w:t>
      </w:r>
    </w:p>
    <w:p w:rsidR="004F6E5A" w:rsidRDefault="004F6E5A" w:rsidP="004F6E5A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</w:p>
    <w:p w:rsidR="00A022BC" w:rsidRPr="00A022BC" w:rsidRDefault="00A022BC" w:rsidP="004F6E5A">
      <w:pPr>
        <w:spacing w:line="360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A022BC">
        <w:rPr>
          <w:rFonts w:ascii="GHEA Grapalat" w:eastAsia="Calibri" w:hAnsi="GHEA Grapalat" w:cs="Times New Roman"/>
          <w:sz w:val="24"/>
          <w:szCs w:val="24"/>
          <w:lang w:val="hy-AM" w:eastAsia="ru-RU"/>
        </w:rPr>
        <w:t>Միաժամանակ նախագծով նախատեսվում է</w:t>
      </w:r>
      <w:r w:rsidRPr="00A022BC">
        <w:rPr>
          <w:rFonts w:ascii="Cambria Math" w:eastAsia="Calibri" w:hAnsi="Cambria Math" w:cs="Cambria Math"/>
          <w:sz w:val="24"/>
          <w:szCs w:val="24"/>
          <w:lang w:val="hy-AM" w:eastAsia="ru-RU"/>
        </w:rPr>
        <w:t>․</w:t>
      </w:r>
    </w:p>
    <w:p w:rsidR="00C93AD6" w:rsidRPr="00C93AD6" w:rsidRDefault="00C93AD6" w:rsidP="00F34A3B">
      <w:pPr>
        <w:shd w:val="clear" w:color="auto" w:fill="FFFFFF"/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C93AD6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«Գնումների մասին» օրենքի (այսուհետ՝ Օրենք) 15-րդ հոդվածի 4-րդ մասի համաձայն՝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վրա: Առանց նախագծային փաստաթղթերի առկայության շինարարական աշխատանքների գնման համար ֆինանսական միջոցներ նախատեսվել չեն կարող, եթե օրենքով կամ համայնքի ավագանու որոշմամբ այլ բան նախատեսված չէ: </w:t>
      </w:r>
    </w:p>
    <w:p w:rsidR="00C93AD6" w:rsidRPr="00C93AD6" w:rsidRDefault="00C93AD6" w:rsidP="00F34A3B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C93AD6">
        <w:rPr>
          <w:rFonts w:ascii="GHEA Grapalat" w:eastAsia="Calibri" w:hAnsi="GHEA Grapalat" w:cs="Times New Roman"/>
          <w:sz w:val="24"/>
          <w:szCs w:val="24"/>
          <w:lang w:val="hy-AM" w:eastAsia="ru-RU"/>
        </w:rPr>
        <w:lastRenderedPageBreak/>
        <w:t>Վերոնշյալով պայմանավորված ՀՀ 202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>2</w:t>
      </w:r>
      <w:r w:rsidRPr="00C93AD6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թվականի պետական բյուջեով նախատեսված </w:t>
      </w:r>
      <w:r w:rsidRPr="00C93AD6">
        <w:rPr>
          <w:rFonts w:ascii="GHEA Grapalat" w:eastAsia="Calibri" w:hAnsi="GHEA Grapalat" w:cs="Calibri"/>
          <w:sz w:val="24"/>
          <w:szCs w:val="24"/>
          <w:lang w:val="hy-AM" w:eastAsia="ru-RU"/>
        </w:rPr>
        <w:t>«Պետական նշանակության ավտոճանապարհների հիմնանորոգում» միջոցառման շրջանակում 202</w:t>
      </w:r>
      <w:r>
        <w:rPr>
          <w:rFonts w:ascii="GHEA Grapalat" w:eastAsia="Calibri" w:hAnsi="GHEA Grapalat" w:cs="Calibri"/>
          <w:sz w:val="24"/>
          <w:szCs w:val="24"/>
          <w:lang w:val="hy-AM" w:eastAsia="ru-RU"/>
        </w:rPr>
        <w:t>2</w:t>
      </w:r>
      <w:r w:rsidRPr="00C93AD6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թվականի հիմնանորոգման ենթակա օբյեկտների համար անհրաժեշտ է ձեռք բերել նախագծանախահաշվային փաստաթղթեր։</w:t>
      </w:r>
    </w:p>
    <w:p w:rsidR="00C93AD6" w:rsidRPr="00C93AD6" w:rsidRDefault="00C93AD6" w:rsidP="00F34A3B">
      <w:pPr>
        <w:spacing w:line="360" w:lineRule="auto"/>
        <w:ind w:firstLine="567"/>
        <w:jc w:val="both"/>
        <w:rPr>
          <w:rFonts w:ascii="GHEA Grapalat" w:eastAsia="Calibri" w:hAnsi="GHEA Grapalat" w:cs="Calibri"/>
          <w:sz w:val="24"/>
          <w:szCs w:val="24"/>
          <w:lang w:val="hy-AM" w:eastAsia="ru-RU"/>
        </w:rPr>
      </w:pPr>
      <w:r w:rsidRPr="00C93AD6">
        <w:rPr>
          <w:rFonts w:ascii="GHEA Grapalat" w:eastAsia="Calibri" w:hAnsi="GHEA Grapalat" w:cs="Times New Roman"/>
          <w:sz w:val="24"/>
          <w:szCs w:val="24"/>
          <w:lang w:val="hy-AM" w:eastAsia="ru-RU"/>
        </w:rPr>
        <w:t>Հիշյալի շրջանակներում</w:t>
      </w:r>
      <w:r w:rsidRPr="00C93AD6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ՀՀ տարածքային կառավարման և ենթակառվուցվածքների նախարարության կողմից Օրենքի 15-րդ հոդվածի 6-րդ մասի համաձայն նախագծանախահաշվային փաստաթղթերի ձեռքբերման համար՝ առանց ֆինանսական միջոցներ նախատեսելու «Մայրուղի» ՍՊԸ-ի, «Ճաննախագիծ ինստիտուտ</w:t>
      </w:r>
      <w:r w:rsidR="008B69E9">
        <w:rPr>
          <w:rFonts w:ascii="GHEA Grapalat" w:eastAsia="Calibri" w:hAnsi="GHEA Grapalat" w:cs="Calibri"/>
          <w:sz w:val="24"/>
          <w:szCs w:val="24"/>
          <w:lang w:val="hy-AM" w:eastAsia="ru-RU"/>
        </w:rPr>
        <w:t>»</w:t>
      </w:r>
      <w:r w:rsidRPr="00C93AD6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ՍՊԸ-ի</w:t>
      </w:r>
      <w:r w:rsidR="008B69E9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, </w:t>
      </w:r>
      <w:r w:rsidR="008B69E9" w:rsidRPr="00C93AD6">
        <w:rPr>
          <w:rFonts w:ascii="GHEA Grapalat" w:eastAsia="Calibri" w:hAnsi="GHEA Grapalat" w:cs="Calibri"/>
          <w:sz w:val="24"/>
          <w:szCs w:val="24"/>
          <w:lang w:val="hy-AM" w:eastAsia="ru-RU"/>
        </w:rPr>
        <w:t>«</w:t>
      </w:r>
      <w:r w:rsidR="008B69E9" w:rsidRPr="008B69E9">
        <w:rPr>
          <w:rFonts w:ascii="GHEA Grapalat" w:eastAsia="Calibri" w:hAnsi="GHEA Grapalat" w:cs="Calibri"/>
          <w:sz w:val="24"/>
          <w:szCs w:val="24"/>
          <w:lang w:val="hy-AM" w:eastAsia="ru-RU"/>
        </w:rPr>
        <w:t>Պռոլաբ</w:t>
      </w:r>
      <w:r w:rsidR="008B69E9" w:rsidRPr="00C93AD6">
        <w:rPr>
          <w:rFonts w:ascii="GHEA Grapalat" w:eastAsia="Calibri" w:hAnsi="GHEA Grapalat" w:cs="Calibri"/>
          <w:sz w:val="24"/>
          <w:szCs w:val="24"/>
          <w:lang w:val="hy-AM" w:eastAsia="ru-RU"/>
        </w:rPr>
        <w:t>» ՍՊԸ-ի</w:t>
      </w:r>
      <w:r w:rsidR="008B69E9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, </w:t>
      </w:r>
      <w:r w:rsidR="008B69E9" w:rsidRPr="00C93AD6">
        <w:rPr>
          <w:rFonts w:ascii="GHEA Grapalat" w:eastAsia="Calibri" w:hAnsi="GHEA Grapalat" w:cs="Calibri"/>
          <w:sz w:val="24"/>
          <w:szCs w:val="24"/>
          <w:lang w:val="hy-AM" w:eastAsia="ru-RU"/>
        </w:rPr>
        <w:t>«</w:t>
      </w:r>
      <w:r w:rsidR="008B69E9" w:rsidRPr="008B69E9">
        <w:rPr>
          <w:rFonts w:ascii="GHEA Grapalat" w:eastAsia="Calibri" w:hAnsi="GHEA Grapalat" w:cs="Calibri"/>
          <w:sz w:val="24"/>
          <w:szCs w:val="24"/>
          <w:lang w:val="hy-AM" w:eastAsia="ru-RU"/>
        </w:rPr>
        <w:t>Արմստրոյ</w:t>
      </w:r>
      <w:r w:rsidR="008B69E9" w:rsidRPr="00C93AD6">
        <w:rPr>
          <w:rFonts w:ascii="GHEA Grapalat" w:eastAsia="Calibri" w:hAnsi="GHEA Grapalat" w:cs="Calibri"/>
          <w:sz w:val="24"/>
          <w:szCs w:val="24"/>
          <w:lang w:val="hy-AM" w:eastAsia="ru-RU"/>
        </w:rPr>
        <w:t>» ՍՊԸ-ի</w:t>
      </w:r>
      <w:r w:rsidR="008B69E9">
        <w:rPr>
          <w:rFonts w:ascii="GHEA Grapalat" w:eastAsia="Calibri" w:hAnsi="GHEA Grapalat" w:cs="Calibri"/>
          <w:sz w:val="24"/>
          <w:szCs w:val="24"/>
          <w:lang w:val="hy-AM" w:eastAsia="ru-RU"/>
        </w:rPr>
        <w:t>, «</w:t>
      </w:r>
      <w:r w:rsidR="008B69E9" w:rsidRPr="008B69E9">
        <w:rPr>
          <w:rFonts w:ascii="GHEA Grapalat" w:eastAsia="Calibri" w:hAnsi="GHEA Grapalat" w:cs="Calibri"/>
          <w:sz w:val="24"/>
          <w:szCs w:val="24"/>
          <w:lang w:val="hy-AM" w:eastAsia="ru-RU"/>
        </w:rPr>
        <w:t>Մոդուլ</w:t>
      </w:r>
      <w:r w:rsidR="008B69E9">
        <w:rPr>
          <w:rFonts w:ascii="GHEA Grapalat" w:eastAsia="Calibri" w:hAnsi="GHEA Grapalat" w:cs="Calibri"/>
          <w:sz w:val="24"/>
          <w:szCs w:val="24"/>
          <w:lang w:val="hy-AM" w:eastAsia="ru-RU"/>
        </w:rPr>
        <w:t>» ՍՊԸ-ի, «</w:t>
      </w:r>
      <w:r w:rsidR="008B69E9" w:rsidRPr="008B69E9">
        <w:rPr>
          <w:rFonts w:ascii="GHEA Grapalat" w:eastAsia="Calibri" w:hAnsi="GHEA Grapalat" w:cs="Calibri"/>
          <w:sz w:val="24"/>
          <w:szCs w:val="24"/>
          <w:lang w:val="hy-AM" w:eastAsia="ru-RU"/>
        </w:rPr>
        <w:t>Հ</w:t>
      </w:r>
      <w:r w:rsidR="008B69E9">
        <w:rPr>
          <w:rFonts w:ascii="GHEA Grapalat" w:eastAsia="Calibri" w:hAnsi="GHEA Grapalat" w:cs="Calibri"/>
          <w:sz w:val="24"/>
          <w:szCs w:val="24"/>
          <w:lang w:val="hy-AM" w:eastAsia="ru-RU"/>
        </w:rPr>
        <w:t>ԱԼԴԻ</w:t>
      </w:r>
      <w:r w:rsidR="008B69E9" w:rsidRPr="008B69E9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Քոնսալթ</w:t>
      </w:r>
      <w:r w:rsidR="008B69E9">
        <w:rPr>
          <w:rFonts w:ascii="GHEA Grapalat" w:eastAsia="Calibri" w:hAnsi="GHEA Grapalat" w:cs="Calibri"/>
          <w:sz w:val="24"/>
          <w:szCs w:val="24"/>
          <w:lang w:val="hy-AM" w:eastAsia="ru-RU"/>
        </w:rPr>
        <w:t>»</w:t>
      </w:r>
      <w:r w:rsidR="008B69E9" w:rsidRPr="008B69E9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ՍՊԸ</w:t>
      </w:r>
      <w:r w:rsidR="008B69E9">
        <w:rPr>
          <w:rFonts w:ascii="GHEA Grapalat" w:eastAsia="Calibri" w:hAnsi="GHEA Grapalat" w:cs="Calibri"/>
          <w:sz w:val="24"/>
          <w:szCs w:val="24"/>
          <w:lang w:val="hy-AM" w:eastAsia="ru-RU"/>
        </w:rPr>
        <w:t>-ի</w:t>
      </w:r>
      <w:r w:rsidRPr="00C93AD6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8B69E9">
        <w:rPr>
          <w:rFonts w:ascii="GHEA Grapalat" w:eastAsia="Calibri" w:hAnsi="GHEA Grapalat" w:cs="Calibri"/>
          <w:sz w:val="24"/>
          <w:szCs w:val="24"/>
          <w:lang w:val="hy-AM" w:eastAsia="ru-RU"/>
        </w:rPr>
        <w:t>«</w:t>
      </w:r>
      <w:r w:rsidR="008B69E9" w:rsidRPr="008B69E9">
        <w:rPr>
          <w:rFonts w:ascii="GHEA Grapalat" w:eastAsia="Calibri" w:hAnsi="GHEA Grapalat" w:cs="Calibri"/>
          <w:sz w:val="24"/>
          <w:szCs w:val="24"/>
          <w:lang w:val="hy-AM" w:eastAsia="ru-RU"/>
        </w:rPr>
        <w:t>Արցախճան ինստիտուտ</w:t>
      </w:r>
      <w:r w:rsidR="008B69E9">
        <w:rPr>
          <w:rFonts w:ascii="GHEA Grapalat" w:eastAsia="Calibri" w:hAnsi="GHEA Grapalat" w:cs="Calibri"/>
          <w:sz w:val="24"/>
          <w:szCs w:val="24"/>
          <w:lang w:val="hy-AM" w:eastAsia="ru-RU"/>
        </w:rPr>
        <w:t>»</w:t>
      </w:r>
      <w:r w:rsidR="008B69E9" w:rsidRPr="008B69E9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ՓԲԸ</w:t>
      </w:r>
      <w:r w:rsidR="008B69E9">
        <w:rPr>
          <w:rFonts w:ascii="GHEA Grapalat" w:eastAsia="Calibri" w:hAnsi="GHEA Grapalat" w:cs="Calibri"/>
          <w:sz w:val="24"/>
          <w:szCs w:val="24"/>
          <w:lang w:val="hy-AM" w:eastAsia="ru-RU"/>
        </w:rPr>
        <w:t>-ի</w:t>
      </w:r>
      <w:r w:rsidRPr="00C93AD6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հետ </w:t>
      </w:r>
      <w:r w:rsidR="0032535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2021 թվականին </w:t>
      </w:r>
      <w:r w:rsidRPr="00C93AD6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կնքվել են պայմանագրեր՝ համապատասխանաբար </w:t>
      </w:r>
      <w:r w:rsidR="008B69E9" w:rsidRPr="008B69E9">
        <w:rPr>
          <w:rFonts w:ascii="GHEA Grapalat" w:eastAsia="Calibri" w:hAnsi="GHEA Grapalat" w:cs="Calibri"/>
          <w:sz w:val="24"/>
          <w:szCs w:val="24"/>
          <w:lang w:val="hy-AM" w:eastAsia="ru-RU"/>
        </w:rPr>
        <w:t>ՏԿԵՆ-ՀԲՄԽԾՁԲ-2021/13Ն</w:t>
      </w:r>
      <w:r w:rsidR="008B69E9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, </w:t>
      </w:r>
      <w:r w:rsidR="008B69E9" w:rsidRPr="008B69E9">
        <w:rPr>
          <w:rFonts w:ascii="GHEA Grapalat" w:eastAsia="Calibri" w:hAnsi="GHEA Grapalat" w:cs="Calibri"/>
          <w:sz w:val="24"/>
          <w:szCs w:val="24"/>
          <w:lang w:val="hy-AM" w:eastAsia="ru-RU"/>
        </w:rPr>
        <w:t>ՏԿԵՆ-ՀԲՄԽԾՁԲ-2021/14Ն-1</w:t>
      </w:r>
      <w:r w:rsidR="008B69E9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, </w:t>
      </w:r>
      <w:r w:rsidR="008B69E9" w:rsidRPr="008B69E9">
        <w:rPr>
          <w:rFonts w:ascii="GHEA Grapalat" w:eastAsia="Calibri" w:hAnsi="GHEA Grapalat" w:cs="Calibri"/>
          <w:sz w:val="24"/>
          <w:szCs w:val="24"/>
          <w:lang w:val="hy-AM" w:eastAsia="ru-RU"/>
        </w:rPr>
        <w:t>ՏԿԵՆ-ՀԲՄԽԾՁԲ-2021/14Ն-2</w:t>
      </w:r>
      <w:r w:rsidR="008B69E9">
        <w:rPr>
          <w:rFonts w:ascii="GHEA Grapalat" w:eastAsia="Calibri" w:hAnsi="GHEA Grapalat" w:cs="Calibri"/>
          <w:sz w:val="24"/>
          <w:szCs w:val="24"/>
          <w:lang w:val="hy-AM" w:eastAsia="ru-RU"/>
        </w:rPr>
        <w:t>,</w:t>
      </w:r>
      <w:r w:rsidR="0032535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32535F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ՏԿԵՆ-ՀԲՄԽԾՁԲ-2021/14Ն-3</w:t>
      </w:r>
      <w:r w:rsidR="0032535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, </w:t>
      </w:r>
      <w:r w:rsidR="0032535F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ՏԿԵՆ-ՀԲՄԽԾՁԲ-2021/14Ն-4</w:t>
      </w:r>
      <w:r w:rsidR="0032535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, </w:t>
      </w:r>
      <w:r w:rsidR="0032535F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ՏԿԵՆ-ՀԲՄԽԾՁԲ-2021/15Ն-1</w:t>
      </w:r>
      <w:r w:rsidR="0032535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, </w:t>
      </w:r>
      <w:r w:rsidR="0032535F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ՏԿԵՆ-ՀԲՄԽԾՁԲ-2021/15Ն-5</w:t>
      </w:r>
      <w:r w:rsidR="0032535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, </w:t>
      </w:r>
      <w:r w:rsidR="0032535F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ՏԿԵՆ-ՀԲՄԽԾՁԲ-2021/15Ն-3</w:t>
      </w:r>
      <w:r w:rsidR="0032535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, </w:t>
      </w:r>
      <w:r w:rsidR="0032535F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ՏԿԵՆ-ՀԲՄԽԾՁԲ-2021/15Ն-2</w:t>
      </w:r>
      <w:r w:rsidR="0032535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, </w:t>
      </w:r>
      <w:r w:rsidR="0032535F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ՏԿԵՆ-ՀԲՄԽԾՁԲ-2021/15Ն-4</w:t>
      </w:r>
      <w:r w:rsidR="008B69E9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8B69E9" w:rsidRPr="008B69E9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Pr="00C93AD6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ծածկագրերով (տեղեկանքը կցվում է)։ </w:t>
      </w:r>
    </w:p>
    <w:p w:rsidR="00A022BC" w:rsidRPr="00A022BC" w:rsidRDefault="00A022BC" w:rsidP="00F34A3B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Times New Roman" w:hAnsi="GHEA Grapalat" w:cs="Calibri"/>
          <w:sz w:val="24"/>
          <w:szCs w:val="24"/>
          <w:lang w:val="de-LU"/>
        </w:rPr>
      </w:pPr>
      <w:r w:rsidRPr="00A022BC">
        <w:rPr>
          <w:rFonts w:ascii="GHEA Grapalat" w:eastAsia="Times New Roman" w:hAnsi="GHEA Grapalat" w:cs="Calibri"/>
          <w:sz w:val="24"/>
          <w:szCs w:val="24"/>
          <w:lang w:val="hy-AM"/>
        </w:rPr>
        <w:t>Նախագծին կից ներկայացված հաշվարկ-հիմնավորումները կազմվել են ղեկավարվելով` ՀՀ կառավարության 23.06.2011թ. N 879-Ն որոշումով, ՀՀ քաղաքաշինության նախարարի 14.01.2008թ. N 09-Ն և 15.02.2008թ. N 19-Ն հրամաններով</w:t>
      </w:r>
      <w:r w:rsidRPr="00A022BC">
        <w:rPr>
          <w:rFonts w:ascii="GHEA Grapalat" w:eastAsia="Times New Roman" w:hAnsi="GHEA Grapalat" w:cs="Calibri"/>
          <w:sz w:val="24"/>
          <w:szCs w:val="24"/>
          <w:lang w:val="de-LU"/>
        </w:rPr>
        <w:t xml:space="preserve">: </w:t>
      </w:r>
    </w:p>
    <w:p w:rsidR="0032535F" w:rsidRDefault="0032535F" w:rsidP="00F34A3B">
      <w:pPr>
        <w:shd w:val="clear" w:color="auto" w:fill="FFFFFF"/>
        <w:spacing w:before="100" w:beforeAutospacing="1" w:afterAutospacing="1" w:line="360" w:lineRule="auto"/>
        <w:ind w:firstLine="567"/>
        <w:jc w:val="both"/>
        <w:rPr>
          <w:rFonts w:ascii="Cambria Math" w:eastAsia="Calibri" w:hAnsi="Cambria Math" w:cs="Cambria Math"/>
          <w:sz w:val="24"/>
          <w:szCs w:val="24"/>
          <w:lang w:val="hy-AM" w:eastAsia="ru-RU"/>
        </w:rPr>
      </w:pPr>
      <w:r w:rsidRPr="00A022BC">
        <w:rPr>
          <w:rFonts w:ascii="GHEA Grapalat" w:eastAsia="Calibri" w:hAnsi="GHEA Grapalat" w:cs="Times New Roman"/>
          <w:sz w:val="24"/>
          <w:szCs w:val="24"/>
          <w:lang w:val="hy-AM" w:eastAsia="ru-RU"/>
        </w:rPr>
        <w:t>Միաժամանակ նախագծով նախատեսվում է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նաև</w:t>
      </w:r>
      <w:r w:rsidRPr="00A022BC">
        <w:rPr>
          <w:rFonts w:ascii="Cambria Math" w:eastAsia="Calibri" w:hAnsi="Cambria Math" w:cs="Cambria Math"/>
          <w:sz w:val="24"/>
          <w:szCs w:val="24"/>
          <w:lang w:val="hy-AM" w:eastAsia="ru-RU"/>
        </w:rPr>
        <w:t>․</w:t>
      </w:r>
    </w:p>
    <w:p w:rsidR="00286B2E" w:rsidRPr="0032535F" w:rsidRDefault="00065B26" w:rsidP="00F34A3B">
      <w:pPr>
        <w:shd w:val="clear" w:color="auto" w:fill="FFFFFF"/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ՀՀ կառավարության 202</w:t>
      </w:r>
      <w:r>
        <w:rPr>
          <w:rFonts w:ascii="GHEA Grapalat" w:eastAsia="Calibri" w:hAnsi="GHEA Grapalat" w:cs="Calibri"/>
          <w:sz w:val="24"/>
          <w:szCs w:val="24"/>
          <w:lang w:val="hy-AM" w:eastAsia="ru-RU"/>
        </w:rPr>
        <w:t>1</w:t>
      </w:r>
      <w:r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թվականի </w:t>
      </w:r>
      <w:r w:rsidR="00286B2E">
        <w:rPr>
          <w:rFonts w:ascii="GHEA Grapalat" w:eastAsia="Calibri" w:hAnsi="GHEA Grapalat" w:cs="Calibri"/>
          <w:sz w:val="24"/>
          <w:szCs w:val="24"/>
          <w:lang w:val="hy-AM" w:eastAsia="ru-RU"/>
        </w:rPr>
        <w:t>մայիսի</w:t>
      </w:r>
      <w:r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286B2E">
        <w:rPr>
          <w:rFonts w:ascii="GHEA Grapalat" w:eastAsia="Calibri" w:hAnsi="GHEA Grapalat" w:cs="Calibri"/>
          <w:sz w:val="24"/>
          <w:szCs w:val="24"/>
          <w:lang w:val="hy-AM" w:eastAsia="ru-RU"/>
        </w:rPr>
        <w:t>20</w:t>
      </w:r>
      <w:r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-ի N </w:t>
      </w:r>
      <w:r w:rsidR="00286B2E">
        <w:rPr>
          <w:rFonts w:ascii="GHEA Grapalat" w:eastAsia="Calibri" w:hAnsi="GHEA Grapalat" w:cs="Calibri"/>
          <w:sz w:val="24"/>
          <w:szCs w:val="24"/>
          <w:lang w:val="hy-AM" w:eastAsia="ru-RU"/>
        </w:rPr>
        <w:t>835</w:t>
      </w:r>
      <w:r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-Ն որոշմամբ </w:t>
      </w:r>
      <w:r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>N</w:t>
      </w:r>
      <w:r w:rsidRPr="00065B26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Pr="00065B26">
        <w:rPr>
          <w:rFonts w:ascii="GHEA Grapalat" w:eastAsia="Calibri" w:hAnsi="GHEA Grapalat" w:cs="Times New Roman"/>
          <w:sz w:val="24"/>
          <w:szCs w:val="24"/>
          <w:lang w:val="hy-AM" w:eastAsia="ru-RU"/>
        </w:rPr>
        <w:t>ՏԿԵՆ-ՀԲՄԽԾՁԲ-2021/1Ն-2</w:t>
      </w:r>
      <w:r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պայմանագրով</w:t>
      </w:r>
      <w:r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նախատեսված ծառայությունների մատուցման համար</w:t>
      </w:r>
      <w:r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նախատեսվել են ֆինանսական միջոցներ:</w:t>
      </w:r>
      <w:r w:rsidR="00286B2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286B2E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Նշված պայմանագրի 3.1 կետի համաձայն՝ </w:t>
      </w:r>
      <w:r w:rsidR="00286B2E">
        <w:rPr>
          <w:rFonts w:ascii="GHEA Grapalat" w:eastAsia="Calibri" w:hAnsi="GHEA Grapalat" w:cs="Calibri"/>
          <w:sz w:val="24"/>
          <w:szCs w:val="24"/>
          <w:lang w:val="hy-AM" w:eastAsia="ru-RU"/>
        </w:rPr>
        <w:t>մատուցված ծառայությունը</w:t>
      </w:r>
      <w:r w:rsidR="00286B2E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ընդունվում է Պատվիրատուի և Կատարողի միջև հանձնման-ընդունման արձանագրության ստորագրմամբ: Աշխատանքը Պատվիրատուին հանձնելու փաստը Պատվիրատուի և Կատարողի միջև երկկողմ հաստատված փաստաթղթով ֆիքսվելուց հետո, </w:t>
      </w:r>
      <w:r w:rsidR="00286B2E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Պայմանագրերի 4.2 կետի համաձայն՝ Պատվիրատուն </w:t>
      </w:r>
      <w:r w:rsidR="00286B2E">
        <w:rPr>
          <w:rFonts w:ascii="GHEA Grapalat" w:eastAsia="Calibri" w:hAnsi="GHEA Grapalat" w:cs="Times New Roman"/>
          <w:sz w:val="24"/>
          <w:szCs w:val="24"/>
          <w:lang w:val="hy-AM" w:eastAsia="ru-RU"/>
        </w:rPr>
        <w:t>մատուցված ծառայության</w:t>
      </w:r>
      <w:r w:rsidR="00286B2E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դիմաց վճարում է ՀՀ դրամով անկանխիկ՝ դրամական միջոցները Կատարողի հաշվարկային հաշվին փոխանցելու միջոցով: Դրամական միջոցների փոխանցումը </w:t>
      </w:r>
      <w:r w:rsidR="00286B2E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lastRenderedPageBreak/>
        <w:t>կատարվում է հանձնման-ընդունման արձանագրության հիման վրա՝ Պայմանագրի վճարման ժամանակացույցով նախատեսված չափերով և ամիսներին: Եթե արձանագրությունը կազմվում է տվյալ ամսվա 20-ից հետո և այդ ամսում վճարման ժամանակացույցով նախատեսված են ֆինանսական միջոցներ, ապա մատուցված ծառայությունների համար վճարման 70 տոկոսն իրականացվում է հանձնման-ընդունման արձանագրության ստորագրումից 30 աշխատանքային օրվա ընթացքում, իսկ մյուս 30 տոկոսի վճարումն իրականացվում է դրական փորձագիտական եզրակացության առկայության դեպքում: N</w:t>
      </w:r>
      <w:r w:rsidR="00286B2E" w:rsidRPr="00065B26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ՏԿԵՆ-ՀԲՄԽԾՁԲ-2021/</w:t>
      </w:r>
      <w:r w:rsidR="0069547E" w:rsidRPr="00065B26">
        <w:rPr>
          <w:rFonts w:ascii="GHEA Grapalat" w:eastAsia="Calibri" w:hAnsi="GHEA Grapalat" w:cs="Times New Roman"/>
          <w:sz w:val="24"/>
          <w:szCs w:val="24"/>
          <w:lang w:val="hy-AM" w:eastAsia="ru-RU"/>
        </w:rPr>
        <w:t>1Ն-2</w:t>
      </w:r>
      <w:r w:rsidR="0069547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286B2E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պայմանագրով </w:t>
      </w:r>
      <w:r w:rsidR="00286B2E">
        <w:rPr>
          <w:rFonts w:ascii="GHEA Grapalat" w:eastAsia="Calibri" w:hAnsi="GHEA Grapalat" w:cs="Times New Roman"/>
          <w:sz w:val="24"/>
          <w:szCs w:val="24"/>
          <w:lang w:val="hy-AM" w:eastAsia="ru-RU"/>
        </w:rPr>
        <w:t>մատուցված ծառայությունը</w:t>
      </w:r>
      <w:r w:rsidR="00286B2E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ընդունվել է Պատվիրատուի և Կատարողների միջև հանձնման-ընդունման համապատասխան արձանագրությ</w:t>
      </w:r>
      <w:r w:rsidR="00286B2E">
        <w:rPr>
          <w:rFonts w:ascii="GHEA Grapalat" w:eastAsia="Calibri" w:hAnsi="GHEA Grapalat" w:cs="Times New Roman"/>
          <w:sz w:val="24"/>
          <w:szCs w:val="24"/>
          <w:lang w:val="hy-AM" w:eastAsia="ru-RU"/>
        </w:rPr>
        <w:t>ա</w:t>
      </w:r>
      <w:r w:rsidR="00286B2E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>ն ստորագրմամբ և տվյալ պայմանագրով մատուցված ծառայությունների դիմաց վճարումը 202</w:t>
      </w:r>
      <w:r w:rsidR="00286B2E">
        <w:rPr>
          <w:rFonts w:ascii="GHEA Grapalat" w:eastAsia="Calibri" w:hAnsi="GHEA Grapalat" w:cs="Times New Roman"/>
          <w:sz w:val="24"/>
          <w:szCs w:val="24"/>
          <w:lang w:val="hy-AM" w:eastAsia="ru-RU"/>
        </w:rPr>
        <w:t>1</w:t>
      </w:r>
      <w:r w:rsidR="00286B2E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>թ.-ին իրականացվել է պայմանագրերի 4.2 կետով նախատեսված 70%-ի չափով</w:t>
      </w:r>
      <w:r w:rsidR="00A67177">
        <w:rPr>
          <w:rFonts w:ascii="GHEA Grapalat" w:eastAsia="Calibri" w:hAnsi="GHEA Grapalat" w:cs="Times New Roman"/>
          <w:sz w:val="24"/>
          <w:szCs w:val="24"/>
          <w:lang w:val="hy-AM" w:eastAsia="ru-RU"/>
        </w:rPr>
        <w:t>։</w:t>
      </w:r>
      <w:r w:rsidR="00286B2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286B2E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Նախագծով առաջարկվում է՝ նշված պայմանագրով նախատեսված </w:t>
      </w:r>
      <w:r w:rsidR="00286B2E">
        <w:rPr>
          <w:rFonts w:ascii="GHEA Grapalat" w:eastAsia="Calibri" w:hAnsi="GHEA Grapalat" w:cs="Times New Roman"/>
          <w:sz w:val="24"/>
          <w:szCs w:val="24"/>
          <w:lang w:val="hy-AM" w:eastAsia="ru-RU"/>
        </w:rPr>
        <w:t>ծառայության</w:t>
      </w:r>
      <w:r w:rsidR="00286B2E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համար մյուս 30 տոկոսի վճարումն իրականացնելու </w:t>
      </w:r>
      <w:r w:rsidR="00286B2E">
        <w:rPr>
          <w:rFonts w:ascii="GHEA Grapalat" w:eastAsia="Calibri" w:hAnsi="GHEA Grapalat" w:cs="Times New Roman"/>
          <w:sz w:val="24"/>
          <w:szCs w:val="24"/>
          <w:lang w:val="hy-AM" w:eastAsia="ru-RU"/>
        </w:rPr>
        <w:t>նպատակով</w:t>
      </w:r>
      <w:r w:rsidR="00286B2E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նախատեսել ֆինանսական միջոցներ</w:t>
      </w:r>
      <w:r w:rsidR="002818D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2818DE" w:rsidRPr="009031A2">
        <w:rPr>
          <w:rFonts w:ascii="GHEA Grapalat" w:eastAsia="Calibri" w:hAnsi="GHEA Grapalat" w:cs="Times New Roman"/>
          <w:sz w:val="24"/>
          <w:szCs w:val="24"/>
          <w:lang w:val="hy-AM" w:eastAsia="ru-RU"/>
        </w:rPr>
        <w:t>(</w:t>
      </w:r>
      <w:r w:rsidR="002818DE">
        <w:rPr>
          <w:rFonts w:ascii="GHEA Grapalat" w:eastAsia="Calibri" w:hAnsi="GHEA Grapalat" w:cs="Times New Roman"/>
          <w:sz w:val="24"/>
          <w:szCs w:val="24"/>
          <w:lang w:val="hy-AM" w:eastAsia="ru-RU"/>
        </w:rPr>
        <w:t>4.</w:t>
      </w:r>
      <w:r w:rsidR="002818DE">
        <w:rPr>
          <w:rFonts w:ascii="GHEA Grapalat" w:eastAsia="Calibri" w:hAnsi="GHEA Grapalat" w:cs="Times New Roman"/>
          <w:sz w:val="24"/>
          <w:szCs w:val="24"/>
          <w:lang w:val="hy-AM" w:eastAsia="ru-RU"/>
        </w:rPr>
        <w:t>320</w:t>
      </w:r>
      <w:r w:rsidR="002818DE">
        <w:rPr>
          <w:rFonts w:ascii="GHEA Grapalat" w:eastAsia="Calibri" w:hAnsi="GHEA Grapalat" w:cs="Times New Roman"/>
          <w:sz w:val="24"/>
          <w:szCs w:val="24"/>
          <w:lang w:val="hy-AM" w:eastAsia="ru-RU"/>
        </w:rPr>
        <w:t>.0 հազ. դրամ</w:t>
      </w:r>
      <w:r w:rsidR="002818DE" w:rsidRPr="009031A2">
        <w:rPr>
          <w:rFonts w:ascii="GHEA Grapalat" w:eastAsia="Calibri" w:hAnsi="GHEA Grapalat" w:cs="Times New Roman"/>
          <w:sz w:val="24"/>
          <w:szCs w:val="24"/>
          <w:lang w:val="hy-AM" w:eastAsia="ru-RU"/>
        </w:rPr>
        <w:t>)</w:t>
      </w:r>
      <w:r w:rsidR="00286B2E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>:</w:t>
      </w:r>
    </w:p>
    <w:p w:rsidR="0032535F" w:rsidRPr="0032535F" w:rsidRDefault="0032535F" w:rsidP="00F34A3B">
      <w:pPr>
        <w:shd w:val="clear" w:color="auto" w:fill="FFFFFF"/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ru-RU"/>
        </w:rPr>
      </w:pPr>
      <w:r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ՀՀ կառավարության 202</w:t>
      </w:r>
      <w:r>
        <w:rPr>
          <w:rFonts w:ascii="GHEA Grapalat" w:eastAsia="Calibri" w:hAnsi="GHEA Grapalat" w:cs="Calibri"/>
          <w:sz w:val="24"/>
          <w:szCs w:val="24"/>
          <w:lang w:val="hy-AM" w:eastAsia="ru-RU"/>
        </w:rPr>
        <w:t>1</w:t>
      </w:r>
      <w:r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թվականի նոյեմբերի </w:t>
      </w:r>
      <w:r w:rsidR="00065B26">
        <w:rPr>
          <w:rFonts w:ascii="GHEA Grapalat" w:eastAsia="Calibri" w:hAnsi="GHEA Grapalat" w:cs="Calibri"/>
          <w:sz w:val="24"/>
          <w:szCs w:val="24"/>
          <w:lang w:val="hy-AM" w:eastAsia="ru-RU"/>
        </w:rPr>
        <w:t>18</w:t>
      </w:r>
      <w:r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-ի N 189</w:t>
      </w:r>
      <w:r w:rsidR="00065B26">
        <w:rPr>
          <w:rFonts w:ascii="GHEA Grapalat" w:eastAsia="Calibri" w:hAnsi="GHEA Grapalat" w:cs="Calibri"/>
          <w:sz w:val="24"/>
          <w:szCs w:val="24"/>
          <w:lang w:val="hy-AM" w:eastAsia="ru-RU"/>
        </w:rPr>
        <w:t>6</w:t>
      </w:r>
      <w:r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-Ն որոշմամբ </w:t>
      </w:r>
      <w:r w:rsidR="00065B26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>N</w:t>
      </w:r>
      <w:r w:rsidR="00065B26" w:rsidRPr="00065B26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ՏԿԵՆ-ՀԲՄԽԾՁԲ-2021/12Ն</w:t>
      </w:r>
      <w:r w:rsidR="0069547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, </w:t>
      </w:r>
      <w:r w:rsidR="0069547E" w:rsidRPr="0069547E">
        <w:rPr>
          <w:rFonts w:ascii="GHEA Grapalat" w:eastAsia="Calibri" w:hAnsi="GHEA Grapalat" w:cs="Calibri"/>
          <w:sz w:val="24"/>
          <w:szCs w:val="24"/>
          <w:lang w:val="hy-AM" w:eastAsia="ru-RU"/>
        </w:rPr>
        <w:t>N ՏԿԵՆ-ՀՄԱԾՁԲ-2021/1Ն, N ՏԿԵՆ-ՀՄԱԾՁԲ-2021/2Ն</w:t>
      </w:r>
      <w:r w:rsidR="0069547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և</w:t>
      </w:r>
      <w:r w:rsidR="0069547E" w:rsidRPr="0069547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N ՏԿԵՆ-ՀՄԱԾՁԲ-2021/3Ն</w:t>
      </w:r>
      <w:r w:rsidR="0069547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պայմանագր</w:t>
      </w:r>
      <w:r w:rsidR="0069547E">
        <w:rPr>
          <w:rFonts w:ascii="GHEA Grapalat" w:eastAsia="Calibri" w:hAnsi="GHEA Grapalat" w:cs="Calibri"/>
          <w:sz w:val="24"/>
          <w:szCs w:val="24"/>
          <w:lang w:val="hy-AM" w:eastAsia="ru-RU"/>
        </w:rPr>
        <w:t>եր</w:t>
      </w:r>
      <w:r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ով</w:t>
      </w:r>
      <w:r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նախատեսված ծառայությունների մատուցման համար</w:t>
      </w:r>
      <w:r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նախատեսվել են ֆինանսական միջոցներ: Նշված պայմանագր</w:t>
      </w:r>
      <w:r w:rsidR="0069547E">
        <w:rPr>
          <w:rFonts w:ascii="GHEA Grapalat" w:eastAsia="Calibri" w:hAnsi="GHEA Grapalat" w:cs="Calibri"/>
          <w:sz w:val="24"/>
          <w:szCs w:val="24"/>
          <w:lang w:val="hy-AM" w:eastAsia="ru-RU"/>
        </w:rPr>
        <w:t>եր</w:t>
      </w:r>
      <w:r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ի 3.1 կետի համաձայն՝ </w:t>
      </w:r>
      <w:r w:rsidR="00065B26">
        <w:rPr>
          <w:rFonts w:ascii="GHEA Grapalat" w:eastAsia="Calibri" w:hAnsi="GHEA Grapalat" w:cs="Calibri"/>
          <w:sz w:val="24"/>
          <w:szCs w:val="24"/>
          <w:lang w:val="hy-AM" w:eastAsia="ru-RU"/>
        </w:rPr>
        <w:t>մատուցված ծառայությունը</w:t>
      </w:r>
      <w:r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ընդունվում է Պատվիրատուի և Կատարողի միջև հանձնման-ընդունման արձանագրության ստորագրմամբ: Աշխատանքը Պատվիրատուին հանձնելու փաստը Պատվիրատուի և Կատարողի միջև երկկողմ հաստատված փաստաթղթով ֆիքսվելուց հետո, </w:t>
      </w:r>
      <w:r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Պայմանագրերի 4.2 կետի համաձայն՝ Պատվիրատուն </w:t>
      </w:r>
      <w:r w:rsidR="00065B26">
        <w:rPr>
          <w:rFonts w:ascii="GHEA Grapalat" w:eastAsia="Calibri" w:hAnsi="GHEA Grapalat" w:cs="Times New Roman"/>
          <w:sz w:val="24"/>
          <w:szCs w:val="24"/>
          <w:lang w:val="hy-AM" w:eastAsia="ru-RU"/>
        </w:rPr>
        <w:t>մատուցված ծառայության</w:t>
      </w:r>
      <w:r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դիմաց վճարում է ՀՀ դրամով անկանխիկ՝ դրամական միջոցները Կատարողի հաշվարկային հաշվին փոխանցելու միջոցով: Դրամական միջոցների փոխանցումը կատարվում է հանձնման-ընդունման արձանագրության հիման վրա՝ Պայմանագրի վճարման ժամանակացույցով նախատեսված չափերով և ամիսներին: Եթե արձանագրությունը կազմվում է տվյալ ամսվա 20-ից հետո և այդ ամսում վճարման ժամանակացույցով նախատեսված են ֆինանսական միջոցներ, ապա մատուցված ծառայությունների համար վճարման 70 տոկոսն իրականացվում է հանձնման-ընդունման </w:t>
      </w:r>
      <w:r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lastRenderedPageBreak/>
        <w:t xml:space="preserve">արձանագրության ստորագրումից 30 աշխատանքային օրվա ընթացքում, իսկ մյուս 30 տոկոսի վճարումն իրականացվում է դրական փորձագիտական եզրակացության առկայության դեպքում: </w:t>
      </w:r>
      <w:r w:rsidR="00065B26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>N</w:t>
      </w:r>
      <w:r w:rsidR="00065B26" w:rsidRPr="00065B26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69547E" w:rsidRPr="00065B26">
        <w:rPr>
          <w:rFonts w:ascii="GHEA Grapalat" w:eastAsia="Calibri" w:hAnsi="GHEA Grapalat" w:cs="Calibri"/>
          <w:sz w:val="24"/>
          <w:szCs w:val="24"/>
          <w:lang w:val="hy-AM" w:eastAsia="ru-RU"/>
        </w:rPr>
        <w:t>ՏԿԵՆ-ՀԲՄԽԾՁԲ-2021/12Ն</w:t>
      </w:r>
      <w:r w:rsidR="0069547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, </w:t>
      </w:r>
      <w:r w:rsidR="0069547E" w:rsidRPr="0069547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N </w:t>
      </w:r>
      <w:r w:rsidR="0069547E" w:rsidRPr="0069547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ՏԿԵՆ-ՀՄԱԾՁԲ-2021/1Ն, </w:t>
      </w:r>
      <w:r w:rsidR="0069547E" w:rsidRPr="0069547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N </w:t>
      </w:r>
      <w:r w:rsidR="0069547E" w:rsidRPr="0069547E">
        <w:rPr>
          <w:rFonts w:ascii="GHEA Grapalat" w:eastAsia="Calibri" w:hAnsi="GHEA Grapalat" w:cs="Calibri"/>
          <w:sz w:val="24"/>
          <w:szCs w:val="24"/>
          <w:lang w:val="hy-AM" w:eastAsia="ru-RU"/>
        </w:rPr>
        <w:t>ՏԿԵՆ-ՀՄԱԾՁԲ-2021/2Ն</w:t>
      </w:r>
      <w:r w:rsidR="0069547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և</w:t>
      </w:r>
      <w:r w:rsidR="0069547E" w:rsidRPr="0069547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69547E" w:rsidRPr="0069547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N </w:t>
      </w:r>
      <w:r w:rsidR="0069547E" w:rsidRPr="0069547E">
        <w:rPr>
          <w:rFonts w:ascii="GHEA Grapalat" w:eastAsia="Calibri" w:hAnsi="GHEA Grapalat" w:cs="Calibri"/>
          <w:sz w:val="24"/>
          <w:szCs w:val="24"/>
          <w:lang w:val="hy-AM" w:eastAsia="ru-RU"/>
        </w:rPr>
        <w:t>ՏԿԵՆ-ՀՄԱԾՁԲ-2021/3Ն</w:t>
      </w:r>
      <w:r w:rsidR="0069547E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>պայմանագր</w:t>
      </w:r>
      <w:r w:rsidR="0069547E">
        <w:rPr>
          <w:rFonts w:ascii="GHEA Grapalat" w:eastAsia="Calibri" w:hAnsi="GHEA Grapalat" w:cs="Times New Roman"/>
          <w:sz w:val="24"/>
          <w:szCs w:val="24"/>
          <w:lang w:val="hy-AM" w:eastAsia="ru-RU"/>
        </w:rPr>
        <w:t>եր</w:t>
      </w:r>
      <w:r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ով </w:t>
      </w:r>
      <w:r w:rsidR="00065B26">
        <w:rPr>
          <w:rFonts w:ascii="GHEA Grapalat" w:eastAsia="Calibri" w:hAnsi="GHEA Grapalat" w:cs="Times New Roman"/>
          <w:sz w:val="24"/>
          <w:szCs w:val="24"/>
          <w:lang w:val="hy-AM" w:eastAsia="ru-RU"/>
        </w:rPr>
        <w:t>մատուցված ծառայություն</w:t>
      </w:r>
      <w:r w:rsidR="009031A2">
        <w:rPr>
          <w:rFonts w:ascii="GHEA Grapalat" w:eastAsia="Calibri" w:hAnsi="GHEA Grapalat" w:cs="Times New Roman"/>
          <w:sz w:val="24"/>
          <w:szCs w:val="24"/>
          <w:lang w:val="hy-AM" w:eastAsia="ru-RU"/>
        </w:rPr>
        <w:t>ներ</w:t>
      </w:r>
      <w:r w:rsidR="00065B26">
        <w:rPr>
          <w:rFonts w:ascii="GHEA Grapalat" w:eastAsia="Calibri" w:hAnsi="GHEA Grapalat" w:cs="Times New Roman"/>
          <w:sz w:val="24"/>
          <w:szCs w:val="24"/>
          <w:lang w:val="hy-AM" w:eastAsia="ru-RU"/>
        </w:rPr>
        <w:t>ը</w:t>
      </w:r>
      <w:r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ընդունվել </w:t>
      </w:r>
      <w:r w:rsidR="009031A2">
        <w:rPr>
          <w:rFonts w:ascii="GHEA Grapalat" w:eastAsia="Calibri" w:hAnsi="GHEA Grapalat" w:cs="Times New Roman"/>
          <w:sz w:val="24"/>
          <w:szCs w:val="24"/>
          <w:lang w:val="hy-AM" w:eastAsia="ru-RU"/>
        </w:rPr>
        <w:t>են</w:t>
      </w:r>
      <w:r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Պատվիրատուի և Կատարողների միջև հանձնման-ընդունման համապատասխան արձանագրությ</w:t>
      </w:r>
      <w:r w:rsidR="00B83DE5">
        <w:rPr>
          <w:rFonts w:ascii="GHEA Grapalat" w:eastAsia="Calibri" w:hAnsi="GHEA Grapalat" w:cs="Times New Roman"/>
          <w:sz w:val="24"/>
          <w:szCs w:val="24"/>
          <w:lang w:val="hy-AM" w:eastAsia="ru-RU"/>
        </w:rPr>
        <w:t>ունների</w:t>
      </w:r>
      <w:r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ստորագրմամբ և տվյալ պայմանագր</w:t>
      </w:r>
      <w:r w:rsidR="009031A2">
        <w:rPr>
          <w:rFonts w:ascii="GHEA Grapalat" w:eastAsia="Calibri" w:hAnsi="GHEA Grapalat" w:cs="Times New Roman"/>
          <w:sz w:val="24"/>
          <w:szCs w:val="24"/>
          <w:lang w:val="hy-AM" w:eastAsia="ru-RU"/>
        </w:rPr>
        <w:t>եր</w:t>
      </w:r>
      <w:r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>ով մատուցված ծառայությունների դիմաց վճարումը 202</w:t>
      </w:r>
      <w:r w:rsidR="00065B26">
        <w:rPr>
          <w:rFonts w:ascii="GHEA Grapalat" w:eastAsia="Calibri" w:hAnsi="GHEA Grapalat" w:cs="Times New Roman"/>
          <w:sz w:val="24"/>
          <w:szCs w:val="24"/>
          <w:lang w:val="hy-AM" w:eastAsia="ru-RU"/>
        </w:rPr>
        <w:t>1</w:t>
      </w:r>
      <w:r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>թ.-ին իրականացվել է պայմանագրերի 4.2 կետով նախատեսված 70%-ի չափով: Նախագծով առաջարկվում է՝ նշված պայմանագր</w:t>
      </w:r>
      <w:r w:rsidR="0069547E">
        <w:rPr>
          <w:rFonts w:ascii="GHEA Grapalat" w:eastAsia="Calibri" w:hAnsi="GHEA Grapalat" w:cs="Times New Roman"/>
          <w:sz w:val="24"/>
          <w:szCs w:val="24"/>
          <w:lang w:val="hy-AM" w:eastAsia="ru-RU"/>
        </w:rPr>
        <w:t>եր</w:t>
      </w:r>
      <w:r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ով նախատեսված </w:t>
      </w:r>
      <w:r w:rsidR="00065B26">
        <w:rPr>
          <w:rFonts w:ascii="GHEA Grapalat" w:eastAsia="Calibri" w:hAnsi="GHEA Grapalat" w:cs="Times New Roman"/>
          <w:sz w:val="24"/>
          <w:szCs w:val="24"/>
          <w:lang w:val="hy-AM" w:eastAsia="ru-RU"/>
        </w:rPr>
        <w:t>ծառայությ</w:t>
      </w:r>
      <w:r w:rsidR="00B83DE5">
        <w:rPr>
          <w:rFonts w:ascii="GHEA Grapalat" w:eastAsia="Calibri" w:hAnsi="GHEA Grapalat" w:cs="Times New Roman"/>
          <w:sz w:val="24"/>
          <w:szCs w:val="24"/>
          <w:lang w:val="hy-AM" w:eastAsia="ru-RU"/>
        </w:rPr>
        <w:t>ունների</w:t>
      </w:r>
      <w:r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համար մյուս 30 տոկոսի վճարումն իրականացնելու </w:t>
      </w:r>
      <w:r w:rsidR="00065B26">
        <w:rPr>
          <w:rFonts w:ascii="GHEA Grapalat" w:eastAsia="Calibri" w:hAnsi="GHEA Grapalat" w:cs="Times New Roman"/>
          <w:sz w:val="24"/>
          <w:szCs w:val="24"/>
          <w:lang w:val="hy-AM" w:eastAsia="ru-RU"/>
        </w:rPr>
        <w:t>նպատակով</w:t>
      </w:r>
      <w:r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նույնպես նախատեսել ֆինանսական միջոցներ</w:t>
      </w:r>
      <w:r w:rsidR="009031A2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9031A2" w:rsidRPr="009031A2">
        <w:rPr>
          <w:rFonts w:ascii="GHEA Grapalat" w:eastAsia="Calibri" w:hAnsi="GHEA Grapalat" w:cs="Times New Roman"/>
          <w:sz w:val="24"/>
          <w:szCs w:val="24"/>
          <w:lang w:val="hy-AM" w:eastAsia="ru-RU"/>
        </w:rPr>
        <w:t>(</w:t>
      </w:r>
      <w:r w:rsidR="002818DE">
        <w:rPr>
          <w:rFonts w:ascii="GHEA Grapalat" w:eastAsia="Calibri" w:hAnsi="GHEA Grapalat" w:cs="Times New Roman"/>
          <w:sz w:val="24"/>
          <w:szCs w:val="24"/>
          <w:lang w:val="hy-AM" w:eastAsia="ru-RU"/>
        </w:rPr>
        <w:t>40.494.0 հազ. դրամ</w:t>
      </w:r>
      <w:r w:rsidR="009031A2" w:rsidRPr="009031A2">
        <w:rPr>
          <w:rFonts w:ascii="GHEA Grapalat" w:eastAsia="Calibri" w:hAnsi="GHEA Grapalat" w:cs="Times New Roman"/>
          <w:sz w:val="24"/>
          <w:szCs w:val="24"/>
          <w:lang w:val="hy-AM" w:eastAsia="ru-RU"/>
        </w:rPr>
        <w:t>)</w:t>
      </w:r>
      <w:r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>:</w:t>
      </w:r>
      <w:r w:rsidR="0069547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Միաժամանակ, </w:t>
      </w:r>
      <w:r w:rsidR="0069547E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ՀՀ կառավարության 202</w:t>
      </w:r>
      <w:r w:rsidR="0069547E">
        <w:rPr>
          <w:rFonts w:ascii="GHEA Grapalat" w:eastAsia="Calibri" w:hAnsi="GHEA Grapalat" w:cs="Calibri"/>
          <w:sz w:val="24"/>
          <w:szCs w:val="24"/>
          <w:lang w:val="hy-AM" w:eastAsia="ru-RU"/>
        </w:rPr>
        <w:t>1</w:t>
      </w:r>
      <w:r w:rsidR="0069547E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թվականի նոյեմբերի </w:t>
      </w:r>
      <w:r w:rsidR="0069547E">
        <w:rPr>
          <w:rFonts w:ascii="GHEA Grapalat" w:eastAsia="Calibri" w:hAnsi="GHEA Grapalat" w:cs="Calibri"/>
          <w:sz w:val="24"/>
          <w:szCs w:val="24"/>
          <w:lang w:val="hy-AM" w:eastAsia="ru-RU"/>
        </w:rPr>
        <w:t>18</w:t>
      </w:r>
      <w:r w:rsidR="0069547E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-ի N 189</w:t>
      </w:r>
      <w:r w:rsidR="0069547E">
        <w:rPr>
          <w:rFonts w:ascii="GHEA Grapalat" w:eastAsia="Calibri" w:hAnsi="GHEA Grapalat" w:cs="Calibri"/>
          <w:sz w:val="24"/>
          <w:szCs w:val="24"/>
          <w:lang w:val="hy-AM" w:eastAsia="ru-RU"/>
        </w:rPr>
        <w:t>6</w:t>
      </w:r>
      <w:r w:rsidR="0069547E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-Ն որոշմամբ</w:t>
      </w:r>
      <w:r w:rsidR="0069547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69547E" w:rsidRPr="0069547E">
        <w:rPr>
          <w:rFonts w:ascii="GHEA Grapalat" w:eastAsia="Calibri" w:hAnsi="GHEA Grapalat" w:cs="Calibri"/>
          <w:sz w:val="24"/>
          <w:szCs w:val="24"/>
          <w:lang w:val="hy-AM" w:eastAsia="ru-RU"/>
        </w:rPr>
        <w:t>N ՏԿԵՆ-ՀՄԱԾՁԲ-2021/1Փ</w:t>
      </w:r>
      <w:r w:rsidR="0069547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B83DE5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պայմանագրով</w:t>
      </w:r>
      <w:r w:rsidR="00B83DE5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B83DE5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նախատեսված </w:t>
      </w:r>
      <w:r w:rsidR="00B83DE5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փորձաքննության </w:t>
      </w:r>
      <w:r w:rsidR="00B83DE5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ծառայությ</w:t>
      </w:r>
      <w:r w:rsidR="00B83DE5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ան </w:t>
      </w:r>
      <w:r w:rsidR="00B83DE5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մատուցման համար</w:t>
      </w:r>
      <w:r w:rsidR="00B83DE5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B83DE5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նախատեսվել են ֆինանսական միջոցներ:</w:t>
      </w:r>
      <w:r w:rsidR="00B83DE5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Նշված պայմանագրով նախատեսված </w:t>
      </w:r>
      <w:r w:rsidR="00B83DE5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փորձաքննության </w:t>
      </w:r>
      <w:r w:rsidR="00B83DE5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ծառայությ</w:t>
      </w:r>
      <w:r w:rsidR="00B83DE5">
        <w:rPr>
          <w:rFonts w:ascii="GHEA Grapalat" w:eastAsia="Calibri" w:hAnsi="GHEA Grapalat" w:cs="Calibri"/>
          <w:sz w:val="24"/>
          <w:szCs w:val="24"/>
          <w:lang w:val="hy-AM" w:eastAsia="ru-RU"/>
        </w:rPr>
        <w:t>ու</w:t>
      </w:r>
      <w:r w:rsidR="00B83DE5">
        <w:rPr>
          <w:rFonts w:ascii="GHEA Grapalat" w:eastAsia="Calibri" w:hAnsi="GHEA Grapalat" w:cs="Calibri"/>
          <w:sz w:val="24"/>
          <w:szCs w:val="24"/>
          <w:lang w:val="hy-AM" w:eastAsia="ru-RU"/>
        </w:rPr>
        <w:t>ն</w:t>
      </w:r>
      <w:r w:rsidR="00B83DE5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ը </w:t>
      </w:r>
      <w:r w:rsidR="00B83DE5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>Կատարողի</w:t>
      </w:r>
      <w:r w:rsidR="00B83DE5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9031A2">
        <w:rPr>
          <w:rFonts w:ascii="GHEA Grapalat" w:eastAsia="Calibri" w:hAnsi="GHEA Grapalat" w:cs="Calibri"/>
          <w:sz w:val="24"/>
          <w:szCs w:val="24"/>
          <w:lang w:val="hy-AM" w:eastAsia="ru-RU"/>
        </w:rPr>
        <w:t>կողմից</w:t>
      </w:r>
      <w:r w:rsidR="00B83DE5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9031A2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>հանձնման-ընդունման</w:t>
      </w:r>
      <w:r w:rsidR="00B83DE5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է ներկայացվել 27.12.2021թ., որը ընդունվել է </w:t>
      </w:r>
      <w:r w:rsidR="009031A2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Պատվիրատուի կողմից, սակայն </w:t>
      </w:r>
      <w:bookmarkStart w:id="0" w:name="_GoBack"/>
      <w:r w:rsidR="009031A2">
        <w:rPr>
          <w:rFonts w:ascii="GHEA Grapalat" w:eastAsia="Calibri" w:hAnsi="GHEA Grapalat" w:cs="Calibri"/>
          <w:sz w:val="24"/>
          <w:szCs w:val="24"/>
          <w:lang w:val="hy-AM" w:eastAsia="ru-RU"/>
        </w:rPr>
        <w:t>հաշվի առնելով ֆինանսական տարվա ավարտը</w:t>
      </w:r>
      <w:bookmarkEnd w:id="0"/>
      <w:r w:rsidR="009031A2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վճարում չի իրականացվել:</w:t>
      </w:r>
      <w:r w:rsidR="009031A2" w:rsidRPr="009031A2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9031A2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>Նախագծով առաջարկվում է՝ նշված պայմանագր</w:t>
      </w:r>
      <w:r w:rsidR="009031A2">
        <w:rPr>
          <w:rFonts w:ascii="GHEA Grapalat" w:eastAsia="Calibri" w:hAnsi="GHEA Grapalat" w:cs="Times New Roman"/>
          <w:sz w:val="24"/>
          <w:szCs w:val="24"/>
          <w:lang w:val="hy-AM" w:eastAsia="ru-RU"/>
        </w:rPr>
        <w:t>ո</w:t>
      </w:r>
      <w:r w:rsidR="009031A2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վ նախատեսված </w:t>
      </w:r>
      <w:r w:rsidR="009031A2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փորձաքնության </w:t>
      </w:r>
      <w:r w:rsidR="009031A2">
        <w:rPr>
          <w:rFonts w:ascii="GHEA Grapalat" w:eastAsia="Calibri" w:hAnsi="GHEA Grapalat" w:cs="Times New Roman"/>
          <w:sz w:val="24"/>
          <w:szCs w:val="24"/>
          <w:lang w:val="hy-AM" w:eastAsia="ru-RU"/>
        </w:rPr>
        <w:t>ծառայությ</w:t>
      </w:r>
      <w:r w:rsidR="009031A2">
        <w:rPr>
          <w:rFonts w:ascii="GHEA Grapalat" w:eastAsia="Calibri" w:hAnsi="GHEA Grapalat" w:cs="Times New Roman"/>
          <w:sz w:val="24"/>
          <w:szCs w:val="24"/>
          <w:lang w:val="hy-AM" w:eastAsia="ru-RU"/>
        </w:rPr>
        <w:t>ան</w:t>
      </w:r>
      <w:r w:rsidR="009031A2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վճարումն իրականացնելու </w:t>
      </w:r>
      <w:r w:rsidR="009031A2">
        <w:rPr>
          <w:rFonts w:ascii="GHEA Grapalat" w:eastAsia="Calibri" w:hAnsi="GHEA Grapalat" w:cs="Times New Roman"/>
          <w:sz w:val="24"/>
          <w:szCs w:val="24"/>
          <w:lang w:val="hy-AM" w:eastAsia="ru-RU"/>
        </w:rPr>
        <w:t>նպատակով</w:t>
      </w:r>
      <w:r w:rsidR="009031A2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նույնպես նախատեսել ֆինանսական միջոցներ</w:t>
      </w:r>
      <w:r w:rsidR="009031A2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9031A2" w:rsidRPr="009031A2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(6,655.0 </w:t>
      </w:r>
      <w:r w:rsidR="009031A2">
        <w:rPr>
          <w:rFonts w:ascii="GHEA Grapalat" w:eastAsia="Calibri" w:hAnsi="GHEA Grapalat" w:cs="Times New Roman"/>
          <w:sz w:val="24"/>
          <w:szCs w:val="24"/>
          <w:lang w:val="hy-AM" w:eastAsia="ru-RU"/>
        </w:rPr>
        <w:t>հազ. դրամ</w:t>
      </w:r>
      <w:r w:rsidR="009031A2" w:rsidRPr="009031A2">
        <w:rPr>
          <w:rFonts w:ascii="GHEA Grapalat" w:eastAsia="Calibri" w:hAnsi="GHEA Grapalat" w:cs="Times New Roman"/>
          <w:sz w:val="24"/>
          <w:szCs w:val="24"/>
          <w:lang w:val="hy-AM" w:eastAsia="ru-RU"/>
        </w:rPr>
        <w:t>)</w:t>
      </w:r>
      <w:r w:rsidR="009031A2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>:</w:t>
      </w:r>
    </w:p>
    <w:p w:rsidR="000731DD" w:rsidRDefault="000731DD" w:rsidP="00F34A3B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</w:p>
    <w:p w:rsidR="000731DD" w:rsidRPr="000731DD" w:rsidRDefault="000731DD" w:rsidP="00F34A3B">
      <w:pPr>
        <w:numPr>
          <w:ilvl w:val="0"/>
          <w:numId w:val="3"/>
        </w:numPr>
        <w:spacing w:after="160" w:line="360" w:lineRule="auto"/>
        <w:ind w:right="11"/>
        <w:contextualSpacing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731DD">
        <w:rPr>
          <w:rFonts w:ascii="GHEA Grapalat" w:eastAsia="Times New Roman" w:hAnsi="GHEA Grapalat" w:cs="Sylfaen"/>
          <w:b/>
          <w:sz w:val="24"/>
          <w:szCs w:val="24"/>
          <w:lang w:val="hy-AM"/>
        </w:rPr>
        <w:t>Կարգավորման</w:t>
      </w:r>
      <w:r w:rsidRPr="000731DD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0731D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նպատակը</w:t>
      </w:r>
    </w:p>
    <w:p w:rsidR="000731DD" w:rsidRDefault="00286B2E" w:rsidP="00F34A3B">
      <w:pPr>
        <w:spacing w:line="360" w:lineRule="auto"/>
        <w:ind w:left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86B2E">
        <w:rPr>
          <w:rFonts w:ascii="GHEA Grapalat" w:eastAsia="Calibri" w:hAnsi="GHEA Grapalat" w:cs="Times New Roman"/>
          <w:sz w:val="24"/>
          <w:szCs w:val="24"/>
          <w:lang w:val="hy-AM"/>
        </w:rPr>
        <w:t>Նախագծի ընդունման նպատակն է՝ 202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Pr="00286B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 հիմնանորոգման ծրագրով նախատեսված </w:t>
      </w:r>
      <w:r w:rsidR="004544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թվով </w:t>
      </w:r>
      <w:r w:rsidR="00F34A3B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4544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86B2E">
        <w:rPr>
          <w:rFonts w:ascii="GHEA Grapalat" w:eastAsia="Calibri" w:hAnsi="GHEA Grapalat" w:cs="Times New Roman"/>
          <w:sz w:val="24"/>
          <w:szCs w:val="24"/>
          <w:lang w:val="hy-AM"/>
        </w:rPr>
        <w:t>ճանապարհահատվածների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86B2E">
        <w:rPr>
          <w:rFonts w:ascii="GHEA Grapalat" w:eastAsia="Calibri" w:hAnsi="GHEA Grapalat" w:cs="Times New Roman"/>
          <w:sz w:val="24"/>
          <w:szCs w:val="24"/>
          <w:lang w:val="hy-AM"/>
        </w:rPr>
        <w:t>հիմնանորոգման</w:t>
      </w:r>
      <w:r w:rsidR="00F34A3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թվով 1 ճանապարհահատվածի վերակառուցման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86B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համար </w:t>
      </w:r>
      <w:r w:rsidR="004544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նախատեսել ֆինանսական միջոցներ, 2022 </w:t>
      </w:r>
      <w:r w:rsidR="004544CE" w:rsidRPr="004544CE">
        <w:rPr>
          <w:rFonts w:ascii="GHEA Grapalat" w:eastAsia="Calibri" w:hAnsi="GHEA Grapalat" w:cs="Calibri"/>
          <w:sz w:val="24"/>
          <w:szCs w:val="24"/>
          <w:lang w:val="hy-AM" w:eastAsia="ru-RU"/>
        </w:rPr>
        <w:t>թվականի հիմնանորոգման ծրագրով նախատեսված ճանապարհահատվածների</w:t>
      </w:r>
      <w:r w:rsidR="004544C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4544CE" w:rsidRPr="004544CE">
        <w:rPr>
          <w:rFonts w:ascii="GHEA Grapalat" w:eastAsia="Calibri" w:hAnsi="GHEA Grapalat" w:cs="Calibri"/>
          <w:sz w:val="24"/>
          <w:szCs w:val="24"/>
          <w:lang w:val="hy-AM" w:eastAsia="ru-RU"/>
        </w:rPr>
        <w:t>հիմնանորոգման</w:t>
      </w:r>
      <w:r w:rsidR="004544C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</w:t>
      </w:r>
      <w:r w:rsidR="004544CE" w:rsidRPr="004544CE">
        <w:rPr>
          <w:rFonts w:ascii="GHEA Grapalat" w:eastAsia="Calibri" w:hAnsi="GHEA Grapalat" w:cs="Calibri"/>
          <w:sz w:val="24"/>
          <w:szCs w:val="24"/>
          <w:lang w:val="hy-AM" w:eastAsia="ru-RU"/>
        </w:rPr>
        <w:t>համար ունենալ նախագծանախահաշվային փաստաթղթեր</w:t>
      </w:r>
      <w:r w:rsidRPr="00286B2E">
        <w:rPr>
          <w:rFonts w:ascii="GHEA Grapalat" w:eastAsia="Calibri" w:hAnsi="GHEA Grapalat" w:cs="Times New Roman"/>
          <w:sz w:val="24"/>
          <w:szCs w:val="24"/>
          <w:lang w:val="hy-AM"/>
        </w:rPr>
        <w:t>, որը կապահովի 202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Pr="00286B2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86B2E">
        <w:rPr>
          <w:rFonts w:ascii="GHEA Grapalat" w:eastAsia="Calibri" w:hAnsi="GHEA Grapalat" w:cs="Times New Roman"/>
          <w:sz w:val="24"/>
          <w:szCs w:val="24"/>
          <w:lang w:val="hy-AM"/>
        </w:rPr>
        <w:t>նախատեսված աշխատանքների բնականոն ընթացքը</w:t>
      </w:r>
      <w:r w:rsidR="00E6791B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ինչպես նաև </w:t>
      </w:r>
      <w:r w:rsidR="00E6791B" w:rsidRPr="0032535F">
        <w:rPr>
          <w:rFonts w:ascii="GHEA Grapalat" w:eastAsia="Calibri" w:hAnsi="GHEA Grapalat" w:cs="Times New Roman"/>
          <w:sz w:val="24"/>
          <w:szCs w:val="24"/>
          <w:lang w:val="hy-AM"/>
        </w:rPr>
        <w:t>N</w:t>
      </w:r>
      <w:r w:rsidR="00E6791B" w:rsidRPr="00E6791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6791B" w:rsidRPr="00065B26">
        <w:rPr>
          <w:rFonts w:ascii="GHEA Grapalat" w:eastAsia="Calibri" w:hAnsi="GHEA Grapalat" w:cs="Times New Roman"/>
          <w:sz w:val="24"/>
          <w:szCs w:val="24"/>
          <w:lang w:val="hy-AM"/>
        </w:rPr>
        <w:t>ՏԿԵՆ-ՀԲՄԽԾՁԲ-2021/1Ն-2</w:t>
      </w:r>
      <w:r w:rsidR="009031A2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E6791B" w:rsidRPr="0032535F">
        <w:rPr>
          <w:rFonts w:ascii="GHEA Grapalat" w:eastAsia="Calibri" w:hAnsi="GHEA Grapalat" w:cs="Times New Roman"/>
          <w:sz w:val="24"/>
          <w:szCs w:val="24"/>
          <w:lang w:val="hy-AM"/>
        </w:rPr>
        <w:t>N</w:t>
      </w:r>
      <w:r w:rsidR="00E6791B" w:rsidRPr="00E6791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ՏԿԵՆ-ՀԲՄԽԾՁԲ-2021/12Ն</w:t>
      </w:r>
      <w:r w:rsidR="009031A2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9031A2" w:rsidRPr="0069547E">
        <w:rPr>
          <w:rFonts w:ascii="GHEA Grapalat" w:eastAsia="Calibri" w:hAnsi="GHEA Grapalat" w:cs="Calibri"/>
          <w:sz w:val="24"/>
          <w:szCs w:val="24"/>
          <w:lang w:val="hy-AM" w:eastAsia="ru-RU"/>
        </w:rPr>
        <w:t>N ՏԿԵՆ-ՀՄԱԾՁԲ-2021/1Ն, N ՏԿԵՆ-ՀՄԱԾՁԲ-2021/2Ն</w:t>
      </w:r>
      <w:r w:rsidR="009031A2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և</w:t>
      </w:r>
      <w:r w:rsidR="009031A2" w:rsidRPr="0069547E">
        <w:rPr>
          <w:rFonts w:ascii="GHEA Grapalat" w:eastAsia="Calibri" w:hAnsi="GHEA Grapalat" w:cs="Calibri"/>
          <w:sz w:val="24"/>
          <w:szCs w:val="24"/>
          <w:lang w:val="hy-AM" w:eastAsia="ru-RU"/>
        </w:rPr>
        <w:t xml:space="preserve"> N ՏԿԵՆ-ՀՄԱԾՁԲ-2021/3Ն</w:t>
      </w:r>
      <w:r w:rsidR="00E6791B" w:rsidRPr="00E6791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6791B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lastRenderedPageBreak/>
        <w:t>պայմանագրերի 4.2 կետով նախատեսված</w:t>
      </w:r>
      <w:r w:rsidR="00E6791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մյուս 30 </w:t>
      </w:r>
      <w:r w:rsidR="00E6791B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տոկոսի վճարումն </w:t>
      </w:r>
      <w:r w:rsidR="0069547E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և </w:t>
      </w:r>
      <w:r w:rsidR="009031A2" w:rsidRPr="0069547E">
        <w:rPr>
          <w:rFonts w:ascii="GHEA Grapalat" w:eastAsia="Calibri" w:hAnsi="GHEA Grapalat" w:cs="Calibri"/>
          <w:sz w:val="24"/>
          <w:szCs w:val="24"/>
          <w:lang w:val="hy-AM" w:eastAsia="ru-RU"/>
        </w:rPr>
        <w:t>N ՏԿԵՆ-ՀՄԱԾՁԲ-2021/1Փ</w:t>
      </w:r>
      <w:r w:rsidR="009031A2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9031A2" w:rsidRPr="0032535F">
        <w:rPr>
          <w:rFonts w:ascii="GHEA Grapalat" w:eastAsia="Calibri" w:hAnsi="GHEA Grapalat" w:cs="Calibri"/>
          <w:sz w:val="24"/>
          <w:szCs w:val="24"/>
          <w:lang w:val="hy-AM" w:eastAsia="ru-RU"/>
        </w:rPr>
        <w:t>պայմանագրով</w:t>
      </w:r>
      <w:r w:rsidR="009031A2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</w:t>
      </w:r>
      <w:r w:rsidR="009031A2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նախատեսված ծառայության վճարումն </w:t>
      </w:r>
      <w:r w:rsidR="00E6791B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իրականացնելու </w:t>
      </w:r>
      <w:r w:rsidR="00E6791B">
        <w:rPr>
          <w:rFonts w:ascii="GHEA Grapalat" w:eastAsia="Calibri" w:hAnsi="GHEA Grapalat" w:cs="Times New Roman"/>
          <w:sz w:val="24"/>
          <w:szCs w:val="24"/>
          <w:lang w:val="hy-AM" w:eastAsia="ru-RU"/>
        </w:rPr>
        <w:t>նպատակով</w:t>
      </w:r>
      <w:r w:rsidR="00E6791B" w:rsidRPr="0032535F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նույնպես նախատեսել ֆինանսական միջոցներ</w:t>
      </w:r>
      <w:r w:rsidRPr="00286B2E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:rsidR="000731DD" w:rsidRPr="000731DD" w:rsidRDefault="00E6791B" w:rsidP="00F34A3B">
      <w:pPr>
        <w:spacing w:line="360" w:lineRule="auto"/>
        <w:ind w:left="426" w:firstLine="294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6791B">
        <w:rPr>
          <w:rFonts w:ascii="GHEA Grapalat" w:eastAsia="Calibri" w:hAnsi="GHEA Grapalat" w:cs="Calibri"/>
          <w:sz w:val="24"/>
          <w:szCs w:val="24"/>
          <w:lang w:val="hy-AM" w:eastAsia="ru-RU"/>
        </w:rPr>
        <w:t>Նախագծով առաջարկվում է</w:t>
      </w:r>
      <w:r w:rsidRPr="000731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731DD" w:rsidRPr="000731DD">
        <w:rPr>
          <w:rFonts w:ascii="GHEA Grapalat" w:eastAsia="Calibri" w:hAnsi="GHEA Grapalat" w:cs="Times New Roman"/>
          <w:sz w:val="24"/>
          <w:szCs w:val="24"/>
          <w:lang w:val="hy-AM"/>
        </w:rPr>
        <w:t>ՀՀ 202</w:t>
      </w:r>
      <w:r w:rsidR="00A03E3B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0731DD" w:rsidRPr="000731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պետական բյուջեով նախատեսված 1049 «Ճանապարհային ցանցի բարելավում» ծրագրի «21001 Պետական նշանակության ավտոճանապարհների հիմնանորոգում» միջոցառման համար Կառավարության ներքո հաստատված միջոցներից </w:t>
      </w:r>
      <w:r w:rsidR="00F34A3B">
        <w:rPr>
          <w:rFonts w:ascii="GHEA Grapalat" w:eastAsia="Calibri" w:hAnsi="GHEA Grapalat" w:cs="Times New Roman"/>
          <w:sz w:val="24"/>
          <w:szCs w:val="24"/>
          <w:lang w:val="hy-AM"/>
        </w:rPr>
        <w:t>11.4</w:t>
      </w:r>
      <w:r w:rsidR="000731DD" w:rsidRPr="000731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դրամը հատկացնել Տարածքային կառավարման և ենթակառուցվածքների նախարարությանը</w:t>
      </w:r>
      <w:r w:rsidR="00F34A3B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0731DD" w:rsidRPr="000731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1049 «Ճանապարհային ցանցի բարելավում» ծրագրի «21001 Պետական նշանակության ավտոճանապարհների հիմնանորոգում» միջոցառման կատարումն ապահովվելու նպատակով:</w:t>
      </w:r>
    </w:p>
    <w:p w:rsidR="000731DD" w:rsidRPr="003D275E" w:rsidRDefault="000731DD" w:rsidP="00F34A3B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184544" w:rsidRPr="003D275E" w:rsidRDefault="00184544" w:rsidP="00F34A3B">
      <w:pPr>
        <w:numPr>
          <w:ilvl w:val="0"/>
          <w:numId w:val="3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A03E3B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</w:p>
    <w:p w:rsidR="00184544" w:rsidRPr="003D275E" w:rsidRDefault="00184544" w:rsidP="00F34A3B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806F0C" w:rsidRPr="00806F0C" w:rsidRDefault="00806F0C" w:rsidP="00F34A3B">
      <w:pPr>
        <w:spacing w:after="200" w:line="360" w:lineRule="auto"/>
        <w:ind w:firstLine="63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4.Նախագծի</w:t>
      </w:r>
      <w:r w:rsidRPr="00806F0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մշակման</w:t>
      </w:r>
      <w:r w:rsidRPr="00806F0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գործընթացում</w:t>
      </w:r>
      <w:r w:rsidRPr="00806F0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ներգրավված</w:t>
      </w:r>
      <w:r w:rsidRPr="00806F0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ինստիտուտները</w:t>
      </w:r>
      <w:r w:rsidRPr="00806F0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806F0C">
        <w:rPr>
          <w:rFonts w:ascii="GHEA Grapalat" w:eastAsia="Times New Roman" w:hAnsi="GHEA Grapalat" w:cs="Times New Roman"/>
          <w:b/>
          <w:sz w:val="24"/>
          <w:szCs w:val="24"/>
          <w:lang w:val="af-ZA"/>
        </w:rPr>
        <w:t xml:space="preserve"> </w:t>
      </w:r>
      <w:r w:rsidRPr="00806F0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անձիք</w:t>
      </w:r>
    </w:p>
    <w:p w:rsidR="00806F0C" w:rsidRPr="00806F0C" w:rsidRDefault="00806F0C" w:rsidP="00F34A3B">
      <w:pPr>
        <w:spacing w:line="360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  <w:lang w:val="af-ZA"/>
        </w:rPr>
      </w:pP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Հ տարածքային կառավարման և 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ենթակառուցվածքների 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նախարարությ</w:t>
      </w:r>
      <w:r w:rsidRPr="00806F0C">
        <w:rPr>
          <w:rFonts w:ascii="GHEA Grapalat" w:eastAsia="Times New Roman" w:hAnsi="GHEA Grapalat" w:cs="Times New Roman"/>
          <w:sz w:val="24"/>
          <w:szCs w:val="24"/>
          <w:lang w:val="hy-AM"/>
        </w:rPr>
        <w:t>ան կողմից</w:t>
      </w:r>
      <w:r w:rsidRPr="00806F0C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</w:p>
    <w:p w:rsidR="00806F0C" w:rsidRPr="00806F0C" w:rsidRDefault="00806F0C" w:rsidP="00F34A3B">
      <w:pPr>
        <w:autoSpaceDE w:val="0"/>
        <w:autoSpaceDN w:val="0"/>
        <w:adjustRightInd w:val="0"/>
        <w:spacing w:line="360" w:lineRule="auto"/>
        <w:ind w:left="630"/>
        <w:jc w:val="both"/>
        <w:rPr>
          <w:rFonts w:ascii="GHEA Grapalat" w:eastAsia="Times New Roman" w:hAnsi="GHEA Grapalat" w:cs="GHEA Grapalat"/>
          <w:b/>
          <w:sz w:val="24"/>
          <w:szCs w:val="24"/>
          <w:lang w:val="af-ZA"/>
        </w:rPr>
      </w:pPr>
      <w:r w:rsidRPr="00806F0C">
        <w:rPr>
          <w:rFonts w:ascii="GHEA Grapalat" w:eastAsia="Times New Roman" w:hAnsi="GHEA Grapalat" w:cs="GHEA Grapalat"/>
          <w:b/>
          <w:sz w:val="24"/>
          <w:szCs w:val="24"/>
          <w:lang w:val="af-ZA"/>
        </w:rPr>
        <w:t>5.</w:t>
      </w:r>
      <w:r w:rsidRPr="00806F0C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Ակնկալվող</w:t>
      </w:r>
      <w:r w:rsidRPr="00806F0C">
        <w:rPr>
          <w:rFonts w:ascii="GHEA Grapalat" w:eastAsia="Times New Roman" w:hAnsi="GHEA Grapalat" w:cs="GHEA Grapalat"/>
          <w:b/>
          <w:sz w:val="24"/>
          <w:szCs w:val="24"/>
          <w:lang w:val="af-ZA"/>
        </w:rPr>
        <w:t xml:space="preserve"> </w:t>
      </w:r>
      <w:r w:rsidRPr="00806F0C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արդյունքը</w:t>
      </w:r>
    </w:p>
    <w:p w:rsidR="00806F0C" w:rsidRPr="00806F0C" w:rsidRDefault="00806F0C" w:rsidP="00F34A3B">
      <w:pPr>
        <w:spacing w:line="360" w:lineRule="auto"/>
        <w:ind w:firstLine="45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</w:pPr>
      <w:r w:rsidRPr="00806F0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ՀՀ</w:t>
      </w:r>
      <w:r w:rsidRPr="00806F0C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 xml:space="preserve"> </w:t>
      </w:r>
      <w:r w:rsidRPr="00806F0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տարածքում ասֆալտապատ ավտոմոբիլային ճանապարհների տոկոսային կշռի ավելացում</w:t>
      </w:r>
      <w:r w:rsidRPr="00806F0C">
        <w:rPr>
          <w:rFonts w:ascii="GHEA Grapalat" w:eastAsia="Times New Roman" w:hAnsi="GHEA Grapalat" w:cs="Calibri"/>
          <w:color w:val="000000"/>
          <w:sz w:val="24"/>
          <w:szCs w:val="24"/>
          <w:lang w:val="af-ZA"/>
        </w:rPr>
        <w:t>:</w:t>
      </w:r>
    </w:p>
    <w:p w:rsidR="00806F0C" w:rsidRPr="00806F0C" w:rsidRDefault="00806F0C" w:rsidP="00F34A3B">
      <w:pPr>
        <w:spacing w:after="160" w:line="360" w:lineRule="auto"/>
        <w:ind w:left="630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806F0C">
        <w:rPr>
          <w:rFonts w:ascii="GHEA Grapalat" w:eastAsia="Calibri" w:hAnsi="GHEA Grapalat" w:cs="Times New Roman"/>
          <w:b/>
          <w:sz w:val="24"/>
          <w:szCs w:val="24"/>
          <w:lang w:val="af-ZA" w:eastAsia="x-none"/>
        </w:rPr>
        <w:t>6.</w:t>
      </w:r>
      <w:r w:rsidRPr="00806F0C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806F0C" w:rsidRPr="00806F0C" w:rsidRDefault="00806F0C" w:rsidP="00F34A3B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806F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 </w:t>
      </w:r>
      <w:r w:rsidRPr="00806F0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806F0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:rsidR="00806F0C" w:rsidRPr="00806F0C" w:rsidRDefault="00806F0C" w:rsidP="00F34A3B">
      <w:pPr>
        <w:spacing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06F0C">
        <w:rPr>
          <w:rFonts w:ascii="GHEA Grapalat" w:eastAsia="Times New Roman" w:hAnsi="GHEA Grapalat" w:cs="Sylfaen"/>
          <w:b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:rsidR="00806F0C" w:rsidRPr="00806F0C" w:rsidRDefault="00806F0C" w:rsidP="00F34A3B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806F0C">
        <w:rPr>
          <w:rFonts w:ascii="GHEA Grapalat" w:eastAsia="Times New Roman" w:hAnsi="GHEA Grapalat" w:cs="Sylfaen"/>
          <w:sz w:val="24"/>
          <w:szCs w:val="24"/>
          <w:lang w:val="hy-AM" w:eastAsia="hy-AM"/>
        </w:rPr>
        <w:lastRenderedPageBreak/>
        <w:t>Որոշման նախագծի ընդունմամբ այլ իրավական ակտերում փոփոխություններ և/կամ լրացումներ կատարելու անհրաժեշտություն չկա:</w:t>
      </w:r>
    </w:p>
    <w:p w:rsidR="00806F0C" w:rsidRPr="00806F0C" w:rsidRDefault="00806F0C" w:rsidP="00F34A3B">
      <w:pPr>
        <w:spacing w:line="360" w:lineRule="auto"/>
        <w:ind w:left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806F0C">
        <w:rPr>
          <w:rFonts w:ascii="GHEA Grapalat" w:eastAsia="Times New Roman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806F0C" w:rsidRPr="00806F0C" w:rsidRDefault="00806F0C" w:rsidP="00F34A3B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806F0C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3.2, 3-րդ պարբերության 1-ին ենթակետ/  ռազմավարական փաստաթղթերի դրույթներից:  </w:t>
      </w:r>
    </w:p>
    <w:p w:rsidR="00776875" w:rsidRPr="003D275E" w:rsidRDefault="009F00E4" w:rsidP="000731DD">
      <w:pPr>
        <w:spacing w:after="160" w:line="360" w:lineRule="auto"/>
        <w:ind w:left="786"/>
        <w:contextualSpacing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</w:t>
      </w:r>
      <w:r w:rsidR="00DF1E4F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 xml:space="preserve"> վերանորոգված ճանապարհ։</w:t>
      </w:r>
    </w:p>
    <w:sectPr w:rsidR="00776875" w:rsidRPr="003D275E" w:rsidSect="009B1CAE">
      <w:pgSz w:w="12240" w:h="15840"/>
      <w:pgMar w:top="960" w:right="900" w:bottom="860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3BF9"/>
    <w:rsid w:val="00004886"/>
    <w:rsid w:val="000257F4"/>
    <w:rsid w:val="000322A6"/>
    <w:rsid w:val="00056E88"/>
    <w:rsid w:val="00057CE4"/>
    <w:rsid w:val="00065B26"/>
    <w:rsid w:val="000731DD"/>
    <w:rsid w:val="00073264"/>
    <w:rsid w:val="00087D1B"/>
    <w:rsid w:val="000A4D9E"/>
    <w:rsid w:val="000A7A57"/>
    <w:rsid w:val="000D06A6"/>
    <w:rsid w:val="000E20D1"/>
    <w:rsid w:val="000E2BF7"/>
    <w:rsid w:val="000E4EA3"/>
    <w:rsid w:val="0011069A"/>
    <w:rsid w:val="00162A3E"/>
    <w:rsid w:val="00183989"/>
    <w:rsid w:val="00184544"/>
    <w:rsid w:val="001B71C3"/>
    <w:rsid w:val="001C1DA8"/>
    <w:rsid w:val="001C470E"/>
    <w:rsid w:val="001D7262"/>
    <w:rsid w:val="002123D6"/>
    <w:rsid w:val="002276A2"/>
    <w:rsid w:val="002315BF"/>
    <w:rsid w:val="00234ABF"/>
    <w:rsid w:val="00234B69"/>
    <w:rsid w:val="0024075B"/>
    <w:rsid w:val="002568C6"/>
    <w:rsid w:val="00256B45"/>
    <w:rsid w:val="00273C99"/>
    <w:rsid w:val="00274882"/>
    <w:rsid w:val="002818DE"/>
    <w:rsid w:val="00286B2E"/>
    <w:rsid w:val="002C4FDF"/>
    <w:rsid w:val="002D1110"/>
    <w:rsid w:val="002F77E0"/>
    <w:rsid w:val="003107A4"/>
    <w:rsid w:val="003134FE"/>
    <w:rsid w:val="0031545F"/>
    <w:rsid w:val="00317716"/>
    <w:rsid w:val="0032036A"/>
    <w:rsid w:val="0032535F"/>
    <w:rsid w:val="00327A85"/>
    <w:rsid w:val="00327E06"/>
    <w:rsid w:val="00341729"/>
    <w:rsid w:val="003649E0"/>
    <w:rsid w:val="0037609A"/>
    <w:rsid w:val="003C0FFD"/>
    <w:rsid w:val="003D275E"/>
    <w:rsid w:val="003D7415"/>
    <w:rsid w:val="00416A6E"/>
    <w:rsid w:val="0044345A"/>
    <w:rsid w:val="00443E2C"/>
    <w:rsid w:val="00453A24"/>
    <w:rsid w:val="004544CE"/>
    <w:rsid w:val="004631EA"/>
    <w:rsid w:val="00463DB6"/>
    <w:rsid w:val="004657F0"/>
    <w:rsid w:val="0049568B"/>
    <w:rsid w:val="004A2E6A"/>
    <w:rsid w:val="004B4735"/>
    <w:rsid w:val="004D627D"/>
    <w:rsid w:val="004E343F"/>
    <w:rsid w:val="004F4CD9"/>
    <w:rsid w:val="004F6E5A"/>
    <w:rsid w:val="00502C98"/>
    <w:rsid w:val="005060C0"/>
    <w:rsid w:val="00506F9F"/>
    <w:rsid w:val="0051380F"/>
    <w:rsid w:val="00516807"/>
    <w:rsid w:val="0052404D"/>
    <w:rsid w:val="00531A14"/>
    <w:rsid w:val="00536742"/>
    <w:rsid w:val="00583F93"/>
    <w:rsid w:val="005A4000"/>
    <w:rsid w:val="005A55ED"/>
    <w:rsid w:val="005B6200"/>
    <w:rsid w:val="00601260"/>
    <w:rsid w:val="00601794"/>
    <w:rsid w:val="00626A10"/>
    <w:rsid w:val="00630B2A"/>
    <w:rsid w:val="006343FA"/>
    <w:rsid w:val="0065100C"/>
    <w:rsid w:val="006515DF"/>
    <w:rsid w:val="006628FC"/>
    <w:rsid w:val="006734CE"/>
    <w:rsid w:val="006744AD"/>
    <w:rsid w:val="006753E0"/>
    <w:rsid w:val="00694AA4"/>
    <w:rsid w:val="0069547E"/>
    <w:rsid w:val="00697BF7"/>
    <w:rsid w:val="006A1401"/>
    <w:rsid w:val="006A7A78"/>
    <w:rsid w:val="006C32AF"/>
    <w:rsid w:val="006D2D27"/>
    <w:rsid w:val="006D733D"/>
    <w:rsid w:val="006F3D62"/>
    <w:rsid w:val="006F64B0"/>
    <w:rsid w:val="007134EE"/>
    <w:rsid w:val="00745600"/>
    <w:rsid w:val="00764E98"/>
    <w:rsid w:val="007666DD"/>
    <w:rsid w:val="0077095F"/>
    <w:rsid w:val="00776875"/>
    <w:rsid w:val="00790289"/>
    <w:rsid w:val="00794FEE"/>
    <w:rsid w:val="007A14B4"/>
    <w:rsid w:val="007F4DA8"/>
    <w:rsid w:val="00806F0C"/>
    <w:rsid w:val="00821239"/>
    <w:rsid w:val="00856360"/>
    <w:rsid w:val="00866D97"/>
    <w:rsid w:val="00886D55"/>
    <w:rsid w:val="008B0898"/>
    <w:rsid w:val="008B69E9"/>
    <w:rsid w:val="008C199C"/>
    <w:rsid w:val="008D19FF"/>
    <w:rsid w:val="008D6349"/>
    <w:rsid w:val="008E7A3C"/>
    <w:rsid w:val="008F2EB0"/>
    <w:rsid w:val="00900559"/>
    <w:rsid w:val="00902F35"/>
    <w:rsid w:val="009031A2"/>
    <w:rsid w:val="00903FA5"/>
    <w:rsid w:val="00911E5A"/>
    <w:rsid w:val="009204FC"/>
    <w:rsid w:val="009262E2"/>
    <w:rsid w:val="00955CFA"/>
    <w:rsid w:val="009667B9"/>
    <w:rsid w:val="00966ADB"/>
    <w:rsid w:val="0099540D"/>
    <w:rsid w:val="009B1CAE"/>
    <w:rsid w:val="009E5B9E"/>
    <w:rsid w:val="009F00E4"/>
    <w:rsid w:val="009F6E81"/>
    <w:rsid w:val="00A022BC"/>
    <w:rsid w:val="00A03E3B"/>
    <w:rsid w:val="00A21745"/>
    <w:rsid w:val="00A309B7"/>
    <w:rsid w:val="00A53E39"/>
    <w:rsid w:val="00A54B4B"/>
    <w:rsid w:val="00A63BF2"/>
    <w:rsid w:val="00A67177"/>
    <w:rsid w:val="00AB0B95"/>
    <w:rsid w:val="00B05639"/>
    <w:rsid w:val="00B12C20"/>
    <w:rsid w:val="00B5564B"/>
    <w:rsid w:val="00B61518"/>
    <w:rsid w:val="00B72567"/>
    <w:rsid w:val="00B7389A"/>
    <w:rsid w:val="00B76283"/>
    <w:rsid w:val="00B83DE5"/>
    <w:rsid w:val="00B90D6A"/>
    <w:rsid w:val="00B96E76"/>
    <w:rsid w:val="00BA0994"/>
    <w:rsid w:val="00BA3AEB"/>
    <w:rsid w:val="00BD1295"/>
    <w:rsid w:val="00BE51CF"/>
    <w:rsid w:val="00BF4D1C"/>
    <w:rsid w:val="00C31946"/>
    <w:rsid w:val="00C40F91"/>
    <w:rsid w:val="00C45D26"/>
    <w:rsid w:val="00C66265"/>
    <w:rsid w:val="00C7674B"/>
    <w:rsid w:val="00C93AD6"/>
    <w:rsid w:val="00C95F7F"/>
    <w:rsid w:val="00CA251D"/>
    <w:rsid w:val="00CA3649"/>
    <w:rsid w:val="00CB4481"/>
    <w:rsid w:val="00CF5C46"/>
    <w:rsid w:val="00D16124"/>
    <w:rsid w:val="00D16B5A"/>
    <w:rsid w:val="00D32D64"/>
    <w:rsid w:val="00DA5601"/>
    <w:rsid w:val="00DB3244"/>
    <w:rsid w:val="00DE0C6C"/>
    <w:rsid w:val="00DE29D4"/>
    <w:rsid w:val="00DF1E4F"/>
    <w:rsid w:val="00E13A81"/>
    <w:rsid w:val="00E35F35"/>
    <w:rsid w:val="00E440F8"/>
    <w:rsid w:val="00E4567D"/>
    <w:rsid w:val="00E47878"/>
    <w:rsid w:val="00E6791B"/>
    <w:rsid w:val="00EC7935"/>
    <w:rsid w:val="00ED6B2F"/>
    <w:rsid w:val="00EE51EA"/>
    <w:rsid w:val="00F02D0F"/>
    <w:rsid w:val="00F34A3B"/>
    <w:rsid w:val="00F46235"/>
    <w:rsid w:val="00F519F8"/>
    <w:rsid w:val="00F6478C"/>
    <w:rsid w:val="00F675DE"/>
    <w:rsid w:val="00F80AFD"/>
    <w:rsid w:val="00F87D81"/>
    <w:rsid w:val="00FB5427"/>
    <w:rsid w:val="00FC3B4C"/>
    <w:rsid w:val="00FD27F1"/>
    <w:rsid w:val="00FF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5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48203-77D1-4748-BA58-AC7E3BBBE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7</Pages>
  <Words>1682</Words>
  <Characters>9589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ShekoyanK</cp:lastModifiedBy>
  <cp:revision>8</cp:revision>
  <cp:lastPrinted>2021-04-13T10:30:00Z</cp:lastPrinted>
  <dcterms:created xsi:type="dcterms:W3CDTF">2022-01-07T12:06:00Z</dcterms:created>
  <dcterms:modified xsi:type="dcterms:W3CDTF">2022-01-10T12:30:00Z</dcterms:modified>
  <cp:keywords>https://mul2.gov.am/tasks/554568/oneclick/himnavorum-(1).docx?token=1d884f366f4de6958266ba5b37719fd1</cp:keywords>
</cp:coreProperties>
</file>