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581" w:rsidRPr="00445581" w:rsidRDefault="00445581" w:rsidP="0044558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445581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2014 ԹՎԱԿԱՆԻ ՆՈՅԵՄԲԵՐԻ 19-Ի N 1297-Ն ՈՐՈՇՈՒՄՆ ՈՒԺԸ ԿՈՐՑՐԱԾ ՃԱՆԱՉԵԼՈՒ ՄԱՍԻՆ</w:t>
      </w:r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13/12/2021 - 30/12/2021</w:t>
      </w:r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445581" w:rsidRPr="00445581" w:rsidRDefault="00445581" w:rsidP="00445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44558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445581" w:rsidRPr="00445581" w:rsidRDefault="00445581" w:rsidP="0044558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445581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23E0E" w:rsidRDefault="00923E0E">
      <w:bookmarkStart w:id="0" w:name="_GoBack"/>
      <w:bookmarkEnd w:id="0"/>
    </w:p>
    <w:sectPr w:rsidR="00923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21"/>
    <w:rsid w:val="00445581"/>
    <w:rsid w:val="0061491F"/>
    <w:rsid w:val="00923E0E"/>
    <w:rsid w:val="00C11721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09459-09ED-40F2-9C43-3ABAD9C5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455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4558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455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4558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45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45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3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2022-01-18T12:55:00Z</dcterms:created>
  <dcterms:modified xsi:type="dcterms:W3CDTF">2022-01-18T12:55:00Z</dcterms:modified>
</cp:coreProperties>
</file>