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B79C" w14:textId="77777777" w:rsidR="0085529B" w:rsidRPr="00764C03" w:rsidRDefault="0085529B" w:rsidP="0085529B">
      <w:pPr>
        <w:jc w:val="right"/>
        <w:rPr>
          <w:rFonts w:ascii="GHEA Grapalat" w:hAnsi="GHEA Grapalat"/>
          <w:sz w:val="24"/>
          <w:szCs w:val="24"/>
        </w:rPr>
      </w:pPr>
      <w:proofErr w:type="spellStart"/>
      <w:r w:rsidRPr="00764C03">
        <w:rPr>
          <w:rFonts w:ascii="GHEA Grapalat" w:hAnsi="GHEA Grapalat"/>
          <w:sz w:val="24"/>
          <w:szCs w:val="24"/>
        </w:rPr>
        <w:t>Նախագիծ</w:t>
      </w:r>
      <w:proofErr w:type="spellEnd"/>
    </w:p>
    <w:p w14:paraId="1724A960" w14:textId="77777777" w:rsidR="0085529B" w:rsidRPr="00744CC9" w:rsidRDefault="0085529B" w:rsidP="008552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44CC9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74828936" w14:textId="77777777" w:rsidR="0085529B" w:rsidRPr="00744CC9" w:rsidRDefault="0085529B" w:rsidP="008552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44CC9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4ED6C571" w14:textId="6F598184" w:rsidR="0085529B" w:rsidRDefault="0085529B" w:rsidP="008552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44CC9">
        <w:rPr>
          <w:rFonts w:ascii="GHEA Grapalat" w:hAnsi="GHEA Grapalat"/>
          <w:b/>
          <w:sz w:val="24"/>
          <w:szCs w:val="24"/>
          <w:lang w:val="af-ZA"/>
        </w:rPr>
        <w:t xml:space="preserve">        ----------- 202</w:t>
      </w:r>
      <w:r w:rsidR="008A72FD">
        <w:rPr>
          <w:rFonts w:ascii="GHEA Grapalat" w:hAnsi="GHEA Grapalat"/>
          <w:b/>
          <w:sz w:val="24"/>
          <w:szCs w:val="24"/>
          <w:lang w:val="hy-AM"/>
        </w:rPr>
        <w:t>2</w:t>
      </w:r>
      <w:r w:rsidRPr="00744CC9">
        <w:rPr>
          <w:rFonts w:ascii="GHEA Grapalat" w:hAnsi="GHEA Grapalat"/>
          <w:b/>
          <w:sz w:val="24"/>
          <w:szCs w:val="24"/>
          <w:lang w:val="af-ZA"/>
        </w:rPr>
        <w:t xml:space="preserve"> թվականի N       - Ն</w:t>
      </w:r>
    </w:p>
    <w:p w14:paraId="20615E63" w14:textId="77777777" w:rsidR="0085529B" w:rsidRPr="00744CC9" w:rsidRDefault="0085529B" w:rsidP="008552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526EC9BD" w14:textId="52A3E81A" w:rsidR="0085529B" w:rsidRPr="00744CC9" w:rsidRDefault="0085529B" w:rsidP="0085529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44CC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744CC9">
        <w:rPr>
          <w:rFonts w:ascii="GHEA Grapalat" w:hAnsi="GHEA Grapalat"/>
          <w:b/>
          <w:sz w:val="24"/>
          <w:szCs w:val="24"/>
          <w:lang w:val="ru-RU"/>
        </w:rPr>
        <w:t>ՍԵՊՏԵՄԲԵՐԻ</w:t>
      </w:r>
      <w:r w:rsidRPr="00744CC9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Pr="00744CC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44CC9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744CC9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Pr="00744CC9">
        <w:rPr>
          <w:rFonts w:ascii="GHEA Grapalat" w:hAnsi="GHEA Grapalat"/>
          <w:b/>
          <w:sz w:val="24"/>
          <w:szCs w:val="24"/>
          <w:lang w:val="ru-RU"/>
        </w:rPr>
        <w:t>Ն</w:t>
      </w:r>
      <w:r w:rsidRPr="00744CC9">
        <w:rPr>
          <w:rFonts w:ascii="GHEA Grapalat" w:hAnsi="GHEA Grapalat"/>
          <w:b/>
          <w:sz w:val="24"/>
          <w:szCs w:val="24"/>
          <w:lang w:val="af-ZA"/>
        </w:rPr>
        <w:t xml:space="preserve">  ՈՐՈՇՄԱՆ ՄԵՋ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82F4C">
        <w:rPr>
          <w:rFonts w:ascii="GHEA Grapalat" w:hAnsi="GHEA Grapalat"/>
          <w:b/>
          <w:sz w:val="24"/>
          <w:szCs w:val="24"/>
          <w:lang w:val="hy-AM"/>
        </w:rPr>
        <w:t>ՆԵՐ</w:t>
      </w:r>
      <w:r w:rsidR="00E40821" w:rsidRPr="00E4082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44CC9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14:paraId="7F3E4653" w14:textId="77777777" w:rsidR="0085529B" w:rsidRPr="008D1FBA" w:rsidRDefault="0085529B" w:rsidP="0085529B">
      <w:pPr>
        <w:spacing w:after="0" w:line="360" w:lineRule="auto"/>
        <w:ind w:firstLine="269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131CE939" w14:textId="77777777" w:rsidR="0085529B" w:rsidRDefault="0085529B" w:rsidP="0085529B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proofErr w:type="spellStart"/>
      <w:r w:rsidRPr="00764C03">
        <w:rPr>
          <w:rFonts w:ascii="GHEA Grapalat" w:eastAsia="Times New Roman" w:hAnsi="GHEA Grapalat"/>
          <w:sz w:val="24"/>
          <w:szCs w:val="24"/>
        </w:rPr>
        <w:t>Հիմք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764C03">
        <w:rPr>
          <w:rFonts w:ascii="GHEA Grapalat" w:eastAsia="Times New Roman" w:hAnsi="GHEA Grapalat"/>
          <w:sz w:val="24"/>
          <w:szCs w:val="24"/>
        </w:rPr>
        <w:t>ընդունելով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«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Նորմատիվ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ի</w:t>
      </w:r>
      <w:r w:rsidRPr="00764C03">
        <w:rPr>
          <w:rFonts w:ascii="GHEA Grapalat" w:eastAsia="Times New Roman" w:hAnsi="GHEA Grapalat"/>
          <w:sz w:val="24"/>
          <w:szCs w:val="24"/>
        </w:rPr>
        <w:t>րավական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764C03">
        <w:rPr>
          <w:rFonts w:ascii="GHEA Grapalat" w:eastAsia="Times New Roman" w:hAnsi="GHEA Grapalat"/>
          <w:sz w:val="24"/>
          <w:szCs w:val="24"/>
        </w:rPr>
        <w:t>ակտերի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764C03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eastAsia="Times New Roman" w:hAnsi="GHEA Grapalat"/>
          <w:sz w:val="24"/>
          <w:szCs w:val="24"/>
        </w:rPr>
        <w:t>օրենքի</w:t>
      </w:r>
      <w:proofErr w:type="spellEnd"/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33-</w:t>
      </w:r>
      <w:proofErr w:type="spellStart"/>
      <w:r w:rsidRPr="00764C03">
        <w:rPr>
          <w:rFonts w:ascii="GHEA Grapalat" w:eastAsia="Times New Roman" w:hAnsi="GHEA Grapalat"/>
          <w:sz w:val="24"/>
          <w:szCs w:val="24"/>
        </w:rPr>
        <w:t>րդ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և 34-րդ</w:t>
      </w:r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Pr="00764C03">
        <w:rPr>
          <w:rFonts w:ascii="GHEA Grapalat" w:eastAsia="Times New Roman" w:hAnsi="GHEA Grapalat"/>
          <w:sz w:val="24"/>
          <w:szCs w:val="24"/>
        </w:rPr>
        <w:t>հոդված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>ները</w:t>
      </w:r>
      <w:r w:rsidRPr="008D1FBA">
        <w:rPr>
          <w:rFonts w:ascii="GHEA Grapalat" w:eastAsia="Times New Roman" w:hAnsi="GHEA Grapalat"/>
          <w:sz w:val="24"/>
          <w:szCs w:val="24"/>
          <w:lang w:val="af-ZA"/>
        </w:rPr>
        <w:t>`</w:t>
      </w:r>
      <w:r w:rsidRPr="008D1FBA">
        <w:rPr>
          <w:lang w:val="af-ZA"/>
        </w:rPr>
        <w:t xml:space="preserve"> </w:t>
      </w:r>
      <w:r w:rsidRPr="008D1FBA">
        <w:rPr>
          <w:rFonts w:ascii="GHEA Grapalat" w:eastAsia="Times New Roman" w:hAnsi="GHEA Grapalat"/>
          <w:sz w:val="24"/>
          <w:szCs w:val="24"/>
          <w:lang w:val="af-ZA"/>
        </w:rPr>
        <w:t>Հայաստանի Հանրապետության կառավարությունը որոշում է.</w:t>
      </w:r>
    </w:p>
    <w:p w14:paraId="572BE7FA" w14:textId="23C29460" w:rsidR="0085529B" w:rsidRPr="00374E93" w:rsidRDefault="0085529B" w:rsidP="0085529B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D1FBA">
        <w:rPr>
          <w:rFonts w:ascii="GHEA Grapalat" w:eastAsia="Times New Roman" w:hAnsi="GHEA Grapalat"/>
          <w:sz w:val="24"/>
          <w:szCs w:val="24"/>
          <w:lang w:val="af-ZA"/>
        </w:rPr>
        <w:t xml:space="preserve">Հայաստանի Հանրապետության կառավարության 2020 թվականի սեպտեմբերի 11-ի «Կորոնավիրուսային հիվանդությամբ (COVID-19) պայմանավորված կարանտին սահմանելու մասին» N 1514-Ն </w:t>
      </w:r>
      <w:r w:rsidRPr="00DA7A74">
        <w:rPr>
          <w:rFonts w:ascii="GHEA Grapalat" w:eastAsia="Times New Roman" w:hAnsi="GHEA Grapalat"/>
          <w:sz w:val="24"/>
          <w:szCs w:val="24"/>
          <w:lang w:val="af-ZA"/>
        </w:rPr>
        <w:t xml:space="preserve">որոշման (այսուհետ՝ </w:t>
      </w:r>
      <w:r w:rsidRPr="00DA7A74">
        <w:rPr>
          <w:rFonts w:ascii="GHEA Grapalat" w:eastAsia="Times New Roman" w:hAnsi="GHEA Grapalat"/>
          <w:sz w:val="24"/>
          <w:szCs w:val="24"/>
          <w:lang w:val="hy-AM"/>
        </w:rPr>
        <w:t>Ո</w:t>
      </w:r>
      <w:r w:rsidRPr="00DA7A74">
        <w:rPr>
          <w:rFonts w:ascii="GHEA Grapalat" w:eastAsia="Times New Roman" w:hAnsi="GHEA Grapalat"/>
          <w:sz w:val="24"/>
          <w:szCs w:val="24"/>
          <w:lang w:val="af-ZA"/>
        </w:rPr>
        <w:t>րոշում)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հավելվածում կատարել հետևյալ փոփոխություն</w:t>
      </w:r>
      <w:r w:rsidR="00A82F4C">
        <w:rPr>
          <w:rFonts w:ascii="GHEA Grapalat" w:eastAsia="Times New Roman" w:hAnsi="GHEA Grapalat"/>
          <w:sz w:val="24"/>
          <w:szCs w:val="24"/>
          <w:lang w:val="hy-AM"/>
        </w:rPr>
        <w:t>ներ</w:t>
      </w:r>
      <w:r>
        <w:rPr>
          <w:rFonts w:ascii="GHEA Grapalat" w:eastAsia="Times New Roman" w:hAnsi="GHEA Grapalat"/>
          <w:sz w:val="24"/>
          <w:szCs w:val="24"/>
          <w:lang w:val="hy-AM"/>
        </w:rPr>
        <w:t>ը.</w:t>
      </w:r>
      <w:r w:rsidRPr="00DA7A7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</w:p>
    <w:p w14:paraId="023EFEF1" w14:textId="59567896" w:rsidR="00E40821" w:rsidRPr="00B96146" w:rsidRDefault="00B00C8B" w:rsidP="00E40821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cs="Calibri"/>
          <w:color w:val="000000"/>
          <w:sz w:val="21"/>
          <w:szCs w:val="21"/>
          <w:shd w:val="clear" w:color="auto" w:fill="FFFFFF"/>
        </w:rPr>
      </w:pPr>
      <w:r w:rsidRPr="00374E93">
        <w:rPr>
          <w:color w:val="000000"/>
          <w:shd w:val="clear" w:color="auto" w:fill="FFFFFF"/>
        </w:rPr>
        <w:t>Որոշման</w:t>
      </w:r>
      <w:r>
        <w:rPr>
          <w:color w:val="000000"/>
          <w:shd w:val="clear" w:color="auto" w:fill="FFFFFF"/>
        </w:rPr>
        <w:t xml:space="preserve"> հավելվածի </w:t>
      </w:r>
      <w:r w:rsidR="00E40821" w:rsidRPr="00E40821">
        <w:rPr>
          <w:color w:val="000000"/>
          <w:shd w:val="clear" w:color="auto" w:fill="FFFFFF"/>
        </w:rPr>
        <w:t>5</w:t>
      </w:r>
      <w:r>
        <w:rPr>
          <w:color w:val="000000"/>
          <w:shd w:val="clear" w:color="auto" w:fill="FFFFFF"/>
        </w:rPr>
        <w:t>-րդ</w:t>
      </w:r>
      <w:r w:rsidR="00E40821" w:rsidRPr="00E40821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կետ</w:t>
      </w:r>
      <w:r w:rsidR="00AE7D39">
        <w:rPr>
          <w:color w:val="000000"/>
          <w:shd w:val="clear" w:color="auto" w:fill="FFFFFF"/>
        </w:rPr>
        <w:t>ի</w:t>
      </w:r>
      <w:r w:rsidR="00E718A7">
        <w:rPr>
          <w:color w:val="000000"/>
          <w:shd w:val="clear" w:color="auto" w:fill="FFFFFF"/>
        </w:rPr>
        <w:t xml:space="preserve"> վերջին նախադասությունը </w:t>
      </w:r>
      <w:r w:rsidR="00B96146">
        <w:rPr>
          <w:color w:val="000000"/>
          <w:shd w:val="clear" w:color="auto" w:fill="FFFFFF"/>
        </w:rPr>
        <w:t>շարադրել հետևյալ խմբագրությամբ</w:t>
      </w:r>
      <w:r w:rsidR="00A82F4C">
        <w:rPr>
          <w:color w:val="000000"/>
          <w:shd w:val="clear" w:color="auto" w:fill="FFFFFF"/>
        </w:rPr>
        <w:t>.</w:t>
      </w:r>
    </w:p>
    <w:p w14:paraId="655CFA1E" w14:textId="6950592F" w:rsidR="00B96146" w:rsidRPr="00A82F4C" w:rsidRDefault="00B96146" w:rsidP="00B96146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cs="Calibri"/>
          <w:color w:val="000000"/>
          <w:sz w:val="21"/>
          <w:szCs w:val="21"/>
          <w:shd w:val="clear" w:color="auto" w:fill="FFFFFF"/>
        </w:rPr>
      </w:pPr>
      <w:r w:rsidRPr="006C2BE6">
        <w:rPr>
          <w:color w:val="000000"/>
          <w:shd w:val="clear" w:color="auto" w:fill="FFFFFF"/>
        </w:rPr>
        <w:t>«</w:t>
      </w:r>
      <w:r w:rsidR="00407603" w:rsidRPr="00407603">
        <w:rPr>
          <w:color w:val="000000"/>
          <w:shd w:val="clear" w:color="auto" w:fill="FFFFFF"/>
        </w:rPr>
        <w:t>Սանիտարահամաճարակային անվտանգությունն ապահովելու նպատակով սահմանային անցման կետերում և օդանավակայանների փակ տարածքներում ուղևորահոսքը կառավարելու կամ մարդկային (այդ թվում՝ դիմավորողների) կուտակումներից խուսափելու համար  ՀՀ ազգային անվտանգության ծառայությունը, ՀՀ ոստիկանությունը և Առողջապահական և աշխատանքի տեսչական մարմինը կարող են կիրառել անձանց տեղաշարժի սահմանափակման կամ կանոնակարգման  միջոցառումներ</w:t>
      </w:r>
      <w:r w:rsidRPr="00B96146">
        <w:rPr>
          <w:color w:val="000000"/>
          <w:shd w:val="clear" w:color="auto" w:fill="FFFFFF"/>
        </w:rPr>
        <w:t>:»</w:t>
      </w:r>
      <w:r>
        <w:rPr>
          <w:color w:val="000000"/>
          <w:shd w:val="clear" w:color="auto" w:fill="FFFFFF"/>
        </w:rPr>
        <w:t>.</w:t>
      </w:r>
    </w:p>
    <w:p w14:paraId="401F8756" w14:textId="77777777" w:rsidR="00A82F4C" w:rsidRPr="00F00DAE" w:rsidRDefault="00A82F4C" w:rsidP="00A82F4C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0"/>
        <w:jc w:val="both"/>
        <w:rPr>
          <w:rFonts w:cs="Calibri"/>
          <w:color w:val="000000"/>
          <w:sz w:val="21"/>
          <w:szCs w:val="21"/>
          <w:shd w:val="clear" w:color="auto" w:fill="FFFFFF"/>
        </w:rPr>
      </w:pPr>
      <w:r w:rsidRPr="00374E93">
        <w:rPr>
          <w:color w:val="000000"/>
          <w:shd w:val="clear" w:color="auto" w:fill="FFFFFF"/>
        </w:rPr>
        <w:t>Որոշման</w:t>
      </w:r>
      <w:r>
        <w:rPr>
          <w:color w:val="000000"/>
          <w:shd w:val="clear" w:color="auto" w:fill="FFFFFF"/>
        </w:rPr>
        <w:t xml:space="preserve"> հավելվածի </w:t>
      </w:r>
      <w:r w:rsidRPr="00F00DAE">
        <w:rPr>
          <w:color w:val="000000"/>
          <w:shd w:val="clear" w:color="auto" w:fill="FFFFFF"/>
        </w:rPr>
        <w:t>10</w:t>
      </w:r>
      <w:r>
        <w:rPr>
          <w:color w:val="000000"/>
          <w:shd w:val="clear" w:color="auto" w:fill="FFFFFF"/>
        </w:rPr>
        <w:t>-րդ</w:t>
      </w:r>
      <w:r w:rsidRPr="00E40821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կետը շարադրել հետևյալ խմբագրությամբ.</w:t>
      </w:r>
    </w:p>
    <w:p w14:paraId="22DC3DEF" w14:textId="7E5DB43E" w:rsidR="00AE7D39" w:rsidRPr="00B06AB3" w:rsidRDefault="00A82F4C" w:rsidP="00AE7D3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cs="Calibri"/>
          <w:color w:val="000000"/>
          <w:sz w:val="21"/>
          <w:szCs w:val="21"/>
          <w:shd w:val="clear" w:color="auto" w:fill="FFFFFF"/>
        </w:rPr>
      </w:pPr>
      <w:r w:rsidRPr="006C2BE6">
        <w:rPr>
          <w:color w:val="000000"/>
          <w:shd w:val="clear" w:color="auto" w:fill="FFFFFF"/>
        </w:rPr>
        <w:t xml:space="preserve">«10. Անձին ինքնամեկուսացման հրահանգ տրվում է անձի մոտ կորոնավիրուսային հիվանդության (COVID-19) հաստատման դեպքում, եթե վերջինս ենթակա չէ հոսպիտալացման: </w:t>
      </w:r>
      <w:r w:rsidR="00607277" w:rsidRPr="006C2BE6">
        <w:rPr>
          <w:color w:val="000000"/>
          <w:shd w:val="clear" w:color="auto" w:fill="FFFFFF"/>
        </w:rPr>
        <w:t xml:space="preserve">Պատվաստանյութի կիրառման հրահանգի համաձայն սահմանված դեղաչափերով (դեղաչափով) ամբողջական պատվաստված անձինք ինքնամեկուսացվում են  ՊՇՌ հետազոտության </w:t>
      </w:r>
      <w:r w:rsidR="00D55145">
        <w:rPr>
          <w:color w:val="000000"/>
          <w:shd w:val="clear" w:color="auto" w:fill="FFFFFF"/>
        </w:rPr>
        <w:t>նմուշառման օրվանից</w:t>
      </w:r>
      <w:r w:rsidR="00607277" w:rsidRPr="006C2BE6">
        <w:rPr>
          <w:color w:val="000000"/>
          <w:shd w:val="clear" w:color="auto" w:fill="FFFFFF"/>
        </w:rPr>
        <w:t xml:space="preserve"> հաշված 7 օրացուցային օրով: </w:t>
      </w:r>
      <w:r w:rsidRPr="006C2BE6">
        <w:rPr>
          <w:color w:val="000000"/>
          <w:shd w:val="clear" w:color="auto" w:fill="FFFFFF"/>
        </w:rPr>
        <w:t>Չպատվաստված անձինք ինքնամեկուսացվում են</w:t>
      </w:r>
      <w:r w:rsidR="00607277" w:rsidRPr="006C2BE6">
        <w:rPr>
          <w:color w:val="000000"/>
          <w:shd w:val="clear" w:color="auto" w:fill="FFFFFF"/>
        </w:rPr>
        <w:t xml:space="preserve"> </w:t>
      </w:r>
      <w:r w:rsidRPr="006C2BE6">
        <w:rPr>
          <w:color w:val="000000"/>
          <w:shd w:val="clear" w:color="auto" w:fill="FFFFFF"/>
        </w:rPr>
        <w:t xml:space="preserve">ՊՇՌ հետազոտության </w:t>
      </w:r>
      <w:r w:rsidR="00D55145">
        <w:rPr>
          <w:color w:val="000000"/>
          <w:shd w:val="clear" w:color="auto" w:fill="FFFFFF"/>
        </w:rPr>
        <w:t>նմուշառման օրվանից</w:t>
      </w:r>
      <w:r w:rsidR="00D55145" w:rsidRPr="006C2BE6">
        <w:rPr>
          <w:color w:val="000000"/>
          <w:shd w:val="clear" w:color="auto" w:fill="FFFFFF"/>
        </w:rPr>
        <w:t xml:space="preserve"> </w:t>
      </w:r>
      <w:r w:rsidR="00607277" w:rsidRPr="006C2BE6">
        <w:rPr>
          <w:color w:val="000000"/>
          <w:shd w:val="clear" w:color="auto" w:fill="FFFFFF"/>
        </w:rPr>
        <w:t xml:space="preserve">հաշված </w:t>
      </w:r>
      <w:r w:rsidRPr="006C2BE6">
        <w:rPr>
          <w:color w:val="000000"/>
          <w:shd w:val="clear" w:color="auto" w:fill="FFFFFF"/>
        </w:rPr>
        <w:t>10 օրացուցային օր</w:t>
      </w:r>
      <w:r w:rsidR="00607277" w:rsidRPr="006C2BE6">
        <w:rPr>
          <w:color w:val="000000"/>
          <w:shd w:val="clear" w:color="auto" w:fill="FFFFFF"/>
        </w:rPr>
        <w:t>ով</w:t>
      </w:r>
      <w:r w:rsidR="00A60684">
        <w:rPr>
          <w:color w:val="000000"/>
          <w:shd w:val="clear" w:color="auto" w:fill="FFFFFF"/>
        </w:rPr>
        <w:t>:</w:t>
      </w:r>
      <w:r w:rsidRPr="006C2BE6">
        <w:rPr>
          <w:color w:val="000000"/>
          <w:shd w:val="clear" w:color="auto" w:fill="FFFFFF"/>
        </w:rPr>
        <w:t xml:space="preserve"> </w:t>
      </w:r>
      <w:r w:rsidR="00A60684">
        <w:rPr>
          <w:color w:val="000000"/>
          <w:shd w:val="clear" w:color="auto" w:fill="FFFFFF"/>
        </w:rPr>
        <w:t>Ի</w:t>
      </w:r>
      <w:r w:rsidR="00607277" w:rsidRPr="006C2BE6">
        <w:rPr>
          <w:color w:val="000000"/>
          <w:shd w:val="clear" w:color="auto" w:fill="FFFFFF"/>
        </w:rPr>
        <w:t>նքնամեկուսացման ժամանակահատվածում</w:t>
      </w:r>
      <w:r w:rsidR="00D55145">
        <w:rPr>
          <w:color w:val="000000"/>
          <w:shd w:val="clear" w:color="auto" w:fill="FFFFFF"/>
        </w:rPr>
        <w:t xml:space="preserve"> </w:t>
      </w:r>
      <w:r w:rsidR="00D55145" w:rsidRPr="006C2BE6">
        <w:rPr>
          <w:color w:val="000000"/>
          <w:shd w:val="clear" w:color="auto" w:fill="FFFFFF"/>
        </w:rPr>
        <w:lastRenderedPageBreak/>
        <w:t>ՊՇՌ հետազոտութ</w:t>
      </w:r>
      <w:r w:rsidR="00D55145">
        <w:rPr>
          <w:color w:val="000000"/>
          <w:shd w:val="clear" w:color="auto" w:fill="FFFFFF"/>
        </w:rPr>
        <w:t>յան նմուշառման օրվանից</w:t>
      </w:r>
      <w:r w:rsidR="00607277" w:rsidRPr="006C2BE6">
        <w:rPr>
          <w:color w:val="000000"/>
          <w:shd w:val="clear" w:color="auto" w:fill="FFFFFF"/>
        </w:rPr>
        <w:t xml:space="preserve"> </w:t>
      </w:r>
      <w:r w:rsidR="00D55145">
        <w:rPr>
          <w:color w:val="000000"/>
          <w:shd w:val="clear" w:color="auto" w:fill="FFFFFF"/>
        </w:rPr>
        <w:t>հաշված 7-րդ օրը</w:t>
      </w:r>
      <w:r w:rsidR="00A60684">
        <w:rPr>
          <w:color w:val="000000"/>
          <w:shd w:val="clear" w:color="auto" w:fill="FFFFFF"/>
        </w:rPr>
        <w:t xml:space="preserve"> չ</w:t>
      </w:r>
      <w:r w:rsidR="00A60684" w:rsidRPr="006C2BE6">
        <w:rPr>
          <w:color w:val="000000"/>
          <w:shd w:val="clear" w:color="auto" w:fill="FFFFFF"/>
        </w:rPr>
        <w:t xml:space="preserve">պատվաստված անձինք </w:t>
      </w:r>
      <w:r w:rsidR="000F0D76">
        <w:rPr>
          <w:color w:val="000000"/>
          <w:shd w:val="clear" w:color="auto" w:fill="FFFFFF"/>
        </w:rPr>
        <w:t xml:space="preserve">իրենց նախաձեռնությամբ </w:t>
      </w:r>
      <w:r w:rsidR="00A60684">
        <w:rPr>
          <w:color w:val="000000"/>
          <w:shd w:val="clear" w:color="auto" w:fill="FFFFFF"/>
        </w:rPr>
        <w:t>կարող են անցնել</w:t>
      </w:r>
      <w:r w:rsidR="00D55145">
        <w:rPr>
          <w:color w:val="000000"/>
          <w:shd w:val="clear" w:color="auto" w:fill="FFFFFF"/>
        </w:rPr>
        <w:t xml:space="preserve"> </w:t>
      </w:r>
      <w:r w:rsidR="00607277" w:rsidRPr="006C2BE6">
        <w:rPr>
          <w:color w:val="000000"/>
          <w:shd w:val="clear" w:color="auto" w:fill="FFFFFF"/>
        </w:rPr>
        <w:t>ՊՇՌ հետազոտություն</w:t>
      </w:r>
      <w:r w:rsidR="00B06AB3" w:rsidRPr="00B06AB3">
        <w:rPr>
          <w:color w:val="000000"/>
          <w:shd w:val="clear" w:color="auto" w:fill="FFFFFF"/>
        </w:rPr>
        <w:t xml:space="preserve">՝ </w:t>
      </w:r>
      <w:r w:rsidR="00B06AB3" w:rsidRPr="00B06AB3">
        <w:rPr>
          <w:rFonts w:cstheme="minorHAnsi"/>
        </w:rPr>
        <w:t xml:space="preserve">Առողջապահության նախարարի 2020 թվականի հուլիսի 16-ի թիվ 2322-Լ հրամանի համաձայն  գնահատված և կորոնավիրուսային հիվանդության (COVID-19)  ախտորոշման համար </w:t>
      </w:r>
      <w:r w:rsidR="00AC5D3D" w:rsidRPr="00AC5D3D">
        <w:rPr>
          <w:rFonts w:cstheme="minorHAnsi"/>
        </w:rPr>
        <w:t>ՊՇՌ հետազոտության</w:t>
      </w:r>
      <w:r w:rsidR="00B06AB3" w:rsidRPr="00B06AB3">
        <w:rPr>
          <w:rFonts w:cstheme="minorHAnsi"/>
        </w:rPr>
        <w:t xml:space="preserve"> մեթոդով լաբորատոր հետազոտություններ իրականացնելու թույլտվություն ունեցող, Առողջապահության նախարարության պաշտոնական կայք էջում՝ www.moh.am հրապարակված ցանկում ներառված բժշկական օգնություն և սպասարկում իրականացնող կազմակերպություններում</w:t>
      </w:r>
      <w:r w:rsidR="00683792" w:rsidRPr="00B06AB3">
        <w:rPr>
          <w:color w:val="000000"/>
          <w:shd w:val="clear" w:color="auto" w:fill="FFFFFF"/>
        </w:rPr>
        <w:t xml:space="preserve"> և</w:t>
      </w:r>
      <w:r w:rsidR="00607277" w:rsidRPr="00B06AB3">
        <w:rPr>
          <w:color w:val="000000"/>
          <w:shd w:val="clear" w:color="auto" w:fill="FFFFFF"/>
        </w:rPr>
        <w:t xml:space="preserve"> բացասական արդյունք</w:t>
      </w:r>
      <w:r w:rsidR="00A60684" w:rsidRPr="00B06AB3">
        <w:rPr>
          <w:color w:val="000000"/>
          <w:shd w:val="clear" w:color="auto" w:fill="FFFFFF"/>
        </w:rPr>
        <w:t>ի</w:t>
      </w:r>
      <w:r w:rsidR="00607277" w:rsidRPr="00B06AB3">
        <w:rPr>
          <w:color w:val="000000"/>
          <w:shd w:val="clear" w:color="auto" w:fill="FFFFFF"/>
        </w:rPr>
        <w:t xml:space="preserve"> դեպքում</w:t>
      </w:r>
      <w:r w:rsidR="00157E0F" w:rsidRPr="00B06AB3">
        <w:rPr>
          <w:color w:val="000000"/>
          <w:shd w:val="clear" w:color="auto" w:fill="FFFFFF"/>
        </w:rPr>
        <w:t xml:space="preserve"> դուրս գալ ինքնամեկուսացումից</w:t>
      </w:r>
      <w:r w:rsidR="000F0D76" w:rsidRPr="00B06AB3">
        <w:rPr>
          <w:color w:val="000000"/>
          <w:shd w:val="clear" w:color="auto" w:fill="FFFFFF"/>
        </w:rPr>
        <w:t>:</w:t>
      </w:r>
      <w:r w:rsidRPr="00B06AB3">
        <w:rPr>
          <w:color w:val="000000"/>
          <w:shd w:val="clear" w:color="auto" w:fill="FFFFFF"/>
        </w:rPr>
        <w:t>»:</w:t>
      </w:r>
    </w:p>
    <w:p w14:paraId="7AAF41E7" w14:textId="50455621" w:rsidR="00AD331B" w:rsidRPr="00225590" w:rsidRDefault="0085529B" w:rsidP="00F670CE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07277">
        <w:rPr>
          <w:rFonts w:ascii="GHEA Grapalat" w:hAnsi="GHEA Grapalat" w:cs="AK Courier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1EC83B58" w14:textId="77777777" w:rsidR="004E77E1" w:rsidRPr="00607277" w:rsidRDefault="004E77E1" w:rsidP="004E77E1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25590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որոշման գործողությունը տարածվում է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նաև </w:t>
      </w:r>
      <w:r w:rsidRPr="00225590">
        <w:rPr>
          <w:rFonts w:ascii="GHEA Grapalat" w:eastAsia="Times New Roman" w:hAnsi="GHEA Grapalat"/>
          <w:sz w:val="24"/>
          <w:szCs w:val="24"/>
          <w:lang w:val="hy-AM"/>
        </w:rPr>
        <w:t>որոշման ուժի մեջ մտնելու օրվա դրությամբ ինքնամեկուսացման մեջ գտնվող անձանց վրա:</w:t>
      </w:r>
    </w:p>
    <w:sectPr w:rsidR="004E77E1" w:rsidRPr="00607277" w:rsidSect="00F634DB">
      <w:pgSz w:w="12240" w:h="15840"/>
      <w:pgMar w:top="810" w:right="964" w:bottom="540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2EDB5" w14:textId="77777777" w:rsidR="00B075C1" w:rsidRDefault="00B075C1">
      <w:pPr>
        <w:spacing w:after="0" w:line="240" w:lineRule="auto"/>
      </w:pPr>
      <w:r>
        <w:separator/>
      </w:r>
    </w:p>
  </w:endnote>
  <w:endnote w:type="continuationSeparator" w:id="0">
    <w:p w14:paraId="3A55A455" w14:textId="77777777" w:rsidR="00B075C1" w:rsidRDefault="00B0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F7CFA" w14:textId="77777777" w:rsidR="00B075C1" w:rsidRDefault="00B075C1">
      <w:pPr>
        <w:spacing w:after="0" w:line="240" w:lineRule="auto"/>
      </w:pPr>
      <w:r>
        <w:separator/>
      </w:r>
    </w:p>
  </w:footnote>
  <w:footnote w:type="continuationSeparator" w:id="0">
    <w:p w14:paraId="09732B91" w14:textId="77777777" w:rsidR="00B075C1" w:rsidRDefault="00B075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0629"/>
    <w:multiLevelType w:val="hybridMultilevel"/>
    <w:tmpl w:val="A7BC78FC"/>
    <w:lvl w:ilvl="0" w:tplc="FFFFFFFF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35515"/>
    <w:multiLevelType w:val="hybridMultilevel"/>
    <w:tmpl w:val="D3783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72C6C91"/>
    <w:multiLevelType w:val="hybridMultilevel"/>
    <w:tmpl w:val="AB1CCD36"/>
    <w:lvl w:ilvl="0" w:tplc="7A5A6B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7744F69"/>
    <w:multiLevelType w:val="hybridMultilevel"/>
    <w:tmpl w:val="8DC2C76A"/>
    <w:lvl w:ilvl="0" w:tplc="A9ACA3E8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0037CDF"/>
    <w:multiLevelType w:val="hybridMultilevel"/>
    <w:tmpl w:val="3B8E0E16"/>
    <w:lvl w:ilvl="0" w:tplc="CAD25A8C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03"/>
    <w:rsid w:val="00001984"/>
    <w:rsid w:val="0002308F"/>
    <w:rsid w:val="00025AC9"/>
    <w:rsid w:val="00034E0F"/>
    <w:rsid w:val="000425A9"/>
    <w:rsid w:val="00064620"/>
    <w:rsid w:val="00064CE3"/>
    <w:rsid w:val="00080175"/>
    <w:rsid w:val="00087B90"/>
    <w:rsid w:val="00087DC9"/>
    <w:rsid w:val="00096C53"/>
    <w:rsid w:val="00097CC0"/>
    <w:rsid w:val="000A2607"/>
    <w:rsid w:val="000A56AB"/>
    <w:rsid w:val="000A784B"/>
    <w:rsid w:val="000B423F"/>
    <w:rsid w:val="000B4D2E"/>
    <w:rsid w:val="000C62C7"/>
    <w:rsid w:val="000C76BF"/>
    <w:rsid w:val="000D46D2"/>
    <w:rsid w:val="000E2734"/>
    <w:rsid w:val="000F0D76"/>
    <w:rsid w:val="000F39CD"/>
    <w:rsid w:val="000F51EA"/>
    <w:rsid w:val="0010151D"/>
    <w:rsid w:val="001260C3"/>
    <w:rsid w:val="00150A6D"/>
    <w:rsid w:val="00157E0F"/>
    <w:rsid w:val="00163D0F"/>
    <w:rsid w:val="0016688B"/>
    <w:rsid w:val="00170F4E"/>
    <w:rsid w:val="00180CD9"/>
    <w:rsid w:val="00192FA1"/>
    <w:rsid w:val="001B399F"/>
    <w:rsid w:val="001C705E"/>
    <w:rsid w:val="001D1E97"/>
    <w:rsid w:val="001D6853"/>
    <w:rsid w:val="001E65C9"/>
    <w:rsid w:val="001F2276"/>
    <w:rsid w:val="00202B20"/>
    <w:rsid w:val="002177E7"/>
    <w:rsid w:val="00225590"/>
    <w:rsid w:val="00234506"/>
    <w:rsid w:val="00246F29"/>
    <w:rsid w:val="00270C6C"/>
    <w:rsid w:val="002714D1"/>
    <w:rsid w:val="00282D57"/>
    <w:rsid w:val="00283B3F"/>
    <w:rsid w:val="00283FBE"/>
    <w:rsid w:val="002846EF"/>
    <w:rsid w:val="002B0CA8"/>
    <w:rsid w:val="002B733D"/>
    <w:rsid w:val="002C095B"/>
    <w:rsid w:val="002C3685"/>
    <w:rsid w:val="002C68F1"/>
    <w:rsid w:val="002D011B"/>
    <w:rsid w:val="002D4658"/>
    <w:rsid w:val="002D4CDC"/>
    <w:rsid w:val="002E6F25"/>
    <w:rsid w:val="002F298C"/>
    <w:rsid w:val="00316C42"/>
    <w:rsid w:val="0032008D"/>
    <w:rsid w:val="00321869"/>
    <w:rsid w:val="00325D25"/>
    <w:rsid w:val="003444B8"/>
    <w:rsid w:val="0035777C"/>
    <w:rsid w:val="00370D87"/>
    <w:rsid w:val="00372CA6"/>
    <w:rsid w:val="00387C6E"/>
    <w:rsid w:val="003955E0"/>
    <w:rsid w:val="003A2E4C"/>
    <w:rsid w:val="003A43E5"/>
    <w:rsid w:val="003E50BC"/>
    <w:rsid w:val="00406D42"/>
    <w:rsid w:val="00407603"/>
    <w:rsid w:val="00413698"/>
    <w:rsid w:val="00423DD6"/>
    <w:rsid w:val="00424579"/>
    <w:rsid w:val="00440C00"/>
    <w:rsid w:val="004442FE"/>
    <w:rsid w:val="00446E45"/>
    <w:rsid w:val="004509B1"/>
    <w:rsid w:val="0047292E"/>
    <w:rsid w:val="00477B07"/>
    <w:rsid w:val="00483B27"/>
    <w:rsid w:val="00486F87"/>
    <w:rsid w:val="004A466D"/>
    <w:rsid w:val="004A5615"/>
    <w:rsid w:val="004C40A9"/>
    <w:rsid w:val="004D030C"/>
    <w:rsid w:val="004E77E1"/>
    <w:rsid w:val="00501A1E"/>
    <w:rsid w:val="005030BD"/>
    <w:rsid w:val="00517C70"/>
    <w:rsid w:val="00523084"/>
    <w:rsid w:val="00533C72"/>
    <w:rsid w:val="00535837"/>
    <w:rsid w:val="00542A3A"/>
    <w:rsid w:val="00547DC1"/>
    <w:rsid w:val="00556CC1"/>
    <w:rsid w:val="00574173"/>
    <w:rsid w:val="00580699"/>
    <w:rsid w:val="00584BDC"/>
    <w:rsid w:val="00592E91"/>
    <w:rsid w:val="005B1F0E"/>
    <w:rsid w:val="005B3502"/>
    <w:rsid w:val="005C3307"/>
    <w:rsid w:val="005D054E"/>
    <w:rsid w:val="005D2F54"/>
    <w:rsid w:val="005E2875"/>
    <w:rsid w:val="005F5024"/>
    <w:rsid w:val="00607277"/>
    <w:rsid w:val="00616562"/>
    <w:rsid w:val="00620AAD"/>
    <w:rsid w:val="00630F5F"/>
    <w:rsid w:val="00657BCC"/>
    <w:rsid w:val="006619DA"/>
    <w:rsid w:val="0066561D"/>
    <w:rsid w:val="00667AD6"/>
    <w:rsid w:val="006814B4"/>
    <w:rsid w:val="00683792"/>
    <w:rsid w:val="00692297"/>
    <w:rsid w:val="006971EE"/>
    <w:rsid w:val="006B7E64"/>
    <w:rsid w:val="006C2BE6"/>
    <w:rsid w:val="006C3046"/>
    <w:rsid w:val="006D136A"/>
    <w:rsid w:val="006F0C5B"/>
    <w:rsid w:val="006F1358"/>
    <w:rsid w:val="00714624"/>
    <w:rsid w:val="00726654"/>
    <w:rsid w:val="00737F59"/>
    <w:rsid w:val="00741A9D"/>
    <w:rsid w:val="0074200F"/>
    <w:rsid w:val="00764C03"/>
    <w:rsid w:val="00765951"/>
    <w:rsid w:val="0077336B"/>
    <w:rsid w:val="00783767"/>
    <w:rsid w:val="0079720B"/>
    <w:rsid w:val="007A4B1A"/>
    <w:rsid w:val="007B1016"/>
    <w:rsid w:val="007C28D9"/>
    <w:rsid w:val="007D100D"/>
    <w:rsid w:val="007D1CA3"/>
    <w:rsid w:val="007D723E"/>
    <w:rsid w:val="007E57D1"/>
    <w:rsid w:val="007F2E31"/>
    <w:rsid w:val="007F61CD"/>
    <w:rsid w:val="00835241"/>
    <w:rsid w:val="00836A96"/>
    <w:rsid w:val="00840097"/>
    <w:rsid w:val="00850783"/>
    <w:rsid w:val="0085529B"/>
    <w:rsid w:val="008654CF"/>
    <w:rsid w:val="008825C9"/>
    <w:rsid w:val="008931F3"/>
    <w:rsid w:val="008A2944"/>
    <w:rsid w:val="008A69F2"/>
    <w:rsid w:val="008A72FD"/>
    <w:rsid w:val="008A74CB"/>
    <w:rsid w:val="008B0C7F"/>
    <w:rsid w:val="008B0D3E"/>
    <w:rsid w:val="008C1AE0"/>
    <w:rsid w:val="008C3CF1"/>
    <w:rsid w:val="008D1FBA"/>
    <w:rsid w:val="008F0F3B"/>
    <w:rsid w:val="008F1DEF"/>
    <w:rsid w:val="008F7CDF"/>
    <w:rsid w:val="00902314"/>
    <w:rsid w:val="00904685"/>
    <w:rsid w:val="009329A0"/>
    <w:rsid w:val="009404F8"/>
    <w:rsid w:val="00940FC7"/>
    <w:rsid w:val="00974C72"/>
    <w:rsid w:val="00987DB8"/>
    <w:rsid w:val="009A42BA"/>
    <w:rsid w:val="009A4593"/>
    <w:rsid w:val="009A7932"/>
    <w:rsid w:val="009D1BFF"/>
    <w:rsid w:val="009D2F44"/>
    <w:rsid w:val="009D73B1"/>
    <w:rsid w:val="00A06E5E"/>
    <w:rsid w:val="00A14477"/>
    <w:rsid w:val="00A14AA1"/>
    <w:rsid w:val="00A23165"/>
    <w:rsid w:val="00A254BC"/>
    <w:rsid w:val="00A30F16"/>
    <w:rsid w:val="00A55B9C"/>
    <w:rsid w:val="00A60684"/>
    <w:rsid w:val="00A76446"/>
    <w:rsid w:val="00A82F4C"/>
    <w:rsid w:val="00A867C0"/>
    <w:rsid w:val="00A9290D"/>
    <w:rsid w:val="00AA4F09"/>
    <w:rsid w:val="00AA509F"/>
    <w:rsid w:val="00AB055F"/>
    <w:rsid w:val="00AC4A87"/>
    <w:rsid w:val="00AC5D3D"/>
    <w:rsid w:val="00AC63F5"/>
    <w:rsid w:val="00AD331B"/>
    <w:rsid w:val="00AE7D39"/>
    <w:rsid w:val="00AF14FA"/>
    <w:rsid w:val="00AF318F"/>
    <w:rsid w:val="00B00C8B"/>
    <w:rsid w:val="00B013A9"/>
    <w:rsid w:val="00B06AB3"/>
    <w:rsid w:val="00B075C1"/>
    <w:rsid w:val="00B5004F"/>
    <w:rsid w:val="00B546CF"/>
    <w:rsid w:val="00B60988"/>
    <w:rsid w:val="00B60C3F"/>
    <w:rsid w:val="00B62531"/>
    <w:rsid w:val="00B71E68"/>
    <w:rsid w:val="00B7576F"/>
    <w:rsid w:val="00B80A58"/>
    <w:rsid w:val="00B96146"/>
    <w:rsid w:val="00BC14D5"/>
    <w:rsid w:val="00BC1C8A"/>
    <w:rsid w:val="00BC2CC4"/>
    <w:rsid w:val="00BC77B5"/>
    <w:rsid w:val="00BD3D16"/>
    <w:rsid w:val="00BE11AF"/>
    <w:rsid w:val="00C04267"/>
    <w:rsid w:val="00C239C9"/>
    <w:rsid w:val="00C54EE7"/>
    <w:rsid w:val="00C60260"/>
    <w:rsid w:val="00C6322A"/>
    <w:rsid w:val="00CA6BD8"/>
    <w:rsid w:val="00CA7A6C"/>
    <w:rsid w:val="00CB534C"/>
    <w:rsid w:val="00CD180C"/>
    <w:rsid w:val="00CF0FFA"/>
    <w:rsid w:val="00CF357D"/>
    <w:rsid w:val="00D003FF"/>
    <w:rsid w:val="00D04F1D"/>
    <w:rsid w:val="00D055B9"/>
    <w:rsid w:val="00D44B2A"/>
    <w:rsid w:val="00D45C89"/>
    <w:rsid w:val="00D46F2F"/>
    <w:rsid w:val="00D55145"/>
    <w:rsid w:val="00D56436"/>
    <w:rsid w:val="00D83252"/>
    <w:rsid w:val="00D8442F"/>
    <w:rsid w:val="00D8496B"/>
    <w:rsid w:val="00D850A0"/>
    <w:rsid w:val="00D8510B"/>
    <w:rsid w:val="00DA7A74"/>
    <w:rsid w:val="00DB4A2C"/>
    <w:rsid w:val="00DC3E1E"/>
    <w:rsid w:val="00DC51B1"/>
    <w:rsid w:val="00DD3B4A"/>
    <w:rsid w:val="00DF66E0"/>
    <w:rsid w:val="00E24EF8"/>
    <w:rsid w:val="00E40821"/>
    <w:rsid w:val="00E410E4"/>
    <w:rsid w:val="00E51ABB"/>
    <w:rsid w:val="00E70041"/>
    <w:rsid w:val="00E711E2"/>
    <w:rsid w:val="00E718A7"/>
    <w:rsid w:val="00E80BFF"/>
    <w:rsid w:val="00EA0E88"/>
    <w:rsid w:val="00EA349D"/>
    <w:rsid w:val="00EB1C14"/>
    <w:rsid w:val="00EB47E8"/>
    <w:rsid w:val="00EF7396"/>
    <w:rsid w:val="00F11F10"/>
    <w:rsid w:val="00F13F5E"/>
    <w:rsid w:val="00F16133"/>
    <w:rsid w:val="00F17620"/>
    <w:rsid w:val="00F20547"/>
    <w:rsid w:val="00F245BC"/>
    <w:rsid w:val="00F249BE"/>
    <w:rsid w:val="00F25DE2"/>
    <w:rsid w:val="00F3080F"/>
    <w:rsid w:val="00F32DE6"/>
    <w:rsid w:val="00F34779"/>
    <w:rsid w:val="00F405CF"/>
    <w:rsid w:val="00F44171"/>
    <w:rsid w:val="00F56A79"/>
    <w:rsid w:val="00F634DB"/>
    <w:rsid w:val="00F63C65"/>
    <w:rsid w:val="00F81330"/>
    <w:rsid w:val="00F91970"/>
    <w:rsid w:val="00FA753B"/>
    <w:rsid w:val="00FB072C"/>
    <w:rsid w:val="00FB1DCD"/>
    <w:rsid w:val="00FB6C41"/>
    <w:rsid w:val="00FC4697"/>
    <w:rsid w:val="00FD574F"/>
    <w:rsid w:val="00FE5DD2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6F6E9"/>
  <w15:docId w15:val="{774DB28E-A7E8-4FB6-805B-E11978E4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80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764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764C03"/>
    <w:rPr>
      <w:b/>
      <w:bCs/>
    </w:rPr>
  </w:style>
  <w:style w:type="character" w:customStyle="1" w:styleId="apple-converted-space">
    <w:name w:val="apple-converted-space"/>
    <w:basedOn w:val="DefaultParagraphFont"/>
    <w:rsid w:val="00764C03"/>
  </w:style>
  <w:style w:type="character" w:styleId="Emphasis">
    <w:name w:val="Emphasis"/>
    <w:uiPriority w:val="20"/>
    <w:qFormat/>
    <w:rsid w:val="00764C03"/>
    <w:rPr>
      <w:i/>
      <w:iCs/>
    </w:rPr>
  </w:style>
  <w:style w:type="paragraph" w:customStyle="1" w:styleId="mechtex">
    <w:name w:val="mechtex"/>
    <w:basedOn w:val="Normal"/>
    <w:link w:val="mechtexChar"/>
    <w:rsid w:val="00C6322A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6322A"/>
    <w:rPr>
      <w:rFonts w:ascii="Arial Armenian" w:eastAsia="Times New Roman" w:hAnsi="Arial Armenian"/>
      <w:sz w:val="22"/>
      <w:lang w:eastAsia="ru-RU"/>
    </w:rPr>
  </w:style>
  <w:style w:type="character" w:customStyle="1" w:styleId="apple-style-span">
    <w:name w:val="apple-style-span"/>
    <w:rsid w:val="00BC2CC4"/>
    <w:rPr>
      <w:rFonts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B1016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06D42"/>
    <w:pPr>
      <w:ind w:left="720"/>
      <w:contextualSpacing/>
    </w:pPr>
    <w:rPr>
      <w:rFonts w:ascii="GHEA Grapalat" w:hAnsi="GHEA Grapalat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D331B"/>
    <w:rPr>
      <w:rFonts w:ascii="GHEA Grapalat" w:hAnsi="GHEA Grapalat" w:cs="Sylfaen"/>
      <w:sz w:val="24"/>
      <w:szCs w:val="24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9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55B9C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8B0C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C7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B0C7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C7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B0C7F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683792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A.Soghomonyan</dc:creator>
  <cp:keywords/>
  <cp:lastModifiedBy>USER</cp:lastModifiedBy>
  <cp:revision>2</cp:revision>
  <cp:lastPrinted>2021-11-29T12:53:00Z</cp:lastPrinted>
  <dcterms:created xsi:type="dcterms:W3CDTF">2022-01-30T19:17:00Z</dcterms:created>
  <dcterms:modified xsi:type="dcterms:W3CDTF">2022-01-30T19:17:00Z</dcterms:modified>
</cp:coreProperties>
</file>