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4DE" w:rsidRDefault="001444DE"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1444DE" w:rsidRDefault="001444DE" w:rsidP="00080F59">
      <w:pPr>
        <w:jc w:val="center"/>
      </w:pPr>
    </w:p>
    <w:p w:rsidR="001444DE" w:rsidRPr="003170EE" w:rsidRDefault="001444DE"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1444DE" w:rsidRPr="00790EAE" w:rsidRDefault="001444DE" w:rsidP="00080F59">
      <w:pPr>
        <w:pStyle w:val="mechtex"/>
        <w:rPr>
          <w:rFonts w:ascii="GHEA Mariam" w:hAnsi="GHEA Mariam"/>
          <w:b/>
        </w:rPr>
      </w:pPr>
    </w:p>
    <w:p w:rsidR="001444DE" w:rsidRDefault="001444DE"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E20B9" w:rsidRPr="00CC6B94" w:rsidRDefault="003E20B9" w:rsidP="006A027E">
      <w:pPr>
        <w:jc w:val="center"/>
        <w:rPr>
          <w:rFonts w:ascii="GHEA Mariam" w:hAnsi="GHEA Mariam"/>
          <w:sz w:val="22"/>
          <w:szCs w:val="22"/>
        </w:rPr>
      </w:pPr>
    </w:p>
    <w:p w:rsidR="003E20B9" w:rsidRDefault="003E20B9" w:rsidP="00CC6B94">
      <w:pPr>
        <w:jc w:val="center"/>
        <w:rPr>
          <w:rFonts w:ascii="GHEA Mariam" w:hAnsi="GHEA Mariam"/>
          <w:sz w:val="24"/>
          <w:szCs w:val="24"/>
          <w:lang w:val="hy-AM"/>
        </w:rPr>
      </w:pPr>
    </w:p>
    <w:p w:rsidR="003E20B9" w:rsidRDefault="003E20B9" w:rsidP="00CC6B94">
      <w:pPr>
        <w:jc w:val="center"/>
        <w:rPr>
          <w:rFonts w:ascii="GHEA Mariam" w:hAnsi="GHEA Mariam"/>
          <w:sz w:val="24"/>
          <w:szCs w:val="24"/>
          <w:lang w:val="hy-AM"/>
        </w:rPr>
      </w:pPr>
      <w:r>
        <w:rPr>
          <w:rFonts w:ascii="GHEA Mariam" w:hAnsi="GHEA Mariam"/>
          <w:sz w:val="24"/>
          <w:szCs w:val="24"/>
          <w:lang w:val="hy-AM"/>
        </w:rPr>
        <w:t>3</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3E20B9" w:rsidRDefault="003E20B9" w:rsidP="00CC6B94">
      <w:pPr>
        <w:jc w:val="center"/>
        <w:rPr>
          <w:rFonts w:ascii="GHEA Mariam" w:hAnsi="GHEA Mariam"/>
          <w:sz w:val="24"/>
          <w:szCs w:val="24"/>
          <w:lang w:val="hy-AM"/>
        </w:rPr>
      </w:pPr>
    </w:p>
    <w:p w:rsidR="003E20B9" w:rsidRDefault="003E20B9" w:rsidP="00CC6B94">
      <w:pPr>
        <w:jc w:val="center"/>
        <w:rPr>
          <w:rFonts w:ascii="GHEA Mariam" w:hAnsi="GHEA Mariam"/>
          <w:sz w:val="24"/>
          <w:szCs w:val="24"/>
          <w:lang w:val="hy-AM"/>
        </w:rPr>
      </w:pPr>
    </w:p>
    <w:p w:rsidR="003E20B9" w:rsidRDefault="003E20B9" w:rsidP="00BF6E7C">
      <w:pPr>
        <w:jc w:val="center"/>
        <w:rPr>
          <w:rFonts w:ascii="GHEA Mariam" w:hAnsi="GHEA Mariam"/>
          <w:bCs/>
          <w:color w:val="000000"/>
          <w:sz w:val="24"/>
          <w:szCs w:val="24"/>
          <w:lang w:val="hy-AM"/>
        </w:rPr>
      </w:pPr>
      <w:r w:rsidRPr="00BF6E7C">
        <w:rPr>
          <w:rFonts w:ascii="GHEA Mariam" w:hAnsi="GHEA Mariam"/>
          <w:bCs/>
          <w:color w:val="000000"/>
          <w:spacing w:val="-8"/>
          <w:sz w:val="24"/>
          <w:szCs w:val="24"/>
          <w:lang w:val="hy-AM"/>
        </w:rPr>
        <w:t>ՀԱՅԱՍՏԱՆԻ ՀԱՆՐԱՊԵՏՈՒԹՅԱՆ ՊԵՏԱԿԱՆ ՄՐՑԱՆԱԿՆԵՐԻ</w:t>
      </w:r>
      <w:r w:rsidR="00BF6E7C" w:rsidRPr="00BF6E7C">
        <w:rPr>
          <w:rFonts w:ascii="GHEA Mariam" w:hAnsi="GHEA Mariam"/>
          <w:bCs/>
          <w:color w:val="000000"/>
          <w:spacing w:val="-8"/>
          <w:sz w:val="24"/>
          <w:szCs w:val="24"/>
          <w:lang w:val="hy-AM"/>
        </w:rPr>
        <w:t xml:space="preserve"> </w:t>
      </w:r>
      <w:r w:rsidRPr="00BF6E7C">
        <w:rPr>
          <w:rFonts w:ascii="GHEA Mariam" w:hAnsi="GHEA Mariam"/>
          <w:bCs/>
          <w:color w:val="000000"/>
          <w:spacing w:val="-8"/>
          <w:sz w:val="24"/>
          <w:szCs w:val="24"/>
          <w:lang w:val="hy-AM"/>
        </w:rPr>
        <w:t>ՄՐՑԱՆԱԿԱԿԻՐՆԵՐ</w:t>
      </w:r>
      <w:r w:rsidRPr="003E20B9">
        <w:rPr>
          <w:rFonts w:ascii="GHEA Mariam" w:hAnsi="GHEA Mariam"/>
          <w:bCs/>
          <w:color w:val="000000"/>
          <w:sz w:val="24"/>
          <w:szCs w:val="24"/>
          <w:lang w:val="hy-AM"/>
        </w:rPr>
        <w:t xml:space="preserve"> ԸՆՏՐՈՂ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ՀԱՆՁՆԱԺՈՂՈՎՆԵՐԻ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ԵՎ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ՄՐՑԱՆԱԿԱԲԱՇԽՈՒԹՅԱՆ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ԿՈՄԻՏԵԻ ՁԵՎԱՎՈՐՄԱՆ ԵՎ </w:t>
      </w:r>
      <w:r w:rsidRPr="003E20B9">
        <w:rPr>
          <w:rFonts w:ascii="GHEA Mariam" w:hAnsi="GHEA Mariam"/>
          <w:bCs/>
          <w:color w:val="000000"/>
          <w:spacing w:val="12"/>
          <w:sz w:val="24"/>
          <w:szCs w:val="24"/>
          <w:lang w:val="hy-AM"/>
        </w:rPr>
        <w:t>ԳՈՐԾՈՒՆԵՈՒԹՅԱՆ</w:t>
      </w:r>
      <w:r w:rsidR="00BF6E7C">
        <w:rPr>
          <w:rFonts w:ascii="GHEA Mariam" w:hAnsi="GHEA Mariam"/>
          <w:bCs/>
          <w:color w:val="000000"/>
          <w:spacing w:val="12"/>
          <w:sz w:val="24"/>
          <w:szCs w:val="24"/>
          <w:lang w:val="hy-AM"/>
        </w:rPr>
        <w:t xml:space="preserve"> </w:t>
      </w:r>
      <w:r w:rsidRPr="003E20B9">
        <w:rPr>
          <w:rFonts w:ascii="GHEA Mariam" w:hAnsi="GHEA Mariam"/>
          <w:bCs/>
          <w:color w:val="000000"/>
          <w:spacing w:val="12"/>
          <w:sz w:val="24"/>
          <w:szCs w:val="24"/>
          <w:lang w:val="hy-AM"/>
        </w:rPr>
        <w:t>ԿԱՐԳԵՐԸ,</w:t>
      </w:r>
      <w:r>
        <w:rPr>
          <w:rFonts w:ascii="GHEA Mariam" w:hAnsi="GHEA Mariam"/>
          <w:bCs/>
          <w:color w:val="000000"/>
          <w:spacing w:val="12"/>
          <w:sz w:val="24"/>
          <w:szCs w:val="24"/>
          <w:lang w:val="hy-AM"/>
        </w:rPr>
        <w:t xml:space="preserve"> </w:t>
      </w:r>
      <w:r w:rsidRPr="003E20B9">
        <w:rPr>
          <w:rFonts w:ascii="GHEA Mariam" w:hAnsi="GHEA Mariam"/>
          <w:bCs/>
          <w:color w:val="000000"/>
          <w:spacing w:val="12"/>
          <w:sz w:val="24"/>
          <w:szCs w:val="24"/>
          <w:lang w:val="hy-AM"/>
        </w:rPr>
        <w:t>ԻՆՉՊԵՍ</w:t>
      </w:r>
      <w:r w:rsidR="00BF6E7C">
        <w:rPr>
          <w:rFonts w:ascii="GHEA Mariam" w:hAnsi="GHEA Mariam"/>
          <w:bCs/>
          <w:color w:val="000000"/>
          <w:spacing w:val="12"/>
          <w:sz w:val="24"/>
          <w:szCs w:val="24"/>
          <w:lang w:val="hy-AM"/>
        </w:rPr>
        <w:t xml:space="preserve"> </w:t>
      </w:r>
      <w:r w:rsidRPr="003E20B9">
        <w:rPr>
          <w:rFonts w:ascii="GHEA Mariam" w:hAnsi="GHEA Mariam"/>
          <w:bCs/>
          <w:color w:val="000000"/>
          <w:spacing w:val="12"/>
          <w:sz w:val="24"/>
          <w:szCs w:val="24"/>
          <w:lang w:val="hy-AM"/>
        </w:rPr>
        <w:t>ՆԱԵՎ</w:t>
      </w:r>
      <w:r w:rsidR="00BF6E7C">
        <w:rPr>
          <w:rFonts w:ascii="GHEA Mariam" w:hAnsi="GHEA Mariam"/>
          <w:bCs/>
          <w:color w:val="000000"/>
          <w:spacing w:val="-8"/>
          <w:sz w:val="24"/>
          <w:szCs w:val="24"/>
          <w:lang w:val="hy-AM"/>
        </w:rPr>
        <w:t xml:space="preserve"> </w:t>
      </w:r>
      <w:r w:rsidRPr="003E20B9">
        <w:rPr>
          <w:rFonts w:ascii="GHEA Mariam" w:hAnsi="GHEA Mariam"/>
          <w:bCs/>
          <w:color w:val="000000"/>
          <w:spacing w:val="-8"/>
          <w:sz w:val="24"/>
          <w:szCs w:val="24"/>
          <w:lang w:val="hy-AM"/>
        </w:rPr>
        <w:t xml:space="preserve">ՀԱՆՁՆԱԺՈՂՈՎՆԵՐԻ </w:t>
      </w:r>
      <w:r w:rsidR="00BF6E7C">
        <w:rPr>
          <w:rFonts w:ascii="GHEA Mariam" w:hAnsi="GHEA Mariam"/>
          <w:bCs/>
          <w:color w:val="000000"/>
          <w:spacing w:val="-8"/>
          <w:sz w:val="24"/>
          <w:szCs w:val="24"/>
          <w:lang w:val="hy-AM"/>
        </w:rPr>
        <w:t xml:space="preserve"> </w:t>
      </w:r>
      <w:r w:rsidRPr="003E20B9">
        <w:rPr>
          <w:rFonts w:ascii="GHEA Mariam" w:hAnsi="GHEA Mariam"/>
          <w:bCs/>
          <w:color w:val="000000"/>
          <w:spacing w:val="-8"/>
          <w:sz w:val="24"/>
          <w:szCs w:val="24"/>
          <w:lang w:val="hy-AM"/>
        </w:rPr>
        <w:t xml:space="preserve">ԿԱԶՄՈՒՄ </w:t>
      </w:r>
      <w:r w:rsidR="00BF6E7C">
        <w:rPr>
          <w:rFonts w:ascii="GHEA Mariam" w:hAnsi="GHEA Mariam"/>
          <w:bCs/>
          <w:color w:val="000000"/>
          <w:spacing w:val="-8"/>
          <w:sz w:val="24"/>
          <w:szCs w:val="24"/>
          <w:lang w:val="hy-AM"/>
        </w:rPr>
        <w:t xml:space="preserve"> </w:t>
      </w:r>
      <w:r w:rsidRPr="003E20B9">
        <w:rPr>
          <w:rFonts w:ascii="GHEA Mariam" w:hAnsi="GHEA Mariam"/>
          <w:bCs/>
          <w:color w:val="000000"/>
          <w:spacing w:val="-8"/>
          <w:sz w:val="24"/>
          <w:szCs w:val="24"/>
          <w:lang w:val="hy-AM"/>
        </w:rPr>
        <w:t xml:space="preserve">ԸՆԴԳՐԿՎՈՂ </w:t>
      </w:r>
      <w:r w:rsidR="00BF6E7C">
        <w:rPr>
          <w:rFonts w:ascii="GHEA Mariam" w:hAnsi="GHEA Mariam"/>
          <w:bCs/>
          <w:color w:val="000000"/>
          <w:spacing w:val="-8"/>
          <w:sz w:val="24"/>
          <w:szCs w:val="24"/>
          <w:lang w:val="hy-AM"/>
        </w:rPr>
        <w:t xml:space="preserve"> </w:t>
      </w:r>
      <w:r w:rsidRPr="003E20B9">
        <w:rPr>
          <w:rFonts w:ascii="GHEA Mariam" w:hAnsi="GHEA Mariam"/>
          <w:bCs/>
          <w:color w:val="000000"/>
          <w:spacing w:val="-8"/>
          <w:sz w:val="24"/>
          <w:szCs w:val="24"/>
          <w:lang w:val="hy-AM"/>
        </w:rPr>
        <w:t xml:space="preserve">ՀԱՍԱՐԱԿԱԿԱՆ </w:t>
      </w:r>
      <w:r w:rsidRPr="00BF6E7C">
        <w:rPr>
          <w:rFonts w:ascii="GHEA Mariam" w:hAnsi="GHEA Mariam"/>
          <w:bCs/>
          <w:color w:val="000000"/>
          <w:spacing w:val="-8"/>
          <w:sz w:val="24"/>
          <w:szCs w:val="24"/>
          <w:lang w:val="hy-AM"/>
        </w:rPr>
        <w:t>ԿԱԶՄԱԿԵՐՊՈՒԹՅՈՒՆՆԵՐԻՆ ՆԵՐԿԱՅԱՑՎՈՂ ՊԱՀԱՆՋՆԵՐԸ, ՀԱՍԱՐԱԿԱԿԱՆ</w:t>
      </w:r>
      <w:r w:rsidRPr="003E20B9">
        <w:rPr>
          <w:rFonts w:ascii="GHEA Mariam" w:hAnsi="GHEA Mariam"/>
          <w:bCs/>
          <w:color w:val="000000"/>
          <w:sz w:val="24"/>
          <w:szCs w:val="24"/>
          <w:lang w:val="hy-AM"/>
        </w:rPr>
        <w:t xml:space="preserve"> ԿԱԶՄԱԿԵՐՊՈՒԹՅՈՒՆՆԵՐԻՑ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ԸՆՏՐՎՈՂ ԱՆԴԱՄՆԵՐԻ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ԹԱՓՈՒՐ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ՏԵՂԵՐԻ ՀԱՄԱՐ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ՄՐՑՈՒՅԹԻ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ԱՆՑԿԱՑՄԱՆ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ԵՎ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ՀԱՆՁՆԱԺՈՂՈՎԻ </w:t>
      </w:r>
      <w:r w:rsidR="00BF6E7C">
        <w:rPr>
          <w:rFonts w:ascii="GHEA Mariam" w:hAnsi="GHEA Mariam"/>
          <w:bCs/>
          <w:color w:val="000000"/>
          <w:sz w:val="24"/>
          <w:szCs w:val="24"/>
          <w:lang w:val="hy-AM"/>
        </w:rPr>
        <w:t xml:space="preserve"> </w:t>
      </w:r>
      <w:r w:rsidRPr="003E20B9">
        <w:rPr>
          <w:rFonts w:ascii="GHEA Mariam" w:hAnsi="GHEA Mariam"/>
          <w:bCs/>
          <w:color w:val="000000"/>
          <w:sz w:val="24"/>
          <w:szCs w:val="24"/>
          <w:lang w:val="hy-AM"/>
        </w:rPr>
        <w:t xml:space="preserve">ԱՆԴԱՄՆԵՐԻ ԸՆՏՐՈՒԹՅԱՆ ԿԱՐԳԸ ՍԱՀՄԱՆԵԼՈՒ ՄԱՍԻՆ </w:t>
      </w:r>
    </w:p>
    <w:p w:rsidR="003E20B9" w:rsidRPr="003E20B9" w:rsidRDefault="003E20B9" w:rsidP="003E20B9">
      <w:pPr>
        <w:jc w:val="center"/>
        <w:rPr>
          <w:rFonts w:ascii="GHEA Mariam" w:hAnsi="GHEA Mariam"/>
          <w:sz w:val="24"/>
          <w:szCs w:val="24"/>
          <w:lang w:val="hy-AM"/>
        </w:rPr>
      </w:pPr>
      <w:r w:rsidRPr="003E20B9">
        <w:rPr>
          <w:rStyle w:val="Strong"/>
          <w:rFonts w:ascii="GHEA Mariam" w:hAnsi="GHEA Mariam" w:cs="Sylfaen"/>
          <w:b w:val="0"/>
          <w:bCs/>
          <w:color w:val="000000"/>
          <w:sz w:val="24"/>
          <w:szCs w:val="24"/>
          <w:shd w:val="clear" w:color="auto" w:fill="FFFFFF"/>
          <w:lang w:val="hy-AM"/>
        </w:rPr>
        <w:t>-----------------------------------------------------------------------------------------</w:t>
      </w:r>
      <w:r>
        <w:rPr>
          <w:rFonts w:ascii="GHEA Mariam" w:hAnsi="GHEA Mariam"/>
          <w:bCs/>
          <w:color w:val="000000"/>
          <w:sz w:val="24"/>
          <w:szCs w:val="24"/>
          <w:lang w:val="hy-AM"/>
        </w:rPr>
        <w:t>-</w:t>
      </w:r>
    </w:p>
    <w:p w:rsidR="003E20B9" w:rsidRPr="00BF6E7C" w:rsidRDefault="003E20B9" w:rsidP="003E20B9">
      <w:pPr>
        <w:rPr>
          <w:rFonts w:ascii="GHEA Mariam" w:hAnsi="GHEA Mariam"/>
          <w:sz w:val="16"/>
          <w:szCs w:val="16"/>
          <w:lang w:val="hy-AM"/>
        </w:rPr>
      </w:pPr>
    </w:p>
    <w:p w:rsidR="003E20B9" w:rsidRPr="00BF6E7C" w:rsidRDefault="003E20B9" w:rsidP="003E20B9">
      <w:pPr>
        <w:rPr>
          <w:rFonts w:ascii="GHEA Mariam" w:hAnsi="GHEA Mariam"/>
          <w:sz w:val="16"/>
          <w:szCs w:val="16"/>
          <w:lang w:val="hy-AM"/>
        </w:rPr>
      </w:pPr>
    </w:p>
    <w:p w:rsidR="003E20B9" w:rsidRPr="003E20B9" w:rsidRDefault="003E20B9" w:rsidP="00BF6E7C">
      <w:pPr>
        <w:tabs>
          <w:tab w:val="left" w:pos="993"/>
        </w:tabs>
        <w:spacing w:line="360" w:lineRule="auto"/>
        <w:ind w:firstLine="709"/>
        <w:jc w:val="both"/>
        <w:rPr>
          <w:rFonts w:ascii="GHEA Mariam" w:hAnsi="GHEA Mariam"/>
          <w:sz w:val="24"/>
          <w:szCs w:val="24"/>
          <w:lang w:val="hy-AM"/>
        </w:rPr>
      </w:pPr>
      <w:r w:rsidRPr="003E20B9">
        <w:rPr>
          <w:rFonts w:ascii="GHEA Mariam" w:hAnsi="GHEA Mariam"/>
          <w:color w:val="000000"/>
          <w:spacing w:val="-8"/>
          <w:sz w:val="24"/>
          <w:szCs w:val="24"/>
          <w:lang w:val="hy-AM"/>
        </w:rPr>
        <w:t>Հիմք ընդունելով «</w:t>
      </w:r>
      <w:r w:rsidRPr="003E20B9">
        <w:rPr>
          <w:rFonts w:ascii="GHEA Mariam" w:hAnsi="GHEA Mariam"/>
          <w:spacing w:val="-8"/>
          <w:sz w:val="24"/>
          <w:szCs w:val="24"/>
          <w:lang w:val="hy-AM"/>
        </w:rPr>
        <w:t>Հայաստանի Հանրապետության</w:t>
      </w:r>
      <w:r w:rsidRPr="003E20B9">
        <w:rPr>
          <w:rFonts w:ascii="GHEA Mariam" w:hAnsi="GHEA Mariam"/>
          <w:color w:val="000000"/>
          <w:spacing w:val="-8"/>
          <w:sz w:val="24"/>
          <w:szCs w:val="24"/>
          <w:lang w:val="hy-AM"/>
        </w:rPr>
        <w:t xml:space="preserve"> պետական</w:t>
      </w:r>
      <w:r w:rsidRPr="003E20B9">
        <w:rPr>
          <w:rFonts w:ascii="GHEA Mariam" w:hAnsi="GHEA Mariam"/>
          <w:color w:val="000000"/>
          <w:sz w:val="24"/>
          <w:szCs w:val="24"/>
          <w:lang w:val="hy-AM"/>
        </w:rPr>
        <w:t xml:space="preserve"> մրցանակների մասին» </w:t>
      </w:r>
      <w:r w:rsidR="00BF6E7C" w:rsidRPr="00BF6E7C">
        <w:rPr>
          <w:rFonts w:ascii="GHEA Mariam" w:hAnsi="GHEA Mariam" w:cs="Sylfaen"/>
          <w:bCs/>
          <w:color w:val="000000"/>
          <w:spacing w:val="-2"/>
          <w:sz w:val="24"/>
          <w:szCs w:val="24"/>
          <w:shd w:val="clear" w:color="auto" w:fill="FFFFFF"/>
          <w:lang w:val="fr-FR" w:eastAsia="en-US"/>
        </w:rPr>
        <w:t>Հայաստանի</w:t>
      </w:r>
      <w:r w:rsidR="00BF6E7C" w:rsidRPr="00BF6E7C">
        <w:rPr>
          <w:rFonts w:ascii="GHEA Mariam" w:hAnsi="GHEA Mariam" w:cs="Arial Armenian"/>
          <w:bCs/>
          <w:color w:val="000000"/>
          <w:spacing w:val="-2"/>
          <w:sz w:val="24"/>
          <w:szCs w:val="24"/>
          <w:shd w:val="clear" w:color="auto" w:fill="FFFFFF"/>
          <w:lang w:val="fr-FR" w:eastAsia="en-US"/>
        </w:rPr>
        <w:t xml:space="preserve"> </w:t>
      </w:r>
      <w:r w:rsidR="00BF6E7C" w:rsidRPr="00BF6E7C">
        <w:rPr>
          <w:rFonts w:ascii="GHEA Mariam" w:hAnsi="GHEA Mariam" w:cs="Sylfaen"/>
          <w:bCs/>
          <w:color w:val="000000"/>
          <w:spacing w:val="-2"/>
          <w:sz w:val="24"/>
          <w:szCs w:val="24"/>
          <w:shd w:val="clear" w:color="auto" w:fill="FFFFFF"/>
          <w:lang w:val="fr-FR" w:eastAsia="en-US"/>
        </w:rPr>
        <w:t>Հանրապետության</w:t>
      </w:r>
      <w:r w:rsidR="00BF6E7C">
        <w:rPr>
          <w:rFonts w:ascii="GHEA Mariam" w:hAnsi="GHEA Mariam"/>
          <w:color w:val="000000"/>
          <w:sz w:val="24"/>
          <w:szCs w:val="24"/>
          <w:lang w:val="hy-AM"/>
        </w:rPr>
        <w:t xml:space="preserve"> </w:t>
      </w:r>
      <w:r w:rsidRPr="003E20B9">
        <w:rPr>
          <w:rFonts w:ascii="GHEA Mariam" w:hAnsi="GHEA Mariam"/>
          <w:color w:val="000000"/>
          <w:sz w:val="24"/>
          <w:szCs w:val="24"/>
          <w:lang w:val="hy-AM"/>
        </w:rPr>
        <w:t>օրենքի 7-րդ հոդվածի 9-րդ, 13-րդ և 14-րդ մասերը՝</w:t>
      </w:r>
      <w:r w:rsidRPr="003E20B9">
        <w:rPr>
          <w:rFonts w:ascii="GHEA Mariam" w:hAnsi="GHEA Mariam"/>
          <w:sz w:val="24"/>
          <w:szCs w:val="24"/>
          <w:lang w:val="hy-AM"/>
        </w:rPr>
        <w:t xml:space="preserve"> </w:t>
      </w:r>
      <w:r w:rsidRPr="003E20B9">
        <w:rPr>
          <w:rFonts w:ascii="GHEA Mariam" w:hAnsi="GHEA Mariam" w:cs="Sylfaen"/>
          <w:spacing w:val="-8"/>
          <w:sz w:val="24"/>
          <w:szCs w:val="24"/>
          <w:lang w:val="hy-AM" w:eastAsia="x-none"/>
        </w:rPr>
        <w:t>Հայաստանի</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Հանրապետության</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կառավարությունը</w:t>
      </w:r>
      <w:r w:rsidRPr="003E20B9">
        <w:rPr>
          <w:rFonts w:ascii="GHEA Mariam" w:hAnsi="GHEA Mariam" w:cs="Arial Armenian"/>
          <w:spacing w:val="-8"/>
          <w:sz w:val="24"/>
          <w:szCs w:val="24"/>
          <w:lang w:val="hy-AM" w:eastAsia="x-none"/>
        </w:rPr>
        <w:t xml:space="preserve">  </w:t>
      </w:r>
      <w:r w:rsidR="00BF6E7C">
        <w:rPr>
          <w:rFonts w:ascii="GHEA Mariam" w:hAnsi="GHEA Mariam" w:cs="Arial Armenian"/>
          <w:spacing w:val="-8"/>
          <w:sz w:val="24"/>
          <w:szCs w:val="24"/>
          <w:lang w:val="hy-AM" w:eastAsia="x-none"/>
        </w:rPr>
        <w:t xml:space="preserve"> </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ո</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ր</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ո</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շ</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ու</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մ</w:t>
      </w:r>
      <w:r w:rsidRPr="003E20B9">
        <w:rPr>
          <w:rFonts w:ascii="GHEA Mariam" w:hAnsi="GHEA Mariam" w:cs="Arial Armenian"/>
          <w:spacing w:val="-8"/>
          <w:sz w:val="24"/>
          <w:szCs w:val="24"/>
          <w:lang w:val="hy-AM" w:eastAsia="x-none"/>
        </w:rPr>
        <w:t xml:space="preserve">     </w:t>
      </w:r>
      <w:r w:rsidRPr="003E20B9">
        <w:rPr>
          <w:rFonts w:ascii="GHEA Mariam" w:hAnsi="GHEA Mariam" w:cs="Sylfaen"/>
          <w:spacing w:val="-8"/>
          <w:sz w:val="24"/>
          <w:szCs w:val="24"/>
          <w:lang w:val="hy-AM" w:eastAsia="x-none"/>
        </w:rPr>
        <w:t>է</w:t>
      </w:r>
      <w:r w:rsidRPr="003E20B9">
        <w:rPr>
          <w:rFonts w:ascii="GHEA Mariam" w:hAnsi="GHEA Mariam" w:cs="Arial Armenian"/>
          <w:spacing w:val="-8"/>
          <w:sz w:val="24"/>
          <w:szCs w:val="24"/>
          <w:lang w:val="hy-AM" w:eastAsia="x-none"/>
        </w:rPr>
        <w:t>.</w:t>
      </w:r>
    </w:p>
    <w:p w:rsidR="003E20B9" w:rsidRPr="003E20B9" w:rsidRDefault="003E20B9" w:rsidP="00BF6E7C">
      <w:pPr>
        <w:pStyle w:val="ListParagraph"/>
        <w:numPr>
          <w:ilvl w:val="0"/>
          <w:numId w:val="1"/>
        </w:numPr>
        <w:tabs>
          <w:tab w:val="left" w:pos="993"/>
        </w:tabs>
        <w:spacing w:line="360" w:lineRule="auto"/>
        <w:ind w:left="0" w:firstLine="709"/>
        <w:jc w:val="both"/>
        <w:rPr>
          <w:rFonts w:ascii="GHEA Mariam" w:hAnsi="GHEA Mariam"/>
          <w:sz w:val="24"/>
          <w:szCs w:val="24"/>
          <w:lang w:val="hy-AM"/>
        </w:rPr>
      </w:pPr>
      <w:r w:rsidRPr="003E20B9">
        <w:rPr>
          <w:rFonts w:ascii="GHEA Mariam" w:hAnsi="GHEA Mariam"/>
          <w:sz w:val="24"/>
          <w:szCs w:val="24"/>
          <w:lang w:val="hy-AM"/>
        </w:rPr>
        <w:t xml:space="preserve"> Սահմանել </w:t>
      </w:r>
      <w:r w:rsidRPr="003E20B9">
        <w:rPr>
          <w:rFonts w:ascii="GHEA Mariam" w:eastAsia="Times New Roman" w:hAnsi="GHEA Mariam" w:cs="Times New Roman"/>
          <w:bCs/>
          <w:color w:val="000000"/>
          <w:sz w:val="24"/>
          <w:szCs w:val="24"/>
          <w:lang w:val="hy-AM"/>
        </w:rPr>
        <w:t>Հայաստանի Հանրապետության պետական մրցանակների մրցանակակիրներ ընտրող</w:t>
      </w:r>
      <w:r w:rsidRPr="003E20B9">
        <w:rPr>
          <w:rFonts w:ascii="GHEA Mariam" w:eastAsia="Times New Roman" w:hAnsi="GHEA Mariam" w:cs="Times New Roman"/>
          <w:b/>
          <w:bCs/>
          <w:color w:val="000000"/>
          <w:sz w:val="24"/>
          <w:szCs w:val="24"/>
          <w:lang w:val="hy-AM"/>
        </w:rPr>
        <w:t xml:space="preserve"> </w:t>
      </w:r>
      <w:r w:rsidRPr="003E20B9">
        <w:rPr>
          <w:rFonts w:ascii="GHEA Mariam" w:eastAsia="Times New Roman" w:hAnsi="GHEA Mariam" w:cs="Times New Roman"/>
          <w:bCs/>
          <w:color w:val="000000"/>
          <w:sz w:val="24"/>
          <w:szCs w:val="24"/>
          <w:lang w:val="hy-AM"/>
        </w:rPr>
        <w:t>հանձնաժողովների և մրցանակաբաշխության կոմի</w:t>
      </w:r>
      <w:r w:rsidR="00BF6E7C">
        <w:rPr>
          <w:rFonts w:ascii="GHEA Mariam" w:eastAsia="Times New Roman" w:hAnsi="GHEA Mariam" w:cs="Times New Roman"/>
          <w:bCs/>
          <w:color w:val="000000"/>
          <w:sz w:val="24"/>
          <w:szCs w:val="24"/>
          <w:lang w:val="hy-AM"/>
        </w:rPr>
        <w:softHyphen/>
      </w:r>
      <w:r w:rsidRPr="003E20B9">
        <w:rPr>
          <w:rFonts w:ascii="GHEA Mariam" w:eastAsia="Times New Roman" w:hAnsi="GHEA Mariam" w:cs="Times New Roman"/>
          <w:bCs/>
          <w:color w:val="000000"/>
          <w:sz w:val="24"/>
          <w:szCs w:val="24"/>
          <w:lang w:val="hy-AM"/>
        </w:rPr>
        <w:t xml:space="preserve">տեի ձևավորման և գործունեության կարգերը, ինչպես նաև </w:t>
      </w:r>
      <w:r w:rsidRPr="003E20B9">
        <w:rPr>
          <w:rFonts w:ascii="GHEA Mariam" w:eastAsia="Times New Roman" w:hAnsi="GHEA Mariam" w:cs="Times New Roman"/>
          <w:bCs/>
          <w:color w:val="000000"/>
          <w:spacing w:val="-8"/>
          <w:sz w:val="24"/>
          <w:szCs w:val="24"/>
          <w:lang w:val="hy-AM"/>
        </w:rPr>
        <w:t>հանձնաժողովների կազմում ընդգրկվող հասարակական</w:t>
      </w:r>
      <w:r w:rsidRPr="003E20B9">
        <w:rPr>
          <w:rFonts w:ascii="GHEA Mariam" w:eastAsia="Times New Roman" w:hAnsi="GHEA Mariam" w:cs="Times New Roman"/>
          <w:bCs/>
          <w:color w:val="000000"/>
          <w:sz w:val="24"/>
          <w:szCs w:val="24"/>
          <w:lang w:val="hy-AM"/>
        </w:rPr>
        <w:t xml:space="preserve"> կազմակերպություններին ներկայացվող պահանջները, հասարակական կազմակերպություններից ընտրվող անդամների թափուր տեղերի համար մրցույթի անցկացման և հանձնաժողովի անդամների ընտրության կարգը` համաձայն հավելվածի:</w:t>
      </w:r>
    </w:p>
    <w:p w:rsidR="00BF6E7C" w:rsidRDefault="00BF6E7C">
      <w:pPr>
        <w:pStyle w:val="mechtex"/>
        <w:ind w:firstLine="720"/>
        <w:jc w:val="left"/>
        <w:rPr>
          <w:rFonts w:ascii="GHEA Mariam" w:hAnsi="GHEA Mariam" w:cs="Sylfaen"/>
          <w:sz w:val="24"/>
          <w:szCs w:val="24"/>
          <w:lang w:val="hy-AM"/>
        </w:rPr>
      </w:pPr>
    </w:p>
    <w:p w:rsidR="003E20B9" w:rsidRPr="00B3715F" w:rsidRDefault="003E20B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3E20B9" w:rsidRPr="00B3715F" w:rsidRDefault="003E20B9" w:rsidP="00217E8B">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3E20B9" w:rsidRPr="00B3715F" w:rsidRDefault="003E20B9" w:rsidP="00217E8B">
      <w:pPr>
        <w:pStyle w:val="mechtex"/>
        <w:jc w:val="left"/>
        <w:rPr>
          <w:rFonts w:ascii="GHEA Mariam" w:hAnsi="GHEA Mariam" w:cs="Sylfaen"/>
          <w:sz w:val="24"/>
          <w:szCs w:val="24"/>
          <w:lang w:val="hy-AM"/>
        </w:rPr>
      </w:pPr>
    </w:p>
    <w:p w:rsidR="003E20B9" w:rsidRDefault="003E20B9" w:rsidP="003E20B9">
      <w:pPr>
        <w:tabs>
          <w:tab w:val="left" w:pos="993"/>
        </w:tabs>
        <w:spacing w:line="432" w:lineRule="auto"/>
        <w:jc w:val="both"/>
        <w:rPr>
          <w:rFonts w:ascii="GHEA Mariam" w:hAnsi="GHEA Mariam" w:cs="Sylfaen"/>
          <w:sz w:val="24"/>
          <w:szCs w:val="24"/>
          <w:lang w:val="hy-AM"/>
        </w:rPr>
        <w:sectPr w:rsidR="003E20B9" w:rsidSect="00BF6E7C">
          <w:headerReference w:type="even" r:id="rId8"/>
          <w:headerReference w:type="default" r:id="rId9"/>
          <w:footerReference w:type="even" r:id="rId10"/>
          <w:pgSz w:w="11909" w:h="16834" w:code="9"/>
          <w:pgMar w:top="851" w:right="994" w:bottom="0" w:left="1134" w:header="720" w:footer="576" w:gutter="0"/>
          <w:pgNumType w:start="1"/>
          <w:cols w:space="720"/>
          <w:titlePg/>
          <w:docGrid w:linePitch="272"/>
        </w:sectPr>
      </w:pPr>
      <w:r w:rsidRPr="00B3715F">
        <w:rPr>
          <w:rFonts w:ascii="GHEA Mariam" w:hAnsi="GHEA Mariam" w:cs="Sylfaen"/>
          <w:sz w:val="24"/>
          <w:szCs w:val="24"/>
          <w:lang w:val="hy-AM"/>
        </w:rPr>
        <w:t>Երևան</w:t>
      </w:r>
    </w:p>
    <w:p w:rsidR="003E20B9" w:rsidRPr="00F8173F" w:rsidRDefault="003E20B9" w:rsidP="0038201E">
      <w:pPr>
        <w:pStyle w:val="mechtex"/>
        <w:ind w:left="5760" w:firstLine="720"/>
        <w:jc w:val="left"/>
        <w:rPr>
          <w:rFonts w:ascii="GHEA Mariam" w:hAnsi="GHEA Mariam"/>
          <w:spacing w:val="-8"/>
          <w:sz w:val="24"/>
          <w:szCs w:val="24"/>
          <w:lang w:val="hy-AM"/>
        </w:rPr>
      </w:pPr>
      <w:r w:rsidRPr="00F8173F">
        <w:rPr>
          <w:rFonts w:ascii="GHEA Mariam" w:hAnsi="GHEA Mariam"/>
          <w:spacing w:val="-8"/>
          <w:sz w:val="24"/>
          <w:szCs w:val="24"/>
          <w:lang w:val="hy-AM"/>
        </w:rPr>
        <w:lastRenderedPageBreak/>
        <w:t xml:space="preserve">Հավելված </w:t>
      </w:r>
    </w:p>
    <w:p w:rsidR="003E20B9" w:rsidRPr="00F8173F" w:rsidRDefault="003E20B9" w:rsidP="0038201E">
      <w:pPr>
        <w:pStyle w:val="mechtex"/>
        <w:ind w:left="3600" w:firstLine="720"/>
        <w:jc w:val="left"/>
        <w:rPr>
          <w:rFonts w:ascii="GHEA Mariam" w:hAnsi="GHEA Mariam"/>
          <w:spacing w:val="-6"/>
          <w:sz w:val="24"/>
          <w:szCs w:val="24"/>
          <w:lang w:val="hy-AM"/>
        </w:rPr>
      </w:pPr>
      <w:r w:rsidRPr="00F8173F">
        <w:rPr>
          <w:rFonts w:ascii="GHEA Mariam" w:hAnsi="GHEA Mariam"/>
          <w:spacing w:val="-6"/>
          <w:sz w:val="24"/>
          <w:szCs w:val="24"/>
          <w:lang w:val="hy-AM"/>
        </w:rPr>
        <w:t xml:space="preserve">     </w:t>
      </w: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3E20B9" w:rsidRDefault="003E20B9" w:rsidP="003E20B9">
      <w:pPr>
        <w:tabs>
          <w:tab w:val="left" w:pos="993"/>
        </w:tabs>
        <w:spacing w:line="432" w:lineRule="auto"/>
        <w:jc w:val="both"/>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t xml:space="preserve">          </w:t>
      </w:r>
      <w:r w:rsidRPr="00213E35">
        <w:rPr>
          <w:rFonts w:ascii="GHEA Mariam" w:hAnsi="GHEA Mariam" w:cs="Sylfaen"/>
          <w:spacing w:val="-4"/>
          <w:sz w:val="24"/>
          <w:szCs w:val="24"/>
          <w:lang w:val="pt-BR"/>
        </w:rPr>
        <w:t>փետրվարի</w:t>
      </w:r>
      <w:r>
        <w:rPr>
          <w:rFonts w:ascii="GHEA Mariam" w:hAnsi="GHEA Mariam" w:cs="Sylfaen"/>
          <w:spacing w:val="-4"/>
          <w:sz w:val="24"/>
          <w:szCs w:val="24"/>
          <w:lang w:val="hy-AM"/>
        </w:rPr>
        <w:t xml:space="preserve"> 3</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F8173F">
        <w:rPr>
          <w:rFonts w:ascii="GHEA Mariam" w:hAnsi="GHEA Mariam"/>
          <w:spacing w:val="-2"/>
          <w:sz w:val="24"/>
          <w:szCs w:val="24"/>
          <w:lang w:val="hy-AM"/>
        </w:rPr>
        <w:t>- Ն որոշման</w:t>
      </w:r>
    </w:p>
    <w:p w:rsidR="003E20B9" w:rsidRDefault="003E20B9" w:rsidP="003E20B9">
      <w:pPr>
        <w:tabs>
          <w:tab w:val="left" w:pos="993"/>
        </w:tabs>
        <w:spacing w:line="432" w:lineRule="auto"/>
        <w:jc w:val="both"/>
        <w:rPr>
          <w:rFonts w:ascii="GHEA Mariam" w:hAnsi="GHEA Mariam"/>
          <w:spacing w:val="-2"/>
          <w:sz w:val="24"/>
          <w:szCs w:val="24"/>
          <w:lang w:val="hy-AM"/>
        </w:rPr>
      </w:pPr>
    </w:p>
    <w:p w:rsidR="003E20B9" w:rsidRDefault="003E20B9" w:rsidP="00BF6E7C">
      <w:pPr>
        <w:ind w:firstLine="375"/>
        <w:jc w:val="center"/>
        <w:rPr>
          <w:rFonts w:ascii="GHEA Mariam" w:hAnsi="GHEA Mariam"/>
          <w:bCs/>
          <w:sz w:val="24"/>
          <w:szCs w:val="24"/>
          <w:lang w:val="hy-AM"/>
        </w:rPr>
      </w:pPr>
      <w:r w:rsidRPr="003E20B9">
        <w:rPr>
          <w:rFonts w:ascii="GHEA Mariam" w:hAnsi="GHEA Mariam"/>
          <w:bCs/>
          <w:sz w:val="24"/>
          <w:szCs w:val="24"/>
          <w:lang w:val="hy-AM"/>
        </w:rPr>
        <w:t>Կ Ա Ր Գ</w:t>
      </w:r>
    </w:p>
    <w:p w:rsidR="003E20B9" w:rsidRPr="003E20B9" w:rsidRDefault="003E20B9" w:rsidP="00BF6E7C">
      <w:pPr>
        <w:ind w:firstLine="375"/>
        <w:jc w:val="center"/>
        <w:rPr>
          <w:rFonts w:ascii="GHEA Mariam" w:hAnsi="GHEA Mariam"/>
          <w:sz w:val="24"/>
          <w:szCs w:val="24"/>
          <w:lang w:val="hy-AM"/>
        </w:rPr>
      </w:pPr>
    </w:p>
    <w:p w:rsidR="003E20B9" w:rsidRPr="00D95CF7" w:rsidRDefault="003E20B9" w:rsidP="00D95CF7">
      <w:pPr>
        <w:pStyle w:val="ListParagraph"/>
        <w:spacing w:line="240" w:lineRule="auto"/>
        <w:ind w:left="0"/>
        <w:jc w:val="center"/>
        <w:rPr>
          <w:rFonts w:ascii="GHEA Mariam" w:eastAsia="Times New Roman" w:hAnsi="GHEA Mariam" w:cs="Times New Roman"/>
          <w:bCs/>
          <w:color w:val="000000"/>
          <w:sz w:val="24"/>
          <w:szCs w:val="24"/>
          <w:lang w:val="hy-AM"/>
        </w:rPr>
      </w:pPr>
      <w:r w:rsidRPr="003E20B9">
        <w:rPr>
          <w:rFonts w:ascii="GHEA Mariam" w:eastAsia="Times New Roman" w:hAnsi="GHEA Mariam" w:cs="Times New Roman"/>
          <w:bCs/>
          <w:color w:val="000000"/>
          <w:sz w:val="24"/>
          <w:szCs w:val="24"/>
          <w:lang w:val="hy-AM"/>
        </w:rPr>
        <w:t>ՀԱՅԱՍՏԱՆԻ ՀԱՆ</w:t>
      </w:r>
      <w:r w:rsidR="00BC28A5">
        <w:rPr>
          <w:rFonts w:ascii="GHEA Mariam" w:eastAsia="Times New Roman" w:hAnsi="GHEA Mariam" w:cs="Times New Roman"/>
          <w:bCs/>
          <w:color w:val="000000"/>
          <w:sz w:val="24"/>
          <w:szCs w:val="24"/>
          <w:lang w:val="hy-AM"/>
        </w:rPr>
        <w:t xml:space="preserve">ՐԱՊԵՏՈՒԹՅԱՆ ՊԵՏԱԿԱՆ ՄՐՑԱՆԱԿՆԵՐԻ </w:t>
      </w:r>
      <w:r w:rsidRPr="003E20B9">
        <w:rPr>
          <w:rFonts w:ascii="GHEA Mariam" w:eastAsia="Times New Roman" w:hAnsi="GHEA Mariam" w:cs="Times New Roman"/>
          <w:bCs/>
          <w:color w:val="000000"/>
          <w:sz w:val="24"/>
          <w:szCs w:val="24"/>
          <w:lang w:val="hy-AM"/>
        </w:rPr>
        <w:t>ՄՐՑԱՆԱԿԱԿԻՐՆԵՐ ԸՆՏՐՈՂ ՀԱՆՁՆԱԺՈՂՈՎՆԵՐԻ ԵՎ ՄՐՑԱՆԱԿԱԲԱՇԽՈՒԹՅԱՆ ԿՈՄԻՏԵԻ ՁԵՎԱՎՈՐՄԱՆ ԵՎ ԳՈՐԾՈՒՆԵՈՒԹՅԱՆ ԿԱՐԳԵՐԸ, ԻՆՉՊԵՍ ՆԱԵՎ ՀԱՆՁՆԱԺՈՂՈՎՆԵՐԻ ԿԱԶՄՈՒՄ ԸՆԴԳՐԿՎՈՂ ՀԱՍԱՐԱԿԱԿԱՆ ԿԱԶՄԱԿԵՐՊՈՒԹՅՈՒՆՆԵՐԻՆ ՆԵՐԿԱՅԱՑՎՈՂ ՊԱՀԱՆՋՆԵՐԸ, ՀԱՍԱՐԱԿԱԿԱՆ ԿԱԶՄԱԿԵՐՊՈՒԹՅՈՒՆՆԵՐԻՑ ԸՆՏՐՎՈՂ ԱՆԴԱՄՆԵՐԻ ԹԱՓՈՒՐ ՏԵՂԵՐԻ ՀԱՄԱՐ ՄՐՑՈՒՅԹԻ ԱՆՑԿԱՑՄԱՆ ԵՎ ՀԱՆՁՆԱԺՈՂՈՎԻ ԱՆԴԱՄՆԵՐԻ ԸՆՏՐՈՒԹՅԱՆ</w:t>
      </w:r>
    </w:p>
    <w:p w:rsidR="003E20B9" w:rsidRDefault="003E20B9" w:rsidP="003E20B9">
      <w:pPr>
        <w:tabs>
          <w:tab w:val="left" w:pos="2205"/>
        </w:tabs>
        <w:rPr>
          <w:rFonts w:ascii="GHEA Mariam" w:hAnsi="GHEA Mariam"/>
          <w:sz w:val="24"/>
          <w:szCs w:val="24"/>
          <w:lang w:val="hy-AM"/>
        </w:rPr>
      </w:pPr>
    </w:p>
    <w:p w:rsidR="003E20B9" w:rsidRPr="003E20B9" w:rsidRDefault="003E20B9" w:rsidP="003E20B9">
      <w:pPr>
        <w:tabs>
          <w:tab w:val="left" w:pos="2205"/>
        </w:tabs>
        <w:rPr>
          <w:rFonts w:ascii="GHEA Mariam" w:hAnsi="GHEA Mariam"/>
          <w:sz w:val="24"/>
          <w:szCs w:val="24"/>
          <w:lang w:val="hy-AM"/>
        </w:rPr>
      </w:pP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hAnsi="GHEA Mariam"/>
          <w:lang w:val="hy-AM"/>
        </w:rPr>
        <w:t>Հայաստանի Հանրապետության պետական մրցանակի (այսուհետ՝ մրցանակ) հայցման համար ներկայացված ստեղծագործությունները, հայտնա</w:t>
      </w:r>
      <w:r w:rsidR="00BF6E7C">
        <w:rPr>
          <w:rFonts w:ascii="GHEA Mariam" w:hAnsi="GHEA Mariam"/>
          <w:lang w:val="hy-AM"/>
        </w:rPr>
        <w:softHyphen/>
      </w:r>
      <w:r w:rsidRPr="003E20B9">
        <w:rPr>
          <w:rFonts w:ascii="GHEA Mariam" w:hAnsi="GHEA Mariam"/>
          <w:lang w:val="hy-AM"/>
        </w:rPr>
        <w:t>գոր</w:t>
      </w:r>
      <w:r w:rsidR="00BF6E7C">
        <w:rPr>
          <w:rFonts w:ascii="GHEA Mariam" w:hAnsi="GHEA Mariam"/>
          <w:lang w:val="hy-AM"/>
        </w:rPr>
        <w:softHyphen/>
      </w:r>
      <w:r w:rsidRPr="003E20B9">
        <w:rPr>
          <w:rFonts w:ascii="GHEA Mariam" w:hAnsi="GHEA Mariam"/>
          <w:lang w:val="hy-AM"/>
        </w:rPr>
        <w:t>ծությունները (գյուտերը) և աշխատանքները քննարկում, մրցանակի հավակ</w:t>
      </w:r>
      <w:r w:rsidR="00BF6E7C">
        <w:rPr>
          <w:rFonts w:ascii="GHEA Mariam" w:hAnsi="GHEA Mariam"/>
          <w:lang w:val="hy-AM"/>
        </w:rPr>
        <w:softHyphen/>
      </w:r>
      <w:r w:rsidRPr="003E20B9">
        <w:rPr>
          <w:rFonts w:ascii="GHEA Mariam" w:hAnsi="GHEA Mariam"/>
          <w:lang w:val="hy-AM"/>
        </w:rPr>
        <w:t>նորդների ընտրությունը կազմակերպում և անցկացնում են Հայաստանի Հանրապետության պետական մրցանակների մրցանակակիր ընտրող հանձնա</w:t>
      </w:r>
      <w:r w:rsidR="00BF6E7C">
        <w:rPr>
          <w:rFonts w:ascii="GHEA Mariam" w:hAnsi="GHEA Mariam"/>
          <w:lang w:val="hy-AM"/>
        </w:rPr>
        <w:softHyphen/>
      </w:r>
      <w:r w:rsidRPr="003E20B9">
        <w:rPr>
          <w:rFonts w:ascii="GHEA Mariam" w:hAnsi="GHEA Mariam"/>
          <w:lang w:val="hy-AM"/>
        </w:rPr>
        <w:t>ժողովները (այսուհետ՝ հանձնաժողով):</w:t>
      </w: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eastAsia="GHEA Grapalat" w:hAnsi="GHEA Mariam" w:cs="GHEA Grapalat"/>
          <w:lang w:val="hy-AM"/>
        </w:rPr>
        <w:t>Հանձնաժողովը կազմված է 10 անդամից,</w:t>
      </w:r>
      <w:r w:rsidRPr="003E20B9">
        <w:rPr>
          <w:rFonts w:ascii="GHEA Mariam" w:hAnsi="GHEA Mariam"/>
          <w:lang w:val="hy-AM"/>
        </w:rPr>
        <w:t xml:space="preserve"> որոնց </w:t>
      </w:r>
      <w:r w:rsidRPr="003E20B9">
        <w:rPr>
          <w:rFonts w:ascii="GHEA Mariam" w:eastAsia="GHEA Grapalat" w:hAnsi="GHEA Mariam" w:cs="GHEA Grapalat"/>
          <w:lang w:val="hy-AM"/>
        </w:rPr>
        <w:t>լիազորությունների ժամկետը երեք տարի է:</w:t>
      </w:r>
      <w:r w:rsidR="00D95CF7">
        <w:rPr>
          <w:rFonts w:ascii="GHEA Mariam" w:hAnsi="GHEA Mariam"/>
          <w:lang w:val="hy-AM"/>
        </w:rPr>
        <w:t xml:space="preserve"> Հանձնաժողովի անդամներն</w:t>
      </w:r>
      <w:r w:rsidRPr="003E20B9">
        <w:rPr>
          <w:rFonts w:ascii="GHEA Mariam" w:hAnsi="GHEA Mariam"/>
          <w:lang w:val="hy-AM"/>
        </w:rPr>
        <w:t xml:space="preserve"> իրենց պարտակա</w:t>
      </w:r>
      <w:r w:rsidR="00BF6E7C">
        <w:rPr>
          <w:rFonts w:ascii="GHEA Mariam" w:hAnsi="GHEA Mariam"/>
          <w:lang w:val="hy-AM"/>
        </w:rPr>
        <w:softHyphen/>
      </w:r>
      <w:r w:rsidRPr="003E20B9">
        <w:rPr>
          <w:rFonts w:ascii="GHEA Mariam" w:hAnsi="GHEA Mariam"/>
          <w:lang w:val="hy-AM"/>
        </w:rPr>
        <w:t>նությունները կատարում են հասարակական հիմունքներով և իրենց կազմից ընտրում են հանձնաժողովի նախագահ:</w:t>
      </w: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eastAsia="GHEA Grapalat" w:hAnsi="GHEA Mariam" w:cs="GHEA Grapalat"/>
          <w:lang w:val="hy-AM"/>
        </w:rPr>
        <w:t xml:space="preserve">Հանձնաժողովի կազմում ընդգրկվում են </w:t>
      </w:r>
      <w:r>
        <w:rPr>
          <w:rFonts w:ascii="GHEA Mariam" w:eastAsia="GHEA Grapalat" w:hAnsi="GHEA Mariam" w:cs="GHEA Grapalat"/>
          <w:lang w:val="hy-AM"/>
        </w:rPr>
        <w:t>«</w:t>
      </w:r>
      <w:r w:rsidRPr="003E20B9">
        <w:rPr>
          <w:rFonts w:ascii="GHEA Mariam" w:eastAsia="GHEA Grapalat" w:hAnsi="GHEA Mariam" w:cs="GHEA Grapalat"/>
          <w:lang w:val="hy-AM"/>
        </w:rPr>
        <w:t>Հայաստանի Հանրապե</w:t>
      </w:r>
      <w:r w:rsidR="00BF6E7C">
        <w:rPr>
          <w:rFonts w:ascii="GHEA Mariam" w:eastAsia="GHEA Grapalat" w:hAnsi="GHEA Mariam" w:cs="GHEA Grapalat"/>
          <w:lang w:val="hy-AM"/>
        </w:rPr>
        <w:softHyphen/>
      </w:r>
      <w:r w:rsidRPr="003E20B9">
        <w:rPr>
          <w:rFonts w:ascii="GHEA Mariam" w:eastAsia="GHEA Grapalat" w:hAnsi="GHEA Mariam" w:cs="GHEA Grapalat"/>
          <w:lang w:val="hy-AM"/>
        </w:rPr>
        <w:t>տության պետական մրցանակների մասին</w:t>
      </w:r>
      <w:r>
        <w:rPr>
          <w:rFonts w:ascii="GHEA Mariam" w:eastAsia="GHEA Grapalat" w:hAnsi="GHEA Mariam" w:cs="GHEA Grapalat"/>
          <w:lang w:val="hy-AM"/>
        </w:rPr>
        <w:t>»</w:t>
      </w:r>
      <w:r w:rsidR="00DA38BE">
        <w:rPr>
          <w:rFonts w:ascii="GHEA Mariam" w:eastAsia="GHEA Grapalat" w:hAnsi="GHEA Mariam" w:cs="GHEA Grapalat"/>
          <w:lang w:val="hy-AM"/>
        </w:rPr>
        <w:t xml:space="preserve"> ՀՀ</w:t>
      </w:r>
      <w:r>
        <w:rPr>
          <w:rFonts w:ascii="GHEA Mariam" w:eastAsia="GHEA Grapalat" w:hAnsi="GHEA Mariam" w:cs="GHEA Grapalat"/>
          <w:lang w:val="hy-AM"/>
        </w:rPr>
        <w:t xml:space="preserve"> </w:t>
      </w:r>
      <w:r w:rsidRPr="003E20B9">
        <w:rPr>
          <w:rFonts w:ascii="GHEA Mariam" w:eastAsia="GHEA Grapalat" w:hAnsi="GHEA Mariam" w:cs="GHEA Grapalat"/>
          <w:lang w:val="hy-AM"/>
        </w:rPr>
        <w:t>օրենքով (այսուհետ՝ օրենք) նախա</w:t>
      </w:r>
      <w:r w:rsidR="00BF6E7C">
        <w:rPr>
          <w:rFonts w:ascii="GHEA Mariam" w:eastAsia="GHEA Grapalat" w:hAnsi="GHEA Mariam" w:cs="GHEA Grapalat"/>
          <w:lang w:val="hy-AM"/>
        </w:rPr>
        <w:softHyphen/>
      </w:r>
      <w:r w:rsidRPr="003E20B9">
        <w:rPr>
          <w:rFonts w:ascii="GHEA Mariam" w:eastAsia="GHEA Grapalat" w:hAnsi="GHEA Mariam" w:cs="GHEA Grapalat"/>
          <w:lang w:val="hy-AM"/>
        </w:rPr>
        <w:t xml:space="preserve">տեսված նախարարությունների, մարմինների և կազմակերպությունների կողմից՝ սահմանված </w:t>
      </w:r>
      <w:r w:rsidRPr="003E20B9">
        <w:rPr>
          <w:rFonts w:ascii="GHEA Mariam" w:hAnsi="GHEA Mariam"/>
          <w:lang w:val="hy-AM"/>
        </w:rPr>
        <w:t>կարգով և</w:t>
      </w:r>
      <w:r w:rsidRPr="003E20B9">
        <w:rPr>
          <w:rFonts w:ascii="GHEA Mariam" w:eastAsia="GHEA Grapalat" w:hAnsi="GHEA Mariam" w:cs="GHEA Grapalat"/>
          <w:lang w:val="hy-AM"/>
        </w:rPr>
        <w:t xml:space="preserve"> </w:t>
      </w:r>
      <w:r w:rsidR="00DA38BE">
        <w:rPr>
          <w:rFonts w:ascii="GHEA Mariam" w:hAnsi="GHEA Mariam"/>
          <w:lang w:val="hy-AM"/>
        </w:rPr>
        <w:t>նախատեսված թվաքանակով</w:t>
      </w:r>
      <w:r w:rsidRPr="003E20B9">
        <w:rPr>
          <w:rFonts w:ascii="GHEA Mariam" w:eastAsia="GHEA Grapalat" w:hAnsi="GHEA Mariam" w:cs="GHEA Grapalat"/>
          <w:lang w:val="hy-AM"/>
        </w:rPr>
        <w:t xml:space="preserve"> ներկայացված (</w:t>
      </w:r>
      <w:r w:rsidRPr="003E20B9">
        <w:rPr>
          <w:rFonts w:ascii="GHEA Mariam" w:hAnsi="GHEA Mariam"/>
          <w:lang w:val="hy-AM"/>
        </w:rPr>
        <w:t>առաջա</w:t>
      </w:r>
      <w:r w:rsidR="00BF6E7C">
        <w:rPr>
          <w:rFonts w:ascii="GHEA Mariam" w:hAnsi="GHEA Mariam"/>
          <w:lang w:val="hy-AM"/>
        </w:rPr>
        <w:softHyphen/>
      </w:r>
      <w:r w:rsidRPr="003E20B9">
        <w:rPr>
          <w:rFonts w:ascii="GHEA Mariam" w:hAnsi="GHEA Mariam"/>
          <w:lang w:val="hy-AM"/>
        </w:rPr>
        <w:t xml:space="preserve">դրված)  </w:t>
      </w:r>
      <w:r w:rsidRPr="003E20B9">
        <w:rPr>
          <w:rFonts w:ascii="GHEA Mariam" w:eastAsia="GHEA Grapalat" w:hAnsi="GHEA Mariam" w:cs="GHEA Grapalat"/>
          <w:lang w:val="hy-AM"/>
        </w:rPr>
        <w:t xml:space="preserve">թեկնածուները: </w:t>
      </w:r>
      <w:r w:rsidRPr="003E20B9">
        <w:rPr>
          <w:rFonts w:ascii="GHEA Mariam" w:hAnsi="GHEA Mariam"/>
          <w:lang w:val="hy-AM"/>
        </w:rPr>
        <w:t xml:space="preserve"> </w:t>
      </w:r>
      <w:r w:rsidRPr="003E20B9">
        <w:rPr>
          <w:rFonts w:ascii="GHEA Mariam" w:eastAsia="GHEA Grapalat" w:hAnsi="GHEA Mariam" w:cs="GHEA Grapalat"/>
          <w:lang w:val="hy-AM"/>
        </w:rPr>
        <w:t xml:space="preserve"> </w:t>
      </w:r>
    </w:p>
    <w:p w:rsidR="003E20B9" w:rsidRPr="003E20B9" w:rsidRDefault="003E20B9" w:rsidP="003E20B9">
      <w:pPr>
        <w:pStyle w:val="ListParagraph"/>
        <w:numPr>
          <w:ilvl w:val="0"/>
          <w:numId w:val="2"/>
        </w:numPr>
        <w:tabs>
          <w:tab w:val="left" w:pos="360"/>
          <w:tab w:val="left" w:pos="1134"/>
        </w:tabs>
        <w:spacing w:after="0" w:line="360" w:lineRule="auto"/>
        <w:ind w:left="0" w:firstLine="709"/>
        <w:jc w:val="both"/>
        <w:rPr>
          <w:rFonts w:ascii="GHEA Mariam" w:eastAsia="Times New Roman" w:hAnsi="GHEA Mariam" w:cs="Times New Roman"/>
          <w:b/>
          <w:bCs/>
          <w:sz w:val="24"/>
          <w:szCs w:val="24"/>
          <w:lang w:val="hy-AM"/>
        </w:rPr>
      </w:pPr>
      <w:r w:rsidRPr="003E20B9">
        <w:rPr>
          <w:rFonts w:ascii="GHEA Mariam" w:eastAsia="GHEA Grapalat" w:hAnsi="GHEA Mariam" w:cs="GHEA Grapalat"/>
          <w:color w:val="000000"/>
          <w:sz w:val="24"/>
          <w:szCs w:val="24"/>
          <w:lang w:val="hy-AM"/>
        </w:rPr>
        <w:t xml:space="preserve">Հասարակական կազմակերպությունները </w:t>
      </w:r>
      <w:r w:rsidR="00BF6E7C">
        <w:rPr>
          <w:rFonts w:ascii="GHEA Mariam" w:eastAsia="GHEA Grapalat" w:hAnsi="GHEA Mariam" w:cs="GHEA Grapalat"/>
          <w:color w:val="000000"/>
          <w:sz w:val="24"/>
          <w:szCs w:val="24"/>
          <w:lang w:val="hy-AM"/>
        </w:rPr>
        <w:t>ՀՀ կ</w:t>
      </w:r>
      <w:r w:rsidRPr="003E20B9">
        <w:rPr>
          <w:rFonts w:ascii="GHEA Mariam" w:eastAsia="GHEA Grapalat" w:hAnsi="GHEA Mariam" w:cs="GHEA Grapalat"/>
          <w:color w:val="000000"/>
          <w:sz w:val="24"/>
          <w:szCs w:val="24"/>
          <w:lang w:val="hy-AM"/>
        </w:rPr>
        <w:t>առավարության քաղա</w:t>
      </w:r>
      <w:r w:rsidR="00BF6E7C">
        <w:rPr>
          <w:rFonts w:ascii="GHEA Mariam" w:eastAsia="GHEA Grapalat" w:hAnsi="GHEA Mariam" w:cs="GHEA Grapalat"/>
          <w:color w:val="000000"/>
          <w:sz w:val="24"/>
          <w:szCs w:val="24"/>
          <w:lang w:val="hy-AM"/>
        </w:rPr>
        <w:softHyphen/>
      </w:r>
      <w:r w:rsidRPr="003E20B9">
        <w:rPr>
          <w:rFonts w:ascii="GHEA Mariam" w:eastAsia="GHEA Grapalat" w:hAnsi="GHEA Mariam" w:cs="GHEA Grapalat"/>
          <w:color w:val="000000"/>
          <w:sz w:val="24"/>
          <w:szCs w:val="24"/>
          <w:lang w:val="hy-AM"/>
        </w:rPr>
        <w:t>քա</w:t>
      </w:r>
      <w:r w:rsidR="00BF6E7C">
        <w:rPr>
          <w:rFonts w:ascii="GHEA Mariam" w:eastAsia="GHEA Grapalat" w:hAnsi="GHEA Mariam" w:cs="GHEA Grapalat"/>
          <w:color w:val="000000"/>
          <w:sz w:val="24"/>
          <w:szCs w:val="24"/>
          <w:lang w:val="hy-AM"/>
        </w:rPr>
        <w:softHyphen/>
      </w:r>
      <w:r w:rsidRPr="003E20B9">
        <w:rPr>
          <w:rFonts w:ascii="GHEA Mariam" w:eastAsia="GHEA Grapalat" w:hAnsi="GHEA Mariam" w:cs="GHEA Grapalat"/>
          <w:color w:val="000000"/>
          <w:sz w:val="24"/>
          <w:szCs w:val="24"/>
          <w:lang w:val="hy-AM"/>
        </w:rPr>
        <w:t>կա</w:t>
      </w:r>
      <w:r w:rsidR="00BF6E7C">
        <w:rPr>
          <w:rFonts w:ascii="GHEA Mariam" w:eastAsia="GHEA Grapalat" w:hAnsi="GHEA Mariam" w:cs="GHEA Grapalat"/>
          <w:color w:val="000000"/>
          <w:sz w:val="24"/>
          <w:szCs w:val="24"/>
          <w:lang w:val="hy-AM"/>
        </w:rPr>
        <w:softHyphen/>
      </w:r>
      <w:r w:rsidRPr="003E20B9">
        <w:rPr>
          <w:rFonts w:ascii="GHEA Mariam" w:eastAsia="GHEA Grapalat" w:hAnsi="GHEA Mariam" w:cs="GHEA Grapalat"/>
          <w:color w:val="000000"/>
          <w:sz w:val="24"/>
          <w:szCs w:val="24"/>
          <w:lang w:val="hy-AM"/>
        </w:rPr>
        <w:t xml:space="preserve">նությունը մշակող և իրականացնող նախարարություն են ներկայացնում  հասարակական կազմակերպությունը ներկայացնող անձի անունը, ազգանունը </w:t>
      </w:r>
      <w:r w:rsidRPr="003E20B9">
        <w:rPr>
          <w:rFonts w:ascii="GHEA Mariam" w:eastAsia="GHEA Grapalat" w:hAnsi="GHEA Mariam" w:cs="GHEA Grapalat"/>
          <w:color w:val="000000"/>
          <w:sz w:val="24"/>
          <w:szCs w:val="24"/>
          <w:lang w:val="hy-AM"/>
        </w:rPr>
        <w:lastRenderedPageBreak/>
        <w:t>(նշելով կազմակերպության լրիվ անվանումը և այդ կազմակերպությունում նրա զբաղեցրած պաշտոնը), հեռախոսահամարը, անձը հաստատող փաստաթղթի (անձնագրի կամ նույնականացման քարտի) պատճենը, էլեկտրոնային փոստի հասցեն</w:t>
      </w:r>
      <w:r w:rsidR="00DA38BE">
        <w:rPr>
          <w:rFonts w:ascii="GHEA Mariam" w:eastAsia="GHEA Grapalat" w:hAnsi="GHEA Mariam" w:cs="GHEA Grapalat"/>
          <w:color w:val="000000"/>
          <w:sz w:val="24"/>
          <w:szCs w:val="24"/>
          <w:lang w:val="hy-AM"/>
        </w:rPr>
        <w:t>՝</w:t>
      </w:r>
      <w:r w:rsidRPr="003E20B9">
        <w:rPr>
          <w:rFonts w:ascii="GHEA Mariam" w:eastAsia="GHEA Grapalat" w:hAnsi="GHEA Mariam" w:cs="GHEA Grapalat"/>
          <w:color w:val="000000"/>
          <w:sz w:val="24"/>
          <w:szCs w:val="24"/>
          <w:lang w:val="hy-AM"/>
        </w:rPr>
        <w:t xml:space="preserve"> </w:t>
      </w:r>
      <w:r w:rsidRPr="003E20B9">
        <w:rPr>
          <w:rFonts w:ascii="GHEA Mariam" w:eastAsia="Times New Roman" w:hAnsi="GHEA Mariam" w:cs="Times New Roman"/>
          <w:sz w:val="24"/>
          <w:szCs w:val="24"/>
          <w:lang w:val="hy-AM"/>
        </w:rPr>
        <w:t>նկատի ունենալով թեկնածուի բարձր մասնագիտական որակներ ունենալու և ոլորտի հեղինակավոր մասնագետ լինելու կամ հանրային հեղինա</w:t>
      </w:r>
      <w:r w:rsidR="00BF6E7C">
        <w:rPr>
          <w:rFonts w:ascii="GHEA Mariam" w:eastAsia="Times New Roman" w:hAnsi="GHEA Mariam" w:cs="Times New Roman"/>
          <w:sz w:val="24"/>
          <w:szCs w:val="24"/>
          <w:lang w:val="hy-AM"/>
        </w:rPr>
        <w:softHyphen/>
      </w:r>
      <w:r w:rsidRPr="003E20B9">
        <w:rPr>
          <w:rFonts w:ascii="GHEA Mariam" w:eastAsia="Times New Roman" w:hAnsi="GHEA Mariam" w:cs="Times New Roman"/>
          <w:sz w:val="24"/>
          <w:szCs w:val="24"/>
          <w:lang w:val="hy-AM"/>
        </w:rPr>
        <w:t>կություն վայելելու հանգամանքները (առկայության դեպքում՝ ներկա</w:t>
      </w:r>
      <w:r w:rsidR="00BF6E7C">
        <w:rPr>
          <w:rFonts w:ascii="GHEA Mariam" w:eastAsia="Times New Roman" w:hAnsi="GHEA Mariam" w:cs="Times New Roman"/>
          <w:sz w:val="24"/>
          <w:szCs w:val="24"/>
          <w:lang w:val="hy-AM"/>
        </w:rPr>
        <w:softHyphen/>
      </w:r>
      <w:r w:rsidRPr="003E20B9">
        <w:rPr>
          <w:rFonts w:ascii="GHEA Mariam" w:eastAsia="Times New Roman" w:hAnsi="GHEA Mariam" w:cs="Times New Roman"/>
          <w:sz w:val="24"/>
          <w:szCs w:val="24"/>
          <w:lang w:val="hy-AM"/>
        </w:rPr>
        <w:t xml:space="preserve">յացնելով համապատասխան փաստաթղթերը), </w:t>
      </w:r>
      <w:r w:rsidRPr="003E20B9">
        <w:rPr>
          <w:rFonts w:ascii="GHEA Mariam" w:eastAsia="GHEA Grapalat" w:hAnsi="GHEA Mariam" w:cs="GHEA Grapalat"/>
          <w:color w:val="000000"/>
          <w:sz w:val="24"/>
          <w:szCs w:val="24"/>
          <w:lang w:val="hy-AM"/>
        </w:rPr>
        <w:t xml:space="preserve">ինչպես նաև կցելով օրենքի 7-րդ հոդվածի 5-րդ մասով նախատեսված սահմանափակումների բացակայության վերաբերյալ փաստաթուղթ և հասարակական կազմակերպության պետական գրանցման վկայականի պատճենը կամ պետական </w:t>
      </w:r>
      <w:r w:rsidRPr="003E20B9">
        <w:rPr>
          <w:rFonts w:ascii="GHEA Mariam" w:hAnsi="GHEA Mariam"/>
          <w:color w:val="000000"/>
          <w:sz w:val="24"/>
          <w:szCs w:val="24"/>
          <w:shd w:val="clear" w:color="auto" w:fill="FFFFFF"/>
          <w:lang w:val="hy-AM"/>
        </w:rPr>
        <w:t>գրանցման համարը</w:t>
      </w:r>
      <w:r w:rsidRPr="003E20B9">
        <w:rPr>
          <w:rFonts w:ascii="GHEA Mariam" w:eastAsia="GHEA Grapalat" w:hAnsi="GHEA Mariam" w:cs="GHEA Grapalat"/>
          <w:color w:val="000000"/>
          <w:sz w:val="24"/>
          <w:szCs w:val="24"/>
          <w:lang w:val="hy-AM"/>
        </w:rPr>
        <w:t>, կազ</w:t>
      </w:r>
      <w:r w:rsidRPr="003E20B9">
        <w:rPr>
          <w:rFonts w:ascii="GHEA Mariam" w:eastAsia="GHEA Grapalat" w:hAnsi="GHEA Mariam" w:cs="GHEA Grapalat"/>
          <w:sz w:val="24"/>
          <w:szCs w:val="24"/>
          <w:lang w:val="hy-AM"/>
        </w:rPr>
        <w:t>մա</w:t>
      </w:r>
      <w:r w:rsidR="00BF6E7C">
        <w:rPr>
          <w:rFonts w:ascii="GHEA Mariam" w:eastAsia="GHEA Grapalat" w:hAnsi="GHEA Mariam" w:cs="GHEA Grapalat"/>
          <w:sz w:val="24"/>
          <w:szCs w:val="24"/>
          <w:lang w:val="hy-AM"/>
        </w:rPr>
        <w:softHyphen/>
      </w:r>
      <w:r w:rsidRPr="003E20B9">
        <w:rPr>
          <w:rFonts w:ascii="GHEA Mariam" w:eastAsia="GHEA Grapalat" w:hAnsi="GHEA Mariam" w:cs="GHEA Grapalat"/>
          <w:sz w:val="24"/>
          <w:szCs w:val="24"/>
          <w:lang w:val="hy-AM"/>
        </w:rPr>
        <w:t>կերպության վերջին 3 տարվա գործունեության հակիրճ նկարագրությունը և կազմակեր</w:t>
      </w:r>
      <w:r w:rsidR="00BF6E7C">
        <w:rPr>
          <w:rFonts w:ascii="GHEA Mariam" w:eastAsia="GHEA Grapalat" w:hAnsi="GHEA Mariam" w:cs="GHEA Grapalat"/>
          <w:sz w:val="24"/>
          <w:szCs w:val="24"/>
          <w:lang w:val="hy-AM"/>
        </w:rPr>
        <w:softHyphen/>
      </w:r>
      <w:r w:rsidRPr="003E20B9">
        <w:rPr>
          <w:rFonts w:ascii="GHEA Mariam" w:eastAsia="GHEA Grapalat" w:hAnsi="GHEA Mariam" w:cs="GHEA Grapalat"/>
          <w:sz w:val="24"/>
          <w:szCs w:val="24"/>
          <w:lang w:val="hy-AM"/>
        </w:rPr>
        <w:t>պության պետական գրանցման օրվանից առնվազն երեք տարվա համապա</w:t>
      </w:r>
      <w:r w:rsidR="00BF6E7C">
        <w:rPr>
          <w:rFonts w:ascii="GHEA Mariam" w:eastAsia="GHEA Grapalat" w:hAnsi="GHEA Mariam" w:cs="GHEA Grapalat"/>
          <w:sz w:val="24"/>
          <w:szCs w:val="24"/>
          <w:lang w:val="hy-AM"/>
        </w:rPr>
        <w:softHyphen/>
      </w:r>
      <w:r w:rsidRPr="003E20B9">
        <w:rPr>
          <w:rFonts w:ascii="GHEA Mariam" w:eastAsia="GHEA Grapalat" w:hAnsi="GHEA Mariam" w:cs="GHEA Grapalat"/>
          <w:sz w:val="24"/>
          <w:szCs w:val="24"/>
          <w:lang w:val="hy-AM"/>
        </w:rPr>
        <w:t xml:space="preserve">տասխան գործունեության վերաբերյալ տեղեկատվությունը: </w:t>
      </w:r>
    </w:p>
    <w:p w:rsidR="003E20B9" w:rsidRPr="003E20B9" w:rsidRDefault="003E20B9" w:rsidP="003E20B9">
      <w:pPr>
        <w:pStyle w:val="ListParagraph"/>
        <w:numPr>
          <w:ilvl w:val="0"/>
          <w:numId w:val="2"/>
        </w:numPr>
        <w:shd w:val="clear" w:color="auto" w:fill="FFFFFF"/>
        <w:tabs>
          <w:tab w:val="left" w:pos="1134"/>
        </w:tabs>
        <w:spacing w:after="0" w:line="360" w:lineRule="auto"/>
        <w:ind w:left="0" w:firstLine="709"/>
        <w:jc w:val="both"/>
        <w:rPr>
          <w:rFonts w:ascii="GHEA Mariam" w:eastAsia="GHEA Grapalat" w:hAnsi="GHEA Mariam" w:cs="GHEA Grapalat"/>
          <w:sz w:val="24"/>
          <w:szCs w:val="24"/>
          <w:lang w:val="hy-AM"/>
        </w:rPr>
      </w:pPr>
      <w:r w:rsidRPr="003E20B9">
        <w:rPr>
          <w:rFonts w:ascii="GHEA Mariam" w:eastAsia="GHEA Grapalat" w:hAnsi="GHEA Mariam" w:cs="GHEA Grapalat"/>
          <w:color w:val="000000"/>
          <w:sz w:val="24"/>
          <w:szCs w:val="24"/>
          <w:lang w:val="hy-AM"/>
        </w:rPr>
        <w:t>Կառավարության քաղաքականությունը մշակող և իրականացնող նախա</w:t>
      </w:r>
      <w:r w:rsidR="00BF6E7C">
        <w:rPr>
          <w:rFonts w:ascii="GHEA Mariam" w:eastAsia="GHEA Grapalat" w:hAnsi="GHEA Mariam" w:cs="GHEA Grapalat"/>
          <w:color w:val="000000"/>
          <w:sz w:val="24"/>
          <w:szCs w:val="24"/>
          <w:lang w:val="hy-AM"/>
        </w:rPr>
        <w:softHyphen/>
      </w:r>
      <w:r w:rsidRPr="003E20B9">
        <w:rPr>
          <w:rFonts w:ascii="GHEA Mariam" w:eastAsia="GHEA Grapalat" w:hAnsi="GHEA Mariam" w:cs="GHEA Grapalat"/>
          <w:color w:val="000000"/>
          <w:sz w:val="24"/>
          <w:szCs w:val="24"/>
          <w:lang w:val="hy-AM"/>
        </w:rPr>
        <w:t>րարությունը</w:t>
      </w:r>
      <w:r w:rsidRPr="003E20B9">
        <w:rPr>
          <w:rFonts w:ascii="GHEA Mariam" w:eastAsia="GHEA Grapalat" w:hAnsi="GHEA Mariam" w:cs="GHEA Grapalat"/>
          <w:sz w:val="24"/>
          <w:szCs w:val="24"/>
          <w:lang w:val="hy-AM"/>
        </w:rPr>
        <w:t xml:space="preserve"> հասարակական կազմակերպությունների կողմից ներկայաց</w:t>
      </w:r>
      <w:r w:rsidR="00BF6E7C">
        <w:rPr>
          <w:rFonts w:ascii="GHEA Mariam" w:eastAsia="GHEA Grapalat" w:hAnsi="GHEA Mariam" w:cs="GHEA Grapalat"/>
          <w:sz w:val="24"/>
          <w:szCs w:val="24"/>
          <w:lang w:val="hy-AM"/>
        </w:rPr>
        <w:softHyphen/>
      </w:r>
      <w:r w:rsidRPr="003E20B9">
        <w:rPr>
          <w:rFonts w:ascii="GHEA Mariam" w:eastAsia="GHEA Grapalat" w:hAnsi="GHEA Mariam" w:cs="GHEA Grapalat"/>
          <w:sz w:val="24"/>
          <w:szCs w:val="24"/>
          <w:lang w:val="hy-AM"/>
        </w:rPr>
        <w:t>ված հայտերը և կից փաստաթղթերը ուսումնասիրում է և ներկայացված պահանջ</w:t>
      </w:r>
      <w:r w:rsidR="00BF6E7C">
        <w:rPr>
          <w:rFonts w:ascii="GHEA Mariam" w:eastAsia="GHEA Grapalat" w:hAnsi="GHEA Mariam" w:cs="GHEA Grapalat"/>
          <w:sz w:val="24"/>
          <w:szCs w:val="24"/>
          <w:lang w:val="hy-AM"/>
        </w:rPr>
        <w:softHyphen/>
      </w:r>
      <w:r w:rsidRPr="003E20B9">
        <w:rPr>
          <w:rFonts w:ascii="GHEA Mariam" w:eastAsia="GHEA Grapalat" w:hAnsi="GHEA Mariam" w:cs="GHEA Grapalat"/>
          <w:sz w:val="24"/>
          <w:szCs w:val="24"/>
          <w:lang w:val="hy-AM"/>
        </w:rPr>
        <w:t xml:space="preserve">ներին բավարարող հասարակական կազմակերպությանը մեկամսյա ժամկետում տեղեկացնում է հանձնաժողովի կազմում նրա ներկայացուցչի ընդգրկվելու վերաբերյալ: Մերժելու դեպքում ներկայացնում է մերժման հիմքը՝ ելնելով սույն հավելվածի 4-րդ և 6-րդ կետերի պահանջներից:  </w:t>
      </w:r>
    </w:p>
    <w:p w:rsidR="003E20B9" w:rsidRPr="003E20B9" w:rsidRDefault="003E20B9" w:rsidP="003E20B9">
      <w:pPr>
        <w:pStyle w:val="ListParagraph"/>
        <w:numPr>
          <w:ilvl w:val="0"/>
          <w:numId w:val="2"/>
        </w:numPr>
        <w:tabs>
          <w:tab w:val="left" w:pos="1134"/>
        </w:tabs>
        <w:spacing w:after="0" w:line="360" w:lineRule="auto"/>
        <w:ind w:left="0" w:firstLine="709"/>
        <w:jc w:val="both"/>
        <w:rPr>
          <w:rFonts w:ascii="GHEA Mariam" w:eastAsia="Times New Roman" w:hAnsi="GHEA Mariam" w:cs="Times New Roman"/>
          <w:sz w:val="24"/>
          <w:szCs w:val="24"/>
          <w:lang w:val="hy-AM"/>
        </w:rPr>
      </w:pPr>
      <w:r w:rsidRPr="003E20B9">
        <w:rPr>
          <w:rFonts w:ascii="GHEA Mariam" w:eastAsia="Times New Roman" w:hAnsi="GHEA Mariam" w:cs="Times New Roman"/>
          <w:sz w:val="24"/>
          <w:szCs w:val="24"/>
          <w:lang w:val="hy-AM"/>
        </w:rPr>
        <w:t xml:space="preserve">Հանձնաժողովների անդամ չի կարող նշանակվել այն անձը, որի  մոտ  առկա </w:t>
      </w:r>
      <w:r w:rsidR="00C26B19">
        <w:rPr>
          <w:rFonts w:ascii="GHEA Mariam" w:eastAsia="Times New Roman" w:hAnsi="GHEA Mariam" w:cs="Times New Roman"/>
          <w:sz w:val="24"/>
          <w:szCs w:val="24"/>
          <w:lang w:val="hy-AM"/>
        </w:rPr>
        <w:t>է</w:t>
      </w:r>
      <w:r w:rsidRPr="003E20B9">
        <w:rPr>
          <w:rFonts w:ascii="GHEA Mariam" w:eastAsia="Times New Roman" w:hAnsi="GHEA Mariam" w:cs="Times New Roman"/>
          <w:sz w:val="24"/>
          <w:szCs w:val="24"/>
          <w:lang w:val="hy-AM"/>
        </w:rPr>
        <w:t xml:space="preserve"> օրենքի 7-րդ հոդվածի 5-րդ մասով նախատեսված սահմանա</w:t>
      </w:r>
      <w:r w:rsidR="00BF6E7C">
        <w:rPr>
          <w:rFonts w:ascii="GHEA Mariam" w:eastAsia="Times New Roman" w:hAnsi="GHEA Mariam" w:cs="Times New Roman"/>
          <w:sz w:val="24"/>
          <w:szCs w:val="24"/>
          <w:lang w:val="hy-AM"/>
        </w:rPr>
        <w:softHyphen/>
      </w:r>
      <w:r w:rsidRPr="003E20B9">
        <w:rPr>
          <w:rFonts w:ascii="GHEA Mariam" w:eastAsia="Times New Roman" w:hAnsi="GHEA Mariam" w:cs="Times New Roman"/>
          <w:sz w:val="24"/>
          <w:szCs w:val="24"/>
          <w:lang w:val="hy-AM"/>
        </w:rPr>
        <w:t>փակում</w:t>
      </w:r>
      <w:r w:rsidR="00BF6E7C">
        <w:rPr>
          <w:rFonts w:ascii="GHEA Mariam" w:eastAsia="Times New Roman" w:hAnsi="GHEA Mariam" w:cs="Times New Roman"/>
          <w:sz w:val="24"/>
          <w:szCs w:val="24"/>
          <w:lang w:val="hy-AM"/>
        </w:rPr>
        <w:softHyphen/>
      </w:r>
      <w:r w:rsidRPr="003E20B9">
        <w:rPr>
          <w:rFonts w:ascii="GHEA Mariam" w:eastAsia="Times New Roman" w:hAnsi="GHEA Mariam" w:cs="Times New Roman"/>
          <w:sz w:val="24"/>
          <w:szCs w:val="24"/>
          <w:lang w:val="hy-AM"/>
        </w:rPr>
        <w:t>ներից որևէ մեկը:</w:t>
      </w:r>
    </w:p>
    <w:p w:rsidR="003E20B9" w:rsidRPr="003E20B9" w:rsidRDefault="003E20B9" w:rsidP="003E20B9">
      <w:pPr>
        <w:pStyle w:val="Normal1"/>
        <w:numPr>
          <w:ilvl w:val="0"/>
          <w:numId w:val="2"/>
        </w:numPr>
        <w:tabs>
          <w:tab w:val="left" w:pos="720"/>
          <w:tab w:val="left" w:pos="1134"/>
        </w:tabs>
        <w:spacing w:line="360" w:lineRule="auto"/>
        <w:ind w:left="0" w:firstLine="709"/>
        <w:jc w:val="both"/>
        <w:rPr>
          <w:rFonts w:ascii="GHEA Mariam" w:eastAsia="GHEA Grapalat" w:hAnsi="GHEA Mariam" w:cs="GHEA Grapalat"/>
          <w:lang w:val="hy-AM"/>
        </w:rPr>
      </w:pPr>
      <w:r w:rsidRPr="003E20B9">
        <w:rPr>
          <w:rFonts w:ascii="GHEA Mariam" w:eastAsia="GHEA Grapalat" w:hAnsi="GHEA Mariam" w:cs="GHEA Grapalat"/>
          <w:lang w:val="hy-AM"/>
        </w:rPr>
        <w:t>Հանձնաժողովի նախագահի բացակայության կամ պաշտոնեական պարտականությունները կատարելու անհնարինության դեպքում նրա հանձնա</w:t>
      </w:r>
      <w:r w:rsidR="00BF6E7C">
        <w:rPr>
          <w:rFonts w:ascii="GHEA Mariam" w:eastAsia="GHEA Grapalat" w:hAnsi="GHEA Mariam" w:cs="GHEA Grapalat"/>
          <w:lang w:val="hy-AM"/>
        </w:rPr>
        <w:softHyphen/>
      </w:r>
      <w:r w:rsidRPr="003E20B9">
        <w:rPr>
          <w:rFonts w:ascii="GHEA Mariam" w:eastAsia="GHEA Grapalat" w:hAnsi="GHEA Mariam" w:cs="GHEA Grapalat"/>
          <w:lang w:val="hy-AM"/>
        </w:rPr>
        <w:t xml:space="preserve">րարությամբ նրան փոխարինում է </w:t>
      </w:r>
      <w:r w:rsidR="00BF6E7C">
        <w:rPr>
          <w:rFonts w:ascii="GHEA Mariam" w:eastAsia="GHEA Grapalat" w:hAnsi="GHEA Mariam" w:cs="GHEA Grapalat"/>
          <w:lang w:val="hy-AM"/>
        </w:rPr>
        <w:t>հ</w:t>
      </w:r>
      <w:r w:rsidRPr="003E20B9">
        <w:rPr>
          <w:rFonts w:ascii="GHEA Mariam" w:eastAsia="GHEA Grapalat" w:hAnsi="GHEA Mariam" w:cs="GHEA Grapalat"/>
          <w:lang w:val="hy-AM"/>
        </w:rPr>
        <w:t xml:space="preserve">անձնաժողովի անդամներից որևէ մեկը, իսկ հանձնարարություն տալու անհնարինության դեպքերում` </w:t>
      </w:r>
      <w:r w:rsidR="00BF6E7C">
        <w:rPr>
          <w:rFonts w:ascii="GHEA Mariam" w:eastAsia="GHEA Grapalat" w:hAnsi="GHEA Mariam" w:cs="GHEA Grapalat"/>
          <w:lang w:val="hy-AM"/>
        </w:rPr>
        <w:t>հ</w:t>
      </w:r>
      <w:r w:rsidRPr="003E20B9">
        <w:rPr>
          <w:rFonts w:ascii="GHEA Mariam" w:eastAsia="GHEA Grapalat" w:hAnsi="GHEA Mariam" w:cs="GHEA Grapalat"/>
          <w:lang w:val="hy-AM"/>
        </w:rPr>
        <w:t>անձնաժողովի տարիքով ավագ անդամը:</w:t>
      </w: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hAnsi="GHEA Mariam"/>
          <w:lang w:val="hy-AM"/>
        </w:rPr>
        <w:t>Հանձնաժողովն աշխատանքը կազմակերպում է նիստերի միջոցով:</w:t>
      </w: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hAnsi="GHEA Mariam"/>
          <w:lang w:val="hy-AM"/>
        </w:rPr>
        <w:t>Հանձնաժողովի նիստն իրավազոր է, եթե դրան մասնակցում է հանձնաժողովի անդամների կեսից ավելին:</w:t>
      </w:r>
    </w:p>
    <w:p w:rsidR="003E20B9" w:rsidRPr="003E20B9" w:rsidRDefault="003E20B9" w:rsidP="003E20B9">
      <w:pPr>
        <w:pStyle w:val="Normal1"/>
        <w:numPr>
          <w:ilvl w:val="0"/>
          <w:numId w:val="2"/>
        </w:numPr>
        <w:tabs>
          <w:tab w:val="left" w:pos="1134"/>
        </w:tabs>
        <w:spacing w:line="360" w:lineRule="auto"/>
        <w:ind w:left="0" w:firstLine="709"/>
        <w:jc w:val="both"/>
        <w:rPr>
          <w:rFonts w:ascii="GHEA Mariam" w:eastAsia="GHEA Grapalat" w:hAnsi="GHEA Mariam" w:cs="GHEA Grapalat"/>
          <w:lang w:val="hy-AM"/>
        </w:rPr>
      </w:pPr>
      <w:r w:rsidRPr="003E20B9">
        <w:rPr>
          <w:rFonts w:ascii="GHEA Mariam" w:hAnsi="GHEA Mariam"/>
          <w:lang w:val="hy-AM"/>
        </w:rPr>
        <w:lastRenderedPageBreak/>
        <w:t>Հանձնաժողովի նիստերն արձանագրվում են: Արձանագրությունն ստորագրում են հանձնաժողովի նախագահը և անդամները։</w:t>
      </w:r>
    </w:p>
    <w:p w:rsidR="003E20B9" w:rsidRPr="003E2AC4" w:rsidRDefault="003E20B9" w:rsidP="003E20B9">
      <w:pPr>
        <w:pStyle w:val="Normal1"/>
        <w:numPr>
          <w:ilvl w:val="0"/>
          <w:numId w:val="2"/>
        </w:numPr>
        <w:tabs>
          <w:tab w:val="left" w:pos="720"/>
          <w:tab w:val="left" w:pos="1134"/>
        </w:tabs>
        <w:spacing w:line="360" w:lineRule="auto"/>
        <w:ind w:left="0" w:firstLine="709"/>
        <w:jc w:val="both"/>
        <w:rPr>
          <w:rFonts w:ascii="GHEA Mariam" w:eastAsia="GHEA Grapalat" w:hAnsi="GHEA Mariam" w:cs="GHEA Grapalat"/>
        </w:rPr>
      </w:pPr>
      <w:r w:rsidRPr="003E2AC4">
        <w:rPr>
          <w:rFonts w:ascii="GHEA Mariam" w:eastAsia="GHEA Grapalat" w:hAnsi="GHEA Mariam" w:cs="GHEA Grapalat"/>
        </w:rPr>
        <w:t>Հանձնաժողովի նախագահը`</w:t>
      </w:r>
    </w:p>
    <w:p w:rsidR="003E20B9" w:rsidRPr="003E2AC4" w:rsidRDefault="003E20B9" w:rsidP="003E20B9">
      <w:pPr>
        <w:pStyle w:val="ListParagraph"/>
        <w:tabs>
          <w:tab w:val="left" w:pos="72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 xml:space="preserve">1) </w:t>
      </w:r>
      <w:r>
        <w:rPr>
          <w:rFonts w:ascii="GHEA Mariam" w:eastAsia="Times New Roman" w:hAnsi="GHEA Mariam" w:cs="Times New Roman"/>
          <w:sz w:val="24"/>
          <w:szCs w:val="24"/>
          <w:lang w:val="hy-AM"/>
        </w:rPr>
        <w:t xml:space="preserve"> </w:t>
      </w:r>
      <w:r w:rsidRPr="003E2AC4">
        <w:rPr>
          <w:rFonts w:ascii="GHEA Mariam" w:eastAsia="Times New Roman" w:hAnsi="GHEA Mariam" w:cs="Times New Roman"/>
          <w:sz w:val="24"/>
          <w:szCs w:val="24"/>
        </w:rPr>
        <w:t>հրավիրում և վարում է հանձնաժողովի նիստը.</w:t>
      </w:r>
    </w:p>
    <w:p w:rsidR="003E20B9" w:rsidRPr="003E2AC4" w:rsidRDefault="003E20B9" w:rsidP="003E20B9">
      <w:pPr>
        <w:pStyle w:val="ListParagraph"/>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 xml:space="preserve">2) </w:t>
      </w:r>
      <w:r>
        <w:rPr>
          <w:rFonts w:ascii="GHEA Mariam" w:eastAsia="Times New Roman" w:hAnsi="GHEA Mariam" w:cs="Times New Roman"/>
          <w:sz w:val="24"/>
          <w:szCs w:val="24"/>
          <w:lang w:val="hy-AM"/>
        </w:rPr>
        <w:t xml:space="preserve"> </w:t>
      </w:r>
      <w:r w:rsidRPr="003E2AC4">
        <w:rPr>
          <w:rFonts w:ascii="GHEA Mariam" w:eastAsia="Times New Roman" w:hAnsi="GHEA Mariam" w:cs="Times New Roman"/>
          <w:sz w:val="24"/>
          <w:szCs w:val="24"/>
        </w:rPr>
        <w:t>նշանակում է հանձնաժողովի նիստի անցկացման վայրը, օրը և ժամը.</w:t>
      </w:r>
    </w:p>
    <w:p w:rsidR="003E20B9" w:rsidRPr="003E2AC4" w:rsidRDefault="003E20B9" w:rsidP="003E20B9">
      <w:pPr>
        <w:pStyle w:val="ListParagraph"/>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 xml:space="preserve">3) </w:t>
      </w:r>
      <w:r>
        <w:rPr>
          <w:rFonts w:ascii="GHEA Mariam" w:eastAsia="Times New Roman" w:hAnsi="GHEA Mariam" w:cs="Times New Roman"/>
          <w:sz w:val="24"/>
          <w:szCs w:val="24"/>
          <w:lang w:val="hy-AM"/>
        </w:rPr>
        <w:t xml:space="preserve"> </w:t>
      </w:r>
      <w:r w:rsidRPr="003E2AC4">
        <w:rPr>
          <w:rFonts w:ascii="GHEA Mariam" w:eastAsia="Times New Roman" w:hAnsi="GHEA Mariam" w:cs="Times New Roman"/>
          <w:sz w:val="24"/>
          <w:szCs w:val="24"/>
        </w:rPr>
        <w:t>ստորագրում է հանձնաժողովի որոշումները.</w:t>
      </w:r>
    </w:p>
    <w:p w:rsidR="003E20B9" w:rsidRPr="003E2AC4" w:rsidRDefault="003E20B9" w:rsidP="003E20B9">
      <w:pPr>
        <w:pStyle w:val="ListParagraph"/>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 xml:space="preserve">4) </w:t>
      </w:r>
      <w:r>
        <w:rPr>
          <w:rFonts w:ascii="GHEA Mariam" w:eastAsia="Times New Roman" w:hAnsi="GHEA Mariam" w:cs="Times New Roman"/>
          <w:sz w:val="24"/>
          <w:szCs w:val="24"/>
          <w:lang w:val="hy-AM"/>
        </w:rPr>
        <w:t xml:space="preserve"> </w:t>
      </w:r>
      <w:r w:rsidRPr="003E2AC4">
        <w:rPr>
          <w:rFonts w:ascii="GHEA Mariam" w:eastAsia="Times New Roman" w:hAnsi="GHEA Mariam" w:cs="Times New Roman"/>
          <w:sz w:val="24"/>
          <w:szCs w:val="24"/>
        </w:rPr>
        <w:t>ստորագրում է հանձնաժողովի արձանագրությունը, որը ներկայացվում է Հայաստանի Հանրապետության վարչապետի աշխատակազմ.</w:t>
      </w:r>
    </w:p>
    <w:p w:rsidR="003E20B9" w:rsidRPr="003E2AC4" w:rsidRDefault="003E20B9" w:rsidP="003E20B9">
      <w:pPr>
        <w:pStyle w:val="ListParagraph"/>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5) իրականացնում է հանձնաժողովի գործառույթներից բխող այլ կազմա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կերպական աշխատանքներ:</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trike/>
          <w:sz w:val="24"/>
          <w:szCs w:val="24"/>
        </w:rPr>
      </w:pPr>
      <w:r w:rsidRPr="003E2AC4">
        <w:rPr>
          <w:rFonts w:ascii="GHEA Mariam" w:eastAsia="Times New Roman" w:hAnsi="GHEA Mariam" w:cs="Times New Roman"/>
          <w:sz w:val="24"/>
          <w:szCs w:val="24"/>
        </w:rPr>
        <w:t>Համաձայն օրենքի 5-րդ հոդվածի 4-րդ մասի՝ մրցանակների հավակ</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նորդների ընտրությունն իրականացվում է՝ հիմք ընդունելով </w:t>
      </w:r>
      <w:r w:rsidRPr="003E20B9">
        <w:rPr>
          <w:rFonts w:ascii="GHEA Mariam" w:eastAsia="Times New Roman" w:hAnsi="GHEA Mariam" w:cs="Times New Roman"/>
          <w:spacing w:val="-8"/>
          <w:sz w:val="24"/>
          <w:szCs w:val="24"/>
        </w:rPr>
        <w:t>ստեղծագոր</w:t>
      </w:r>
      <w:r w:rsidR="00BF6E7C">
        <w:rPr>
          <w:rFonts w:ascii="GHEA Mariam" w:eastAsia="Times New Roman" w:hAnsi="GHEA Mariam" w:cs="Times New Roman"/>
          <w:spacing w:val="-8"/>
          <w:sz w:val="24"/>
          <w:szCs w:val="24"/>
        </w:rPr>
        <w:softHyphen/>
      </w:r>
      <w:r w:rsidRPr="003E20B9">
        <w:rPr>
          <w:rFonts w:ascii="GHEA Mariam" w:eastAsia="Times New Roman" w:hAnsi="GHEA Mariam" w:cs="Times New Roman"/>
          <w:spacing w:val="-8"/>
          <w:sz w:val="24"/>
          <w:szCs w:val="24"/>
        </w:rPr>
        <w:t>ծությունների, հայտնագործությունների (գյուտերի) և</w:t>
      </w:r>
      <w:r w:rsidRPr="003E2AC4">
        <w:rPr>
          <w:rFonts w:ascii="GHEA Mariam" w:eastAsia="Times New Roman" w:hAnsi="GHEA Mariam" w:cs="Times New Roman"/>
          <w:sz w:val="24"/>
          <w:szCs w:val="24"/>
        </w:rPr>
        <w:t xml:space="preserve"> աշխատանքների արժեքավո</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րությունը, նշանակությունը տվյալ ոլորտի զարգացման համար և այլ չափանիշներ, որոնք սահմանում են հանձնաժողովները:  </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Ճշգրիտ և բնական գիտությունների, հումանիտար և հասարակական գիտությունների բնագավառների մրցանակի թեկնածուների հայտնագործու</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թյուն</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ները (գյուտերը) և աշխատանքները, ինչպես նաև դրանց կցված նյութերը հանձնաժողովի կողմից կարող են ուղարկվել անկախ փորձաքննության՝ ելնելով հանձնաժողովի  կողմից սահմանված չափանիշներից: </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Փորձաքննությունն անցկացվում է համապատասխան ոլորտի առաջա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տար կազմակերպությունների կամ առանձին փորձագետների կողմից, որոնց ցանկը յուրաքանչյուր տարի որոշում է համապատասխան հանձնաժողովը:</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Փորձաքննության արդյունքները հանձնաժողովին ներկայացվում են հիմնավորված գրավոր եզրակացության ձևով, որն ստորագրում է այն կատարած անձը, իսկ կազմակերպության կողմից կատարվելու դեպքում` տվյալ կազմա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կերպության ղեկավարը:</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 xml:space="preserve">Մրցանակի յուրաքանչյուր թեկնածուի համար անցկացվում է առանձին քվեարկություն: Եթե քվեարկության արդյունքներով հայցողներից և ոչ մեկը չի ստացել նիստին մասնակցած անդամների ձայների առնվազն երկու երրորդը, </w:t>
      </w:r>
      <w:r w:rsidRPr="003E2AC4">
        <w:rPr>
          <w:rFonts w:ascii="GHEA Mariam" w:eastAsia="Times New Roman" w:hAnsi="GHEA Mariam" w:cs="Times New Roman"/>
          <w:sz w:val="24"/>
          <w:szCs w:val="24"/>
        </w:rPr>
        <w:lastRenderedPageBreak/>
        <w:t>ապա անցկացվում է քվեարկության երկրորդ փուլ: Եթե մեկից ավելի թեկնա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ծուներ ստացել են ձայների երկու երրորդը և ավելին, ապա այդ հայցողների թեկնածության համար նույնպես անցկացվում է քվեարկության երկրորդ փուլ: Քվեարկության երկրորդ փուլի արդյունքներով ընտրված է համարվում այն թեկնածուն, ո</w:t>
      </w:r>
      <w:r w:rsidR="00DB3D12">
        <w:rPr>
          <w:rFonts w:ascii="GHEA Mariam" w:eastAsia="Times New Roman" w:hAnsi="GHEA Mariam" w:cs="Times New Roman"/>
          <w:sz w:val="24"/>
          <w:szCs w:val="24"/>
          <w:lang w:val="hy-AM"/>
        </w:rPr>
        <w:t>րն</w:t>
      </w:r>
      <w:r w:rsidRPr="003E2AC4">
        <w:rPr>
          <w:rFonts w:ascii="GHEA Mariam" w:eastAsia="Times New Roman" w:hAnsi="GHEA Mariam" w:cs="Times New Roman"/>
          <w:sz w:val="24"/>
          <w:szCs w:val="24"/>
        </w:rPr>
        <w:t xml:space="preserve"> ստացել է առավելագույն թվով ձայներ: Այն դեպքում, երբ հայցողը մեկն է, և նա չի ստացել անհրաժեշտ թվով ձայներ, ապա քվեարկության երկրորդ փուլ չի անցկացվում, և հանձնաժողովն ընդունում է որոշում տվյալ տարում մրցանակի թեկնածու չընտրելու մասին:</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Հանձնաժողովը մրցանակի դափնեկրի թեկնածուին ընտրելու վերա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բերյալ որոշումն ընդունում է փակ քվեարկությամբ, հանձնաժողովի նիստին մասնակցած անդամների ձայների առնվազն երկու երրորդով:</w:t>
      </w:r>
    </w:p>
    <w:p w:rsidR="003E20B9" w:rsidRPr="003E2AC4" w:rsidRDefault="003E20B9" w:rsidP="003E20B9">
      <w:pPr>
        <w:pStyle w:val="ListParagraph"/>
        <w:numPr>
          <w:ilvl w:val="0"/>
          <w:numId w:val="2"/>
        </w:numPr>
        <w:tabs>
          <w:tab w:val="left" w:pos="900"/>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Մրցանակների շնորհման վերաբերյալ առաջարկությունները</w:t>
      </w:r>
      <w:r w:rsidRPr="003E2AC4">
        <w:rPr>
          <w:rFonts w:ascii="GHEA Mariam" w:hAnsi="GHEA Mariam" w:cs="Arial"/>
          <w:bCs/>
          <w:iCs/>
          <w:sz w:val="24"/>
          <w:szCs w:val="24"/>
        </w:rPr>
        <w:t xml:space="preserve"> </w:t>
      </w:r>
      <w:r w:rsidRPr="003E2AC4">
        <w:rPr>
          <w:rFonts w:ascii="GHEA Mariam" w:eastAsia="Times New Roman" w:hAnsi="GHEA Mariam" w:cs="Times New Roman"/>
          <w:sz w:val="24"/>
          <w:szCs w:val="24"/>
        </w:rPr>
        <w:t>Հայաս</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տանի Հանրապետության վարչապետի աշխատակազմ են ներկայացվում սահ</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մանված կարգով</w:t>
      </w:r>
      <w:r w:rsidRPr="003E2AC4">
        <w:rPr>
          <w:rFonts w:ascii="GHEA Mariam" w:hAnsi="GHEA Mariam" w:cs="Arial"/>
          <w:bCs/>
          <w:iCs/>
          <w:sz w:val="24"/>
          <w:szCs w:val="24"/>
        </w:rPr>
        <w:t>:</w:t>
      </w:r>
      <w:r w:rsidRPr="003E2AC4">
        <w:rPr>
          <w:rFonts w:ascii="GHEA Mariam" w:eastAsia="Times New Roman" w:hAnsi="GHEA Mariam" w:cs="Times New Roman"/>
          <w:sz w:val="24"/>
          <w:szCs w:val="24"/>
        </w:rPr>
        <w:t xml:space="preserve"> </w:t>
      </w:r>
    </w:p>
    <w:p w:rsidR="003E20B9" w:rsidRPr="003E2AC4" w:rsidRDefault="003E20B9" w:rsidP="003E20B9">
      <w:pPr>
        <w:pStyle w:val="ListParagraph"/>
        <w:numPr>
          <w:ilvl w:val="0"/>
          <w:numId w:val="2"/>
        </w:numPr>
        <w:tabs>
          <w:tab w:val="left" w:pos="360"/>
          <w:tab w:val="left" w:pos="1134"/>
        </w:tabs>
        <w:spacing w:after="0" w:line="360" w:lineRule="auto"/>
        <w:ind w:left="0" w:firstLine="709"/>
        <w:jc w:val="both"/>
        <w:rPr>
          <w:rFonts w:ascii="GHEA Mariam" w:eastAsia="Times New Roman" w:hAnsi="GHEA Mariam" w:cs="Times New Roman"/>
          <w:b/>
          <w:bCs/>
          <w:sz w:val="24"/>
          <w:szCs w:val="24"/>
        </w:rPr>
      </w:pPr>
      <w:r w:rsidRPr="003E2AC4">
        <w:rPr>
          <w:rFonts w:ascii="GHEA Mariam" w:eastAsia="Times New Roman" w:hAnsi="GHEA Mariam" w:cs="Times New Roman"/>
          <w:sz w:val="24"/>
          <w:szCs w:val="24"/>
        </w:rPr>
        <w:t>Հանձնաժողովների անդամներն իրենց ստեղծագործությունների, հայտ</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նա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գործությունների (գյուտերի) և աշխատանքների համար չեն կարող հավակնել օրենքով սահմանված պետական մրցանակներ ստանալուն:</w:t>
      </w:r>
    </w:p>
    <w:p w:rsidR="003E20B9" w:rsidRPr="003E2AC4" w:rsidRDefault="003E20B9" w:rsidP="003E20B9">
      <w:pPr>
        <w:pStyle w:val="ListParagraph"/>
        <w:numPr>
          <w:ilvl w:val="0"/>
          <w:numId w:val="2"/>
        </w:numPr>
        <w:tabs>
          <w:tab w:val="left" w:pos="360"/>
          <w:tab w:val="left" w:pos="1134"/>
        </w:tabs>
        <w:spacing w:after="0" w:line="360" w:lineRule="auto"/>
        <w:ind w:left="0" w:firstLine="709"/>
        <w:jc w:val="both"/>
        <w:rPr>
          <w:rFonts w:ascii="GHEA Mariam" w:eastAsia="Times New Roman" w:hAnsi="GHEA Mariam" w:cs="Times New Roman"/>
          <w:b/>
          <w:bCs/>
          <w:sz w:val="24"/>
          <w:szCs w:val="24"/>
        </w:rPr>
      </w:pPr>
      <w:r w:rsidRPr="003E2AC4">
        <w:rPr>
          <w:rFonts w:ascii="GHEA Mariam" w:eastAsia="Times New Roman" w:hAnsi="GHEA Mariam" w:cs="Times New Roman"/>
          <w:sz w:val="24"/>
          <w:szCs w:val="24"/>
        </w:rPr>
        <w:t>Հասարակական կազմակերպությունների կողմից առաջադրված՝ հանձնաժողովի անդամի թափուր տեղ առաջանալուց համապատասխան ոլոր</w:t>
      </w:r>
      <w:r w:rsidR="005931A9">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տում Կառավարության քաղաքականությունը մշակող և իրականացնող նախա</w:t>
      </w:r>
      <w:r w:rsidR="005931A9">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րա</w:t>
      </w:r>
      <w:r w:rsidR="005931A9">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րությունը առնվազն 30 օր առաջ հայտարարում է մրցույթ, որի շրջա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նակներում հասարակական կազմակերպությունները ներկայացնում են մեկական թեկնածու` սույն հավելվածի 4-րդ կետին համապատասխան, որի պահանջներն ընդունվում են որպես մրցույթի անցկացման և հանձնաժողովի անդամի ընտրության պայմաններ: Ընտրվում են այն թեկնածուները, որոնց թեկնա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ծությունը ներ</w:t>
      </w:r>
      <w:r w:rsidR="005931A9">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կայացվել է առաջադրված պահանջներին համապատասխան և ըստ ներկա</w:t>
      </w:r>
      <w:r w:rsidR="005931A9">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յացված փաստաթղթերի ունեն ավելի բարձր մասնագիտական որակներ և առկա են ոլորտի հեղինակավոր մասնագետ լինելու կամ հանրային հեղինա</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կություն վայելելու հանգամանքները հավաստող (հիմնավորող) փաստաթղթեր և որոնց թեկնածությունը ներկայացնող կազմակերպությունը պետական գրանց</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ման </w:t>
      </w:r>
      <w:r w:rsidRPr="003E2AC4">
        <w:rPr>
          <w:rFonts w:ascii="GHEA Mariam" w:eastAsia="Times New Roman" w:hAnsi="GHEA Mariam" w:cs="Times New Roman"/>
          <w:sz w:val="24"/>
          <w:szCs w:val="24"/>
        </w:rPr>
        <w:lastRenderedPageBreak/>
        <w:t xml:space="preserve">օրվանից, սահմանված ժամկետից ավելի երկար ժամանակ է իրականացրել (իրականացնում) համապատասխան գործունեություն: </w:t>
      </w:r>
    </w:p>
    <w:p w:rsidR="003E20B9" w:rsidRPr="003E2AC4" w:rsidRDefault="003E20B9" w:rsidP="00A62F20">
      <w:pPr>
        <w:pStyle w:val="ListParagraph"/>
        <w:numPr>
          <w:ilvl w:val="0"/>
          <w:numId w:val="2"/>
        </w:numPr>
        <w:tabs>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Մրցույթի արդյունքում ընտրված թեկնածուների վերաբերյալ տվյալ</w:t>
      </w:r>
      <w:r w:rsidR="00BF6E7C">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ները ներկայացվում են </w:t>
      </w:r>
      <w:r w:rsidR="00A62F20">
        <w:rPr>
          <w:rFonts w:ascii="GHEA Mariam" w:eastAsia="Times New Roman" w:hAnsi="GHEA Mariam" w:cs="Times New Roman"/>
          <w:sz w:val="24"/>
          <w:szCs w:val="24"/>
          <w:lang w:val="hy-AM"/>
        </w:rPr>
        <w:t xml:space="preserve">ՀՀ </w:t>
      </w:r>
      <w:r w:rsidRPr="003E2AC4">
        <w:rPr>
          <w:rFonts w:ascii="GHEA Mariam" w:eastAsia="Times New Roman" w:hAnsi="GHEA Mariam" w:cs="Times New Roman"/>
          <w:sz w:val="24"/>
          <w:szCs w:val="24"/>
        </w:rPr>
        <w:t>վարչապետի աշխատակազմ:</w:t>
      </w:r>
    </w:p>
    <w:p w:rsidR="003E20B9" w:rsidRPr="003E2AC4" w:rsidRDefault="003E20B9" w:rsidP="00A62F20">
      <w:pPr>
        <w:pStyle w:val="ListParagraph"/>
        <w:numPr>
          <w:ilvl w:val="0"/>
          <w:numId w:val="2"/>
        </w:numPr>
        <w:tabs>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Կառավարության քաղաքականությունը մշակող և իրականացնող նախարարության կողմից համապատասխան ոլորտում ավանդ ունեցած հեղի</w:t>
      </w:r>
      <w:r w:rsidR="00A62F20">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նակավոր մասնագետներից առաջադրված </w:t>
      </w:r>
      <w:r w:rsidRPr="003E2AC4">
        <w:rPr>
          <w:rFonts w:ascii="GHEA Mariam" w:eastAsia="Times New Roman" w:hAnsi="GHEA Mariam" w:cs="Arial Unicode"/>
          <w:sz w:val="24"/>
          <w:szCs w:val="24"/>
        </w:rPr>
        <w:t>հանձնաժողովի</w:t>
      </w:r>
      <w:r w:rsidRPr="003E2AC4">
        <w:rPr>
          <w:rFonts w:ascii="GHEA Mariam" w:eastAsia="Times New Roman" w:hAnsi="GHEA Mariam" w:cs="Times New Roman"/>
          <w:sz w:val="24"/>
          <w:szCs w:val="24"/>
        </w:rPr>
        <w:t xml:space="preserve"> անդամի թափուր տեղ առաջանալուց նախարարությունը առնվազն 30 օր առաջ կարող է հայտա</w:t>
      </w:r>
      <w:r w:rsidR="00A62F20">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րարություն տարածել հանձնաժողովների անդամի թեկնածու ընտրվելու համար ինքնաառաջադրում իրականացնելու հնարավորության վերաբերյալ: </w:t>
      </w:r>
    </w:p>
    <w:p w:rsidR="003E20B9" w:rsidRPr="003E2AC4" w:rsidRDefault="003E20B9" w:rsidP="00A62F20">
      <w:pPr>
        <w:pStyle w:val="ListParagraph"/>
        <w:numPr>
          <w:ilvl w:val="0"/>
          <w:numId w:val="2"/>
        </w:numPr>
        <w:tabs>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Հանձնաժողովների անդամների լիազորությունների ժամկետի ավար</w:t>
      </w:r>
      <w:r w:rsidR="00A62F20">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 xml:space="preserve">տից առնվազն մեկ շաբաթ առաջ թեկնածուների վերաբերյալ տվյալները առաջադրող մարմինները ներկայացնում են </w:t>
      </w:r>
      <w:r w:rsidR="00A62F20">
        <w:rPr>
          <w:rFonts w:ascii="GHEA Mariam" w:eastAsia="Times New Roman" w:hAnsi="GHEA Mariam" w:cs="Times New Roman"/>
          <w:sz w:val="24"/>
          <w:szCs w:val="24"/>
          <w:lang w:val="hy-AM"/>
        </w:rPr>
        <w:t xml:space="preserve">ՀՀ </w:t>
      </w:r>
      <w:r w:rsidRPr="003E2AC4">
        <w:rPr>
          <w:rFonts w:ascii="GHEA Mariam" w:eastAsia="Times New Roman" w:hAnsi="GHEA Mariam" w:cs="Times New Roman"/>
          <w:sz w:val="24"/>
          <w:szCs w:val="24"/>
        </w:rPr>
        <w:t>վարչապետի աշխատակազմ՝ հաստատման:</w:t>
      </w:r>
    </w:p>
    <w:p w:rsidR="003E20B9" w:rsidRDefault="003E20B9" w:rsidP="00A62F20">
      <w:pPr>
        <w:pStyle w:val="ListParagraph"/>
        <w:numPr>
          <w:ilvl w:val="0"/>
          <w:numId w:val="2"/>
        </w:numPr>
        <w:tabs>
          <w:tab w:val="left" w:pos="1134"/>
        </w:tabs>
        <w:spacing w:after="0" w:line="360" w:lineRule="auto"/>
        <w:ind w:left="0" w:firstLine="709"/>
        <w:jc w:val="both"/>
        <w:rPr>
          <w:rFonts w:ascii="GHEA Mariam" w:eastAsia="Times New Roman" w:hAnsi="GHEA Mariam" w:cs="Times New Roman"/>
          <w:sz w:val="24"/>
          <w:szCs w:val="24"/>
        </w:rPr>
      </w:pPr>
      <w:r w:rsidRPr="003E2AC4">
        <w:rPr>
          <w:rFonts w:ascii="GHEA Mariam" w:eastAsia="Times New Roman" w:hAnsi="GHEA Mariam" w:cs="Times New Roman"/>
          <w:sz w:val="24"/>
          <w:szCs w:val="24"/>
        </w:rPr>
        <w:t>Բարձր տեխնոլոգիաների ոլորտում համաշխարհային ներդրման համար պետական մրցանակի թեկնածուների հավակնորդների ընտրությունն իրականացնում է հանձնաժողովների ձևավորման կարգով ձևավորված և հանձնաժողովների գործունեության կարգով գործող մրցանակաբաշխության կոմիտեն (այսուհետ՝ կոմիտե)՝ հիմք ընդունելով ստեղծագործությունների, հայտնագործությունների (գյուտերի) և աշխատանքների արժեքավորությունը, նշանակությունը տվյալ ոլորտի զարգացման համար և այլ չափանիշներ՝ սահմանված կոմիտեի կողմից: Կոմիտեի կազմում ընդգրկվում են բարձր մասնագիտական որակներով օժտված, անաչառ, ոլորտի հեղինակավոր մաս</w:t>
      </w:r>
      <w:r w:rsidR="00A62F20">
        <w:rPr>
          <w:rFonts w:ascii="GHEA Mariam" w:eastAsia="Times New Roman" w:hAnsi="GHEA Mariam" w:cs="Times New Roman"/>
          <w:sz w:val="24"/>
          <w:szCs w:val="24"/>
        </w:rPr>
        <w:softHyphen/>
      </w:r>
      <w:r w:rsidRPr="003E2AC4">
        <w:rPr>
          <w:rFonts w:ascii="GHEA Mariam" w:eastAsia="Times New Roman" w:hAnsi="GHEA Mariam" w:cs="Times New Roman"/>
          <w:sz w:val="24"/>
          <w:szCs w:val="24"/>
        </w:rPr>
        <w:t>նագետներ կամ հանրային հեղինակություն վայելող անձինք:</w:t>
      </w:r>
    </w:p>
    <w:p w:rsidR="003E20B9" w:rsidRDefault="003E20B9" w:rsidP="003E20B9">
      <w:pPr>
        <w:tabs>
          <w:tab w:val="left" w:pos="1418"/>
        </w:tabs>
        <w:spacing w:line="360" w:lineRule="auto"/>
        <w:jc w:val="both"/>
        <w:rPr>
          <w:rFonts w:ascii="GHEA Mariam" w:hAnsi="GHEA Mariam"/>
          <w:sz w:val="24"/>
          <w:szCs w:val="24"/>
        </w:rPr>
      </w:pPr>
    </w:p>
    <w:p w:rsidR="003E20B9" w:rsidRPr="00F31FB5" w:rsidRDefault="003E20B9" w:rsidP="000F77BF">
      <w:pPr>
        <w:pStyle w:val="mechtex"/>
        <w:jc w:val="left"/>
        <w:rPr>
          <w:rFonts w:ascii="GHEA Mariam" w:hAnsi="GHEA Mariam" w:cs="Arial Armenian"/>
          <w:sz w:val="24"/>
          <w:szCs w:val="24"/>
          <w:lang w:val="hy-AM"/>
        </w:rPr>
      </w:pPr>
      <w:r w:rsidRPr="00F31FB5">
        <w:rPr>
          <w:rFonts w:ascii="GHEA Mariam" w:hAnsi="GHEA Mariam" w:cs="Sylfaen"/>
          <w:sz w:val="24"/>
          <w:szCs w:val="24"/>
          <w:lang w:val="hy-AM"/>
        </w:rPr>
        <w:t>ՀԱՅԱՍՏԱՆԻ</w:t>
      </w:r>
      <w:r w:rsidR="00BF6E7C">
        <w:rPr>
          <w:rFonts w:ascii="GHEA Mariam" w:hAnsi="GHEA Mariam" w:cs="Arial Armenian"/>
          <w:sz w:val="24"/>
          <w:szCs w:val="24"/>
          <w:lang w:val="hy-AM"/>
        </w:rPr>
        <w:t xml:space="preserve"> </w:t>
      </w:r>
      <w:r w:rsidRPr="00F31FB5">
        <w:rPr>
          <w:rFonts w:ascii="GHEA Mariam" w:hAnsi="GHEA Mariam" w:cs="Sylfaen"/>
          <w:sz w:val="24"/>
          <w:szCs w:val="24"/>
          <w:lang w:val="hy-AM"/>
        </w:rPr>
        <w:t>ՀԱՆՐԱՊԵՏՈՒԹՅԱՆ</w:t>
      </w:r>
    </w:p>
    <w:p w:rsidR="003E20B9" w:rsidRPr="00F31FB5" w:rsidRDefault="003E20B9" w:rsidP="000F77BF">
      <w:pPr>
        <w:pStyle w:val="mechtex"/>
        <w:jc w:val="left"/>
        <w:rPr>
          <w:rFonts w:ascii="GHEA Mariam" w:hAnsi="GHEA Mariam" w:cs="Sylfaen"/>
          <w:sz w:val="24"/>
          <w:szCs w:val="24"/>
          <w:lang w:val="hy-AM"/>
        </w:rPr>
      </w:pPr>
      <w:r w:rsidRPr="00F31FB5">
        <w:rPr>
          <w:rFonts w:ascii="GHEA Mariam" w:hAnsi="GHEA Mariam"/>
          <w:sz w:val="24"/>
          <w:szCs w:val="24"/>
          <w:lang w:val="hy-AM"/>
        </w:rPr>
        <w:t xml:space="preserve">  </w:t>
      </w:r>
      <w:r w:rsidRPr="00F31FB5">
        <w:rPr>
          <w:rFonts w:ascii="GHEA Mariam" w:hAnsi="GHEA Mariam" w:cs="Sylfaen"/>
          <w:sz w:val="24"/>
          <w:szCs w:val="24"/>
          <w:lang w:val="hy-AM"/>
        </w:rPr>
        <w:t>ՎԱՐՉԱՊԵՏԻ ԱՇԽԱՏԱԿԱԶՄԻ</w:t>
      </w:r>
    </w:p>
    <w:p w:rsidR="001F225D" w:rsidRPr="003E20B9" w:rsidRDefault="003E20B9" w:rsidP="00BC28A5">
      <w:pPr>
        <w:spacing w:line="360" w:lineRule="auto"/>
        <w:jc w:val="both"/>
        <w:rPr>
          <w:rFonts w:ascii="Arial" w:hAnsi="Arial" w:cs="Arial"/>
          <w:b/>
        </w:rPr>
      </w:pPr>
      <w:r w:rsidRPr="00F31FB5">
        <w:rPr>
          <w:rFonts w:ascii="GHEA Mariam" w:hAnsi="GHEA Mariam" w:cs="Sylfaen"/>
          <w:sz w:val="24"/>
          <w:szCs w:val="24"/>
          <w:lang w:val="hy-AM"/>
        </w:rPr>
        <w:tab/>
        <w:t xml:space="preserve">    ՂԵԿԱՎԱՐ</w:t>
      </w:r>
      <w:r w:rsidRPr="00F31FB5">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hy-AM"/>
        </w:rPr>
        <w:tab/>
      </w:r>
      <w:bookmarkStart w:id="0" w:name="_GoBack"/>
      <w:bookmarkEnd w:id="0"/>
      <w:r w:rsidRPr="000F77BF">
        <w:rPr>
          <w:rFonts w:ascii="GHEA Mariam" w:hAnsi="GHEA Mariam" w:cs="Arial Armenian"/>
          <w:spacing w:val="-8"/>
          <w:sz w:val="24"/>
          <w:szCs w:val="24"/>
          <w:lang w:val="hy-AM"/>
        </w:rPr>
        <w:t>Ա</w:t>
      </w:r>
      <w:r w:rsidRPr="000F77BF">
        <w:rPr>
          <w:rFonts w:ascii="GHEA Mariam" w:hAnsi="GHEA Mariam" w:cs="Sylfaen"/>
          <w:spacing w:val="-8"/>
          <w:sz w:val="24"/>
          <w:szCs w:val="24"/>
          <w:lang w:val="hy-AM"/>
        </w:rPr>
        <w:t>.</w:t>
      </w:r>
      <w:r w:rsidRPr="000F77BF">
        <w:rPr>
          <w:rFonts w:ascii="GHEA Mariam" w:hAnsi="GHEA Mariam" w:cs="Arial Armenian"/>
          <w:spacing w:val="-8"/>
          <w:sz w:val="24"/>
          <w:szCs w:val="24"/>
          <w:lang w:val="hy-AM"/>
        </w:rPr>
        <w:t xml:space="preserve"> Հ</w:t>
      </w:r>
      <w:r w:rsidRPr="000F77BF">
        <w:rPr>
          <w:rFonts w:ascii="GHEA Mariam" w:hAnsi="GHEA Mariam" w:cs="Arial Armenian"/>
          <w:spacing w:val="-8"/>
          <w:sz w:val="24"/>
          <w:szCs w:val="24"/>
          <w:lang w:val="ru-RU"/>
        </w:rPr>
        <w:t>Ա</w:t>
      </w:r>
      <w:r w:rsidRPr="000F77BF">
        <w:rPr>
          <w:rFonts w:ascii="GHEA Mariam" w:hAnsi="GHEA Mariam" w:cs="Arial Armenian"/>
          <w:spacing w:val="-8"/>
          <w:sz w:val="24"/>
          <w:szCs w:val="24"/>
          <w:lang w:val="hy-AM"/>
        </w:rPr>
        <w:t>ՐՈՒԹՅՈՒՆ</w:t>
      </w:r>
      <w:r w:rsidRPr="000F77BF">
        <w:rPr>
          <w:rFonts w:ascii="GHEA Mariam" w:hAnsi="GHEA Mariam" w:cs="Sylfaen"/>
          <w:spacing w:val="-8"/>
          <w:sz w:val="24"/>
          <w:szCs w:val="24"/>
          <w:lang w:val="hy-AM"/>
        </w:rPr>
        <w:t>ՅԱՆ</w:t>
      </w:r>
    </w:p>
    <w:sectPr w:rsidR="001F225D" w:rsidRPr="003E20B9" w:rsidSect="00A62F20">
      <w:pgSz w:w="11909" w:h="16834" w:code="9"/>
      <w:pgMar w:top="993" w:right="1419" w:bottom="709"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B50" w:rsidRDefault="00732B50">
      <w:r>
        <w:separator/>
      </w:r>
    </w:p>
  </w:endnote>
  <w:endnote w:type="continuationSeparator" w:id="0">
    <w:p w:rsidR="00732B50" w:rsidRDefault="00732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C28A5">
      <w:rPr>
        <w:noProof/>
        <w:sz w:val="18"/>
      </w:rPr>
      <w:t>KA-22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B50" w:rsidRDefault="00732B50">
      <w:r>
        <w:separator/>
      </w:r>
    </w:p>
  </w:footnote>
  <w:footnote w:type="continuationSeparator" w:id="0">
    <w:p w:rsidR="00732B50" w:rsidRDefault="00732B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62F20">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FB0C5F"/>
    <w:multiLevelType w:val="hybridMultilevel"/>
    <w:tmpl w:val="36F253BA"/>
    <w:lvl w:ilvl="0" w:tplc="94A86872">
      <w:start w:val="1"/>
      <w:numFmt w:val="decimal"/>
      <w:lvlText w:val="%1."/>
      <w:lvlJc w:val="left"/>
      <w:pPr>
        <w:ind w:left="1635" w:hanging="825"/>
      </w:pPr>
      <w:rPr>
        <w:rFonts w:hint="default"/>
        <w:b w:val="0"/>
        <w:strike w:val="0"/>
      </w:rPr>
    </w:lvl>
    <w:lvl w:ilvl="1" w:tplc="04090019" w:tentative="1">
      <w:start w:val="1"/>
      <w:numFmt w:val="lowerLetter"/>
      <w:lvlText w:val="%2."/>
      <w:lvlJc w:val="left"/>
      <w:pPr>
        <w:ind w:left="1460" w:hanging="360"/>
      </w:pPr>
    </w:lvl>
    <w:lvl w:ilvl="2" w:tplc="0409001B" w:tentative="1">
      <w:start w:val="1"/>
      <w:numFmt w:val="lowerRoman"/>
      <w:lvlText w:val="%3."/>
      <w:lvlJc w:val="right"/>
      <w:pPr>
        <w:ind w:left="2180" w:hanging="180"/>
      </w:pPr>
    </w:lvl>
    <w:lvl w:ilvl="3" w:tplc="0409000F" w:tentative="1">
      <w:start w:val="1"/>
      <w:numFmt w:val="decimal"/>
      <w:lvlText w:val="%4."/>
      <w:lvlJc w:val="left"/>
      <w:pPr>
        <w:ind w:left="2900" w:hanging="360"/>
      </w:pPr>
    </w:lvl>
    <w:lvl w:ilvl="4" w:tplc="04090019" w:tentative="1">
      <w:start w:val="1"/>
      <w:numFmt w:val="lowerLetter"/>
      <w:lvlText w:val="%5."/>
      <w:lvlJc w:val="left"/>
      <w:pPr>
        <w:ind w:left="3620" w:hanging="360"/>
      </w:pPr>
    </w:lvl>
    <w:lvl w:ilvl="5" w:tplc="0409001B" w:tentative="1">
      <w:start w:val="1"/>
      <w:numFmt w:val="lowerRoman"/>
      <w:lvlText w:val="%6."/>
      <w:lvlJc w:val="right"/>
      <w:pPr>
        <w:ind w:left="4340" w:hanging="180"/>
      </w:pPr>
    </w:lvl>
    <w:lvl w:ilvl="6" w:tplc="0409000F" w:tentative="1">
      <w:start w:val="1"/>
      <w:numFmt w:val="decimal"/>
      <w:lvlText w:val="%7."/>
      <w:lvlJc w:val="left"/>
      <w:pPr>
        <w:ind w:left="5060" w:hanging="360"/>
      </w:pPr>
    </w:lvl>
    <w:lvl w:ilvl="7" w:tplc="04090019" w:tentative="1">
      <w:start w:val="1"/>
      <w:numFmt w:val="lowerLetter"/>
      <w:lvlText w:val="%8."/>
      <w:lvlJc w:val="left"/>
      <w:pPr>
        <w:ind w:left="5780" w:hanging="360"/>
      </w:pPr>
    </w:lvl>
    <w:lvl w:ilvl="8" w:tplc="0409001B" w:tentative="1">
      <w:start w:val="1"/>
      <w:numFmt w:val="lowerRoman"/>
      <w:lvlText w:val="%9."/>
      <w:lvlJc w:val="right"/>
      <w:pPr>
        <w:ind w:left="6500" w:hanging="180"/>
      </w:pPr>
    </w:lvl>
  </w:abstractNum>
  <w:abstractNum w:abstractNumId="1" w15:restartNumberingAfterBreak="0">
    <w:nsid w:val="2C932CD5"/>
    <w:multiLevelType w:val="hybridMultilevel"/>
    <w:tmpl w:val="466E6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0B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4DE"/>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0B9"/>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1A9"/>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2B50"/>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2F20"/>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8A5"/>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E7C"/>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2E0D"/>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B19"/>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CF7"/>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BE"/>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3D12"/>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2435D98-F6B7-43AA-A3FF-16D18F70F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3E20B9"/>
    <w:rPr>
      <w:b/>
    </w:rPr>
  </w:style>
  <w:style w:type="paragraph" w:styleId="ListParagraph">
    <w:name w:val="List Paragraph"/>
    <w:basedOn w:val="Normal"/>
    <w:uiPriority w:val="99"/>
    <w:qFormat/>
    <w:rsid w:val="003E20B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al1">
    <w:name w:val="Normal1"/>
    <w:rsid w:val="003E20B9"/>
    <w:rPr>
      <w:sz w:val="24"/>
      <w:szCs w:val="24"/>
    </w:rPr>
  </w:style>
  <w:style w:type="character" w:customStyle="1" w:styleId="mechtexChar">
    <w:name w:val="mechtex Char"/>
    <w:link w:val="mechtex"/>
    <w:rsid w:val="003E20B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3E20B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E20B9"/>
    <w:rPr>
      <w:sz w:val="24"/>
      <w:szCs w:val="24"/>
      <w:lang w:val="ru-RU" w:eastAsia="ru-RU"/>
    </w:rPr>
  </w:style>
  <w:style w:type="paragraph" w:styleId="BalloonText">
    <w:name w:val="Balloon Text"/>
    <w:basedOn w:val="Normal"/>
    <w:link w:val="BalloonTextChar"/>
    <w:rsid w:val="00BC28A5"/>
    <w:rPr>
      <w:rFonts w:ascii="Segoe UI" w:hAnsi="Segoe UI" w:cs="Segoe UI"/>
      <w:sz w:val="18"/>
      <w:szCs w:val="18"/>
    </w:rPr>
  </w:style>
  <w:style w:type="character" w:customStyle="1" w:styleId="BalloonTextChar">
    <w:name w:val="Balloon Text Char"/>
    <w:basedOn w:val="DefaultParagraphFont"/>
    <w:link w:val="BalloonText"/>
    <w:rsid w:val="00BC28A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6</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https:/mul2.gov.am/tasks/558830/oneclick/voroshum-EK755.docx?token=5523512f89ab72921682157215baef21</cp:keywords>
  <dc:description/>
  <cp:lastModifiedBy>Anna Aloyan</cp:lastModifiedBy>
  <cp:revision>7</cp:revision>
  <cp:lastPrinted>2022-02-02T11:17:00Z</cp:lastPrinted>
  <dcterms:created xsi:type="dcterms:W3CDTF">2022-02-02T11:06:00Z</dcterms:created>
  <dcterms:modified xsi:type="dcterms:W3CDTF">2022-02-02T11:38:00Z</dcterms:modified>
</cp:coreProperties>
</file>