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FD" w:rsidRDefault="001D2CF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CFD" w:rsidRDefault="001D2CFD" w:rsidP="00206B53">
      <w:pPr>
        <w:jc w:val="center"/>
      </w:pPr>
    </w:p>
    <w:p w:rsidR="001D2CFD" w:rsidRDefault="001D2CF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D2CFD" w:rsidRDefault="001D2CFD" w:rsidP="00206B53">
      <w:pPr>
        <w:pStyle w:val="mechtex"/>
        <w:rPr>
          <w:rFonts w:ascii="GHEA Mariam" w:hAnsi="GHEA Mariam"/>
          <w:b/>
        </w:rPr>
      </w:pPr>
    </w:p>
    <w:p w:rsidR="001D2CFD" w:rsidRDefault="001D2CF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D2CFD" w:rsidRPr="008E1B5A" w:rsidRDefault="001D2CFD" w:rsidP="00206B53">
      <w:pPr>
        <w:jc w:val="center"/>
        <w:rPr>
          <w:rFonts w:ascii="GHEA Mariam" w:hAnsi="GHEA Mariam"/>
          <w:sz w:val="24"/>
          <w:szCs w:val="24"/>
        </w:rPr>
      </w:pPr>
    </w:p>
    <w:p w:rsidR="001D2CFD" w:rsidRPr="00C55540" w:rsidRDefault="001D2CFD" w:rsidP="00206B53">
      <w:pPr>
        <w:jc w:val="center"/>
        <w:rPr>
          <w:rFonts w:ascii="GHEA Mariam" w:hAnsi="GHEA Mariam"/>
          <w:sz w:val="10"/>
          <w:szCs w:val="24"/>
        </w:rPr>
      </w:pPr>
    </w:p>
    <w:p w:rsidR="001D2CFD" w:rsidRPr="005A2FBD" w:rsidRDefault="001D2CFD" w:rsidP="00206B53">
      <w:pPr>
        <w:jc w:val="center"/>
        <w:rPr>
          <w:rFonts w:ascii="GHEA Mariam" w:hAnsi="GHEA Mariam"/>
          <w:sz w:val="14"/>
          <w:szCs w:val="24"/>
        </w:rPr>
      </w:pPr>
    </w:p>
    <w:p w:rsidR="001D2CFD" w:rsidRDefault="001D2CFD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10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1D2CFD" w:rsidRPr="00C55540" w:rsidRDefault="001D2CFD" w:rsidP="00206B53">
      <w:pPr>
        <w:jc w:val="center"/>
        <w:rPr>
          <w:rFonts w:ascii="GHEA Mariam" w:hAnsi="GHEA Mariam"/>
          <w:sz w:val="40"/>
          <w:szCs w:val="24"/>
        </w:rPr>
      </w:pPr>
    </w:p>
    <w:p w:rsidR="001D2CFD" w:rsidRPr="005A2FBD" w:rsidRDefault="001D2CFD" w:rsidP="00206B53">
      <w:pPr>
        <w:jc w:val="center"/>
        <w:rPr>
          <w:rFonts w:ascii="GHEA Mariam" w:hAnsi="GHEA Mariam"/>
          <w:sz w:val="14"/>
          <w:szCs w:val="24"/>
        </w:rPr>
      </w:pPr>
    </w:p>
    <w:p w:rsidR="001D2CFD" w:rsidRDefault="001D2CFD" w:rsidP="001D2CFD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1D2C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>
        <w:rPr>
          <w:rFonts w:ascii="GHEA Mariam" w:hAnsi="GHEA Mariam"/>
          <w:sz w:val="24"/>
          <w:szCs w:val="24"/>
          <w:lang w:val="hy-AM"/>
        </w:rPr>
        <w:t xml:space="preserve"> 2021 </w:t>
      </w:r>
      <w:r w:rsidRPr="001D2CFD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9-</w:t>
      </w:r>
      <w:r w:rsidRPr="001D2CFD">
        <w:rPr>
          <w:rFonts w:ascii="GHEA Mariam" w:hAnsi="GHEA Mariam" w:cs="Sylfaen"/>
          <w:sz w:val="24"/>
          <w:szCs w:val="24"/>
          <w:lang w:val="hy-AM"/>
        </w:rPr>
        <w:t>Ի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>N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/>
          <w:sz w:val="24"/>
          <w:szCs w:val="24"/>
          <w:lang w:val="hy-AM"/>
        </w:rPr>
        <w:t>2003-</w:t>
      </w:r>
      <w:r w:rsidRPr="001D2CFD">
        <w:rPr>
          <w:rFonts w:ascii="GHEA Mariam" w:hAnsi="GHEA Mariam" w:cs="Sylfaen"/>
          <w:sz w:val="24"/>
          <w:szCs w:val="24"/>
          <w:lang w:val="hy-AM"/>
        </w:rPr>
        <w:t>Ա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ՄԵՋ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ՓՈՓՈԽՈՒԹՅՈՒՆ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ԵՎ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ԼՐԱՑՈՒՄ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1D2CFD">
        <w:rPr>
          <w:rFonts w:ascii="GHEA Mariam" w:hAnsi="GHEA Mariam"/>
          <w:sz w:val="24"/>
          <w:szCs w:val="24"/>
          <w:lang w:val="hy-AM"/>
        </w:rPr>
        <w:t xml:space="preserve"> </w:t>
      </w:r>
      <w:r w:rsidRPr="001D2CFD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1D2CFD" w:rsidRPr="001D2CFD" w:rsidRDefault="001D2CFD" w:rsidP="001D2CFD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----------------------------------------------------------------------------------------------------------</w:t>
      </w:r>
    </w:p>
    <w:p w:rsidR="001D2CFD" w:rsidRPr="00C55540" w:rsidRDefault="001D2CFD" w:rsidP="001D2CFD">
      <w:pPr>
        <w:spacing w:line="360" w:lineRule="auto"/>
        <w:jc w:val="center"/>
        <w:rPr>
          <w:rFonts w:ascii="GHEA Grapalat" w:hAnsi="GHEA Grapalat"/>
          <w:caps/>
          <w:sz w:val="22"/>
          <w:lang w:val="hy-AM"/>
        </w:rPr>
      </w:pPr>
    </w:p>
    <w:p w:rsidR="001D2CFD" w:rsidRPr="001D2CFD" w:rsidRDefault="001D2CFD" w:rsidP="001D2CFD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Հիմք ընդունելով «Նորմատիվ իրավական ակտերի մասին» </w:t>
      </w:r>
      <w:proofErr w:type="spellStart"/>
      <w:r w:rsidRPr="001D2CF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1D2CF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D2CF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1D2CF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րա</w:t>
      </w:r>
      <w:r w:rsidRPr="001D2CF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>օրենքի 34-րդ հոդվածը` Հայաստանի Հանրապետության կառավա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րությունը  </w:t>
      </w:r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 ո ր ո շ ու մ    է.</w:t>
      </w:r>
    </w:p>
    <w:p w:rsidR="001D2CFD" w:rsidRPr="00B35E0B" w:rsidRDefault="003E31B3" w:rsidP="003E31B3">
      <w:pPr>
        <w:pStyle w:val="norm"/>
        <w:spacing w:line="360" w:lineRule="auto"/>
        <w:rPr>
          <w:rFonts w:ascii="Sylfaen" w:hAnsi="Sylfaen" w:cs="Arial"/>
          <w:spacing w:val="-8"/>
          <w:sz w:val="24"/>
          <w:szCs w:val="24"/>
          <w:lang w:val="ru-RU"/>
        </w:rPr>
      </w:pPr>
      <w:r>
        <w:rPr>
          <w:rFonts w:ascii="GHEA Mariam" w:hAnsi="GHEA Mariam" w:cs="Arial"/>
          <w:spacing w:val="-8"/>
          <w:sz w:val="24"/>
          <w:szCs w:val="24"/>
        </w:rPr>
        <w:t>1.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կառավարության 2021 թվականի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դեկտեմ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բերի 9-ի «Գերակա ոլորտում իրականացվող ներդրումային ծրագրի շրջանակներում  ներմուծվող տեխնոլոգիական սարք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ավորումների, դրանց բաղկացուցիչ 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ու համալրող մասերի, հումքի և (կամ) նյութերի նկատմամբ սակագնային, մասնավորապես, ներմուծ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1D2CFD" w:rsidRPr="003E31B3">
        <w:rPr>
          <w:rFonts w:ascii="GHEA Mariam" w:hAnsi="GHEA Mariam" w:cs="Arial"/>
          <w:spacing w:val="-2"/>
          <w:sz w:val="24"/>
          <w:szCs w:val="24"/>
          <w:lang w:val="hy-AM"/>
        </w:rPr>
        <w:t xml:space="preserve">ման մաքսատուրքից ազատելու արտոնությունից օգտվելու համար </w:t>
      </w:r>
      <w:bookmarkStart w:id="0" w:name="_Hlk86329653"/>
      <w:r w:rsidR="001D2CFD" w:rsidRPr="003E31B3">
        <w:rPr>
          <w:rFonts w:ascii="GHEA Mariam" w:hAnsi="GHEA Mariam" w:cs="Arial"/>
          <w:spacing w:val="-2"/>
          <w:sz w:val="24"/>
          <w:szCs w:val="24"/>
          <w:lang w:val="hy-AM"/>
        </w:rPr>
        <w:t xml:space="preserve">«ՄԱԳՆԱԿ ՍՈԼԱՐ» 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սահմանափակ պատասխանատվությամբ ընկերության</w:t>
      </w:r>
      <w:bookmarkEnd w:id="0"/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կողմից ներկայաց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ված հայտը բավարարելու և արտոնությունը կիրառելու մասին» N 2003-Ա որոշման մեջ կատարել հետևյալ փոփոխությունը և լրացումը</w:t>
      </w:r>
      <w:r w:rsidR="00B35E0B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՝</w:t>
      </w:r>
    </w:p>
    <w:p w:rsidR="001D2CFD" w:rsidRPr="003E31B3" w:rsidRDefault="003E31B3" w:rsidP="003E31B3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</w:rPr>
        <w:t xml:space="preserve">           1</w:t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>)</w:t>
      </w:r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proofErr w:type="spellStart"/>
      <w:r w:rsidR="005A2FBD">
        <w:rPr>
          <w:rFonts w:ascii="GHEA Mariam" w:hAnsi="GHEA Mariam" w:cs="Arial"/>
          <w:spacing w:val="-8"/>
          <w:sz w:val="24"/>
          <w:szCs w:val="24"/>
        </w:rPr>
        <w:t>որոշման</w:t>
      </w:r>
      <w:proofErr w:type="spellEnd"/>
      <w:r w:rsidR="005A2FBD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 xml:space="preserve">2-րդ կետի 2-րդ ենթակետը շարադրել </w:t>
      </w:r>
      <w:r w:rsidRPr="003E31B3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հետևյալ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խմբագրությամբ.</w:t>
      </w:r>
    </w:p>
    <w:p w:rsidR="00C55540" w:rsidRDefault="005A2FBD" w:rsidP="003E31B3">
      <w:pPr>
        <w:spacing w:line="360" w:lineRule="auto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</w:rPr>
        <w:t xml:space="preserve">          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>«2)</w:t>
      </w:r>
      <w:r w:rsidR="001D2CFD" w:rsidRPr="003E31B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>«ՄԱԳՆԱԿ ՍՈԼԱՐ» սահմանափակ պատասխանատվությամբ ընկերության կողմից իրականացվող ներդրումային ծրագրի շրջանակներում տեխնոլոգիական սար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>քավորումների,</w:t>
      </w:r>
      <w:r w:rsidR="00C55540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 xml:space="preserve"> դրանց բաղկացուցիչ ու համալրող մասերի, </w:t>
      </w:r>
      <w:r w:rsidR="00C55540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հումքի </w:t>
      </w:r>
      <w:r w:rsidR="00C55540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C55540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 xml:space="preserve"> (կամ) </w:t>
      </w:r>
      <w:r w:rsidR="00C55540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="001D2CFD" w:rsidRPr="003E31B3">
        <w:rPr>
          <w:rFonts w:ascii="GHEA Mariam" w:hAnsi="GHEA Mariam" w:cs="Arial"/>
          <w:spacing w:val="-8"/>
          <w:sz w:val="24"/>
          <w:szCs w:val="24"/>
          <w:lang w:val="hy-AM"/>
        </w:rPr>
        <w:t xml:space="preserve">նյութերի </w:t>
      </w:r>
    </w:p>
    <w:p w:rsidR="00C55540" w:rsidRDefault="00C55540" w:rsidP="003E31B3">
      <w:pPr>
        <w:spacing w:line="360" w:lineRule="auto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1D2CFD" w:rsidRPr="003E31B3" w:rsidRDefault="001D2CFD" w:rsidP="003E31B3">
      <w:pPr>
        <w:spacing w:line="360" w:lineRule="auto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3E31B3">
        <w:rPr>
          <w:rFonts w:ascii="GHEA Mariam" w:hAnsi="GHEA Mariam" w:cs="Arial"/>
          <w:spacing w:val="-8"/>
          <w:sz w:val="24"/>
          <w:szCs w:val="24"/>
          <w:lang w:val="hy-AM"/>
        </w:rPr>
        <w:t>ներմուծումը կարող է</w:t>
      </w:r>
      <w:r w:rsidR="005A2FBD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3E31B3">
        <w:rPr>
          <w:rFonts w:ascii="GHEA Mariam" w:hAnsi="GHEA Mariam" w:cs="Arial"/>
          <w:spacing w:val="-8"/>
          <w:sz w:val="24"/>
          <w:szCs w:val="24"/>
          <w:lang w:val="hy-AM"/>
        </w:rPr>
        <w:t>իրակ</w:t>
      </w:r>
      <w:r w:rsidR="005A2FBD">
        <w:rPr>
          <w:rFonts w:ascii="GHEA Mariam" w:hAnsi="GHEA Mariam" w:cs="Arial"/>
          <w:spacing w:val="-8"/>
          <w:sz w:val="24"/>
          <w:szCs w:val="24"/>
          <w:lang w:val="hy-AM"/>
        </w:rPr>
        <w:t>անացվել մինչև ծրագրի իրականացման վերջնաժամ</w:t>
      </w:r>
      <w:r w:rsidR="00C5554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5A2FBD">
        <w:rPr>
          <w:rFonts w:ascii="GHEA Mariam" w:hAnsi="GHEA Mariam" w:cs="Arial"/>
          <w:spacing w:val="-8"/>
          <w:sz w:val="24"/>
          <w:szCs w:val="24"/>
          <w:lang w:val="hy-AM"/>
        </w:rPr>
        <w:t>կետը։».</w:t>
      </w:r>
    </w:p>
    <w:p w:rsidR="001D2CFD" w:rsidRPr="001D2CFD" w:rsidRDefault="005A2FBD" w:rsidP="00C55540">
      <w:pPr>
        <w:pStyle w:val="ListParagraph"/>
        <w:spacing w:line="240" w:lineRule="auto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</w:rPr>
        <w:t>2</w:t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որոշումը լ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րացնել </w:t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>հետևյալ բովանդակությամբ</w:t>
      </w:r>
      <w:r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նոր՝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>4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-րդ</w:t>
      </w:r>
      <w:r w:rsidR="001D2CFD" w:rsidRPr="001D2CFD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կետով.</w:t>
      </w:r>
    </w:p>
    <w:p w:rsidR="001D2CFD" w:rsidRDefault="005A2FBD" w:rsidP="00C55540">
      <w:pPr>
        <w:spacing w:line="360" w:lineRule="auto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</w:rPr>
        <w:t xml:space="preserve">            </w:t>
      </w:r>
      <w:r w:rsidR="001D2CFD" w:rsidRPr="005A2FBD">
        <w:rPr>
          <w:rFonts w:ascii="GHEA Mariam" w:hAnsi="GHEA Mariam" w:cs="Arial"/>
          <w:spacing w:val="-8"/>
          <w:sz w:val="24"/>
          <w:szCs w:val="24"/>
          <w:lang w:val="hy-AM"/>
        </w:rPr>
        <w:t>«4</w:t>
      </w:r>
      <w:r w:rsidRPr="005A2FBD">
        <w:rPr>
          <w:rFonts w:ascii="GHEA Mariam" w:hAnsi="GHEA Mariam" w:cs="Arial"/>
          <w:spacing w:val="-8"/>
          <w:sz w:val="24"/>
          <w:szCs w:val="24"/>
        </w:rPr>
        <w:t>.</w:t>
      </w:r>
      <w:r w:rsidR="001D2CFD" w:rsidRPr="005A2FB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5A2FF8">
        <w:rPr>
          <w:rFonts w:ascii="GHEA Mariam" w:hAnsi="GHEA Mariam" w:cs="Arial"/>
          <w:spacing w:val="-8"/>
          <w:sz w:val="24"/>
          <w:szCs w:val="24"/>
          <w:lang w:val="hy-AM"/>
        </w:rPr>
        <w:t>Սույն որոշման գործողությունը</w:t>
      </w:r>
      <w:r w:rsidR="001D2CFD" w:rsidRPr="005A2FBD">
        <w:rPr>
          <w:rFonts w:ascii="GHEA Mariam" w:hAnsi="GHEA Mariam" w:cs="Arial"/>
          <w:spacing w:val="-8"/>
          <w:sz w:val="24"/>
          <w:szCs w:val="24"/>
          <w:lang w:val="hy-AM"/>
        </w:rPr>
        <w:t xml:space="preserve"> տարածվում է 2021 թվականի սեպտեմբերի </w:t>
      </w:r>
      <w:r w:rsidR="005A2FF8">
        <w:rPr>
          <w:rFonts w:ascii="GHEA Mariam" w:hAnsi="GHEA Mariam" w:cs="Arial"/>
          <w:spacing w:val="-8"/>
          <w:sz w:val="24"/>
          <w:szCs w:val="24"/>
        </w:rPr>
        <w:t xml:space="preserve">   </w:t>
      </w:r>
      <w:bookmarkStart w:id="1" w:name="_GoBack"/>
      <w:bookmarkEnd w:id="1"/>
      <w:r w:rsidR="001D2CFD" w:rsidRPr="005A2FBD">
        <w:rPr>
          <w:rFonts w:ascii="GHEA Mariam" w:hAnsi="GHEA Mariam" w:cs="Arial"/>
          <w:spacing w:val="-8"/>
          <w:sz w:val="24"/>
          <w:szCs w:val="24"/>
          <w:lang w:val="hy-AM"/>
        </w:rPr>
        <w:t>8-ից հետո ծագած հարաբերությունների վրա։»։</w:t>
      </w:r>
    </w:p>
    <w:p w:rsidR="00C55540" w:rsidRDefault="00C55540" w:rsidP="00C55540">
      <w:pPr>
        <w:spacing w:line="360" w:lineRule="auto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C55540" w:rsidRPr="00C55540" w:rsidRDefault="00C55540" w:rsidP="00C55540">
      <w:pPr>
        <w:spacing w:line="360" w:lineRule="auto"/>
        <w:jc w:val="both"/>
        <w:rPr>
          <w:rFonts w:ascii="GHEA Mariam" w:hAnsi="GHEA Mariam" w:cs="Arial"/>
          <w:spacing w:val="-8"/>
          <w:sz w:val="10"/>
          <w:szCs w:val="24"/>
          <w:lang w:val="hy-AM"/>
        </w:rPr>
      </w:pPr>
    </w:p>
    <w:p w:rsidR="00C55540" w:rsidRPr="00FC14D1" w:rsidRDefault="00C5554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55540" w:rsidRPr="00FC14D1" w:rsidRDefault="00C5554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D2CFD" w:rsidRPr="001D2CFD" w:rsidRDefault="00C55540" w:rsidP="00C55540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1D2CFD" w:rsidRPr="001D2CFD" w:rsidRDefault="001D2CFD" w:rsidP="001D2CFD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1D2CFD" w:rsidRPr="001D2CFD" w:rsidRDefault="001D2CFD" w:rsidP="001D2CFD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1D2CFD" w:rsidRPr="001D2CFD" w:rsidRDefault="001D2CFD" w:rsidP="001D2CFD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1F225D" w:rsidRPr="001D2CFD" w:rsidRDefault="001F225D">
      <w:pPr>
        <w:pStyle w:val="mechtex"/>
        <w:rPr>
          <w:rFonts w:ascii="Sylfaen" w:hAnsi="Sylfaen"/>
        </w:rPr>
      </w:pPr>
    </w:p>
    <w:sectPr w:rsidR="001F225D" w:rsidRPr="001D2CFD" w:rsidSect="00C5554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04C" w:rsidRDefault="0011504C">
      <w:r>
        <w:separator/>
      </w:r>
    </w:p>
  </w:endnote>
  <w:endnote w:type="continuationSeparator" w:id="0">
    <w:p w:rsidR="0011504C" w:rsidRDefault="00115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02BA3">
      <w:rPr>
        <w:noProof/>
        <w:sz w:val="18"/>
      </w:rPr>
      <w:t>voroshum-Ak43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02BA3" w:rsidRDefault="00D02BA3" w:rsidP="00D02BA3">
    <w:pPr>
      <w:pStyle w:val="Footer"/>
    </w:pPr>
    <w:fldSimple w:instr=" FILENAME   \* MERGEFORMAT ">
      <w:r>
        <w:rPr>
          <w:noProof/>
        </w:rPr>
        <w:t>voroshum-Ak43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 w:rsidP="005A2FBD">
    <w:pPr>
      <w:pStyle w:val="Footer"/>
    </w:pPr>
  </w:p>
  <w:p w:rsidR="005A2FBD" w:rsidRDefault="005A2FBD" w:rsidP="005A2FBD">
    <w:pPr>
      <w:pStyle w:val="Footer"/>
    </w:pPr>
  </w:p>
  <w:p w:rsidR="005A2FBD" w:rsidRPr="005A2FBD" w:rsidRDefault="005A2FBD" w:rsidP="005A2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04C" w:rsidRDefault="0011504C">
      <w:r>
        <w:separator/>
      </w:r>
    </w:p>
  </w:footnote>
  <w:footnote w:type="continuationSeparator" w:id="0">
    <w:p w:rsidR="0011504C" w:rsidRDefault="00115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2FF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0B0C"/>
    <w:multiLevelType w:val="hybridMultilevel"/>
    <w:tmpl w:val="7CE4972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55E6F"/>
    <w:multiLevelType w:val="hybridMultilevel"/>
    <w:tmpl w:val="54D28BE6"/>
    <w:lvl w:ilvl="0" w:tplc="0922C85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3038235C"/>
    <w:multiLevelType w:val="hybridMultilevel"/>
    <w:tmpl w:val="85C0A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E6989"/>
    <w:multiLevelType w:val="hybridMultilevel"/>
    <w:tmpl w:val="678488C2"/>
    <w:lvl w:ilvl="0" w:tplc="D7521D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F5216D9"/>
    <w:multiLevelType w:val="hybridMultilevel"/>
    <w:tmpl w:val="DCAAF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079BB"/>
    <w:multiLevelType w:val="hybridMultilevel"/>
    <w:tmpl w:val="FC7A611A"/>
    <w:lvl w:ilvl="0" w:tplc="9F6C8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2B503CE"/>
    <w:multiLevelType w:val="hybridMultilevel"/>
    <w:tmpl w:val="F91C3134"/>
    <w:lvl w:ilvl="0" w:tplc="21FC1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1BE6456"/>
    <w:multiLevelType w:val="hybridMultilevel"/>
    <w:tmpl w:val="4DA2A9A2"/>
    <w:lvl w:ilvl="0" w:tplc="27BA6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B77B87"/>
    <w:multiLevelType w:val="hybridMultilevel"/>
    <w:tmpl w:val="EC6A51A6"/>
    <w:lvl w:ilvl="0" w:tplc="998866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C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4C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CFD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1B3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FBD"/>
    <w:rsid w:val="005A2FF8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5E0B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540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BA3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EF23B9"/>
  <w15:chartTrackingRefBased/>
  <w15:docId w15:val="{D9BDFDF5-A1E1-4F65-819C-074FFA426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D2CF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1D2CF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D2C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C5554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5554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02B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02BA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27315-5079-4EB2-B07B-70553DC72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3</cp:revision>
  <cp:lastPrinted>2022-02-10T06:01:00Z</cp:lastPrinted>
  <dcterms:created xsi:type="dcterms:W3CDTF">2022-02-10T05:22:00Z</dcterms:created>
  <dcterms:modified xsi:type="dcterms:W3CDTF">2022-02-10T06:16:00Z</dcterms:modified>
</cp:coreProperties>
</file>