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0D4" w:rsidRPr="009525FE" w:rsidRDefault="00A140D4" w:rsidP="0020416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9525FE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576D17" w:rsidRDefault="0020416B" w:rsidP="0020416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«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ԴԵԿՏԵՄԲԵՐԻ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Ի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ԳՆՄԱՆ ՊԱՅՄԱՆԱԳՐՈՒՄ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ՓՈՓՈԽՈՒԹՅՈՒՆ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r w:rsidRPr="0020416B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r w:rsidRPr="002041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»</w:t>
      </w:r>
      <w:r w:rsidRPr="0020416B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Pr="0020416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0416B">
        <w:rPr>
          <w:rFonts w:ascii="GHEA Grapalat" w:hAnsi="GHEA Grapalat" w:cs="Sylfaen"/>
          <w:b/>
          <w:sz w:val="24"/>
          <w:szCs w:val="24"/>
          <w:lang w:val="af-ZA"/>
        </w:rPr>
        <w:t>ՆԱԽԱԳԾԻ ԸՆԴՈՒՆՄԱՆ ԱՆՀՐԱԺԵՇՏՈՒԹՅԱՆ</w:t>
      </w:r>
    </w:p>
    <w:p w:rsidR="0020416B" w:rsidRPr="0020416B" w:rsidRDefault="0020416B" w:rsidP="0020416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140D4" w:rsidRPr="0032045E" w:rsidRDefault="00360A97" w:rsidP="0020416B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Ընթացիկ </w:t>
      </w:r>
      <w:bookmarkStart w:id="0" w:name="_GoBack"/>
      <w:bookmarkEnd w:id="0"/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իրավիճակը և իրավական ակտի ընդունման անհրաժեշտությունը</w:t>
      </w:r>
      <w:r w:rsidR="00A140D4" w:rsidRPr="0032045E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A140D4" w:rsidRPr="0032045E" w:rsidRDefault="0032045E" w:rsidP="0020416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 w:cs="Sylfaen"/>
          <w:bCs/>
          <w:sz w:val="24"/>
          <w:szCs w:val="24"/>
          <w:lang w:val="af-ZA"/>
        </w:rPr>
        <w:t>Որոշման ընդունման անհրաժեշտությունը պայմանավորված է  Արփա-Սևան թունելի անխափան աշխատանքի ապահովմամբ, Սևանա լճի մակարդակի աստիճանական բարձրացման նպատակով թունելով Սևանա լիճ առավելագույն քանակի ջրի տեղափոխմամբ</w:t>
      </w:r>
      <w:r w:rsidRPr="0032045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2045E" w:rsidRPr="0032045E" w:rsidRDefault="00D271A5" w:rsidP="0020416B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«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Որոտան-Արփա-Սևան» հիդրոհանգույցի ջրային համակարգը 2004 թվականի օգոստոսի 17-ին կնքված N ԾՁԲ-04/36 պայմանագրի համաձայն հանձնվե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լ է հավատարմագրային կառավարման «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ԲԲԸ-ին՝ 5 տարի ժամկետով, որը երկարաձգվել է երկուական անգամ հինգ տար</w:t>
      </w:r>
      <w:r w:rsidR="0053004C">
        <w:rPr>
          <w:rFonts w:ascii="GHEA Grapalat" w:hAnsi="GHEA Grapalat"/>
          <w:b w:val="0"/>
          <w:bCs w:val="0"/>
          <w:iCs/>
          <w:sz w:val="24"/>
          <w:lang w:val="af-ZA" w:eastAsia="ru-RU"/>
        </w:rPr>
        <w:t>ի ժամկետով և մեկ անգամ մեկ տարի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՝ համաձայն ՀՀ կառավարության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2003 թվականի դեկտեմբերի 18-ի «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Պետական սեփականություն հանդիսացող՝ Որոտանի հիդրոհանգույցի և Արփա-Սևան թունելի ջրային համակարգը հավատարմագրային կառավարման հանձնելու մասին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N 1781-Ն որոշման: </w:t>
      </w:r>
    </w:p>
    <w:p w:rsidR="0032045E" w:rsidRPr="0032045E" w:rsidRDefault="0032045E" w:rsidP="0020416B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9E2401" w:rsidRDefault="00B30F1E" w:rsidP="0020416B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 w:rsidR="00557EAD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 w:rsidR="00557EAD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սահմանված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էր</w:t>
      </w:r>
      <w:proofErr w:type="spellEnd"/>
      <w:r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="00557EAD"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անհատույց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օգտագործման իրավունքով փոխանցել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«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ՓԲԸ-ին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՝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սկսած 2022 թվականի հունվարի 1-ից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վերջին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իս կողմից հետագա պահպանումն ու շահագործումն իրականացնելու նպատակով:</w:t>
      </w:r>
      <w:r w:rsidR="006E54F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Նշված որոշման պահանջները կատարելու նպատակով իրականացրած գույքագրման արդյունքներով ի հայտ են եկել մի շարք տեխնիկական խնդիրներ, որոնց պարագայում </w:t>
      </w:r>
      <w:r w:rsidR="00A6528F"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անհնար է դարձել 2022 թվականի հունվարի 1-ից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«</w:t>
      </w:r>
      <w:r w:rsidR="006E54FE"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6E54F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 կո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ղ</w:t>
      </w:r>
      <w:r w:rsidR="006E54F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մից 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="006E54F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շահագործումն ու պահպանումն իրականացնելը</w:t>
      </w:r>
      <w:r w:rsidR="00A6528F">
        <w:rPr>
          <w:rFonts w:ascii="GHEA Grapalat" w:hAnsi="GHEA Grapalat"/>
          <w:b w:val="0"/>
          <w:bCs w:val="0"/>
          <w:iCs/>
          <w:sz w:val="24"/>
          <w:lang w:val="af-ZA" w:eastAsia="ru-RU"/>
        </w:rPr>
        <w:t>: Խնդիրները հիմնականում պայմանավորված են</w:t>
      </w:r>
      <w:r w:rsid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lastRenderedPageBreak/>
        <w:t>մեքենամեխանիզմների,</w:t>
      </w:r>
      <w:r w:rsidR="00A6528F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նեղ մասնագիտական տեխնիկական</w:t>
      </w:r>
      <w:r w:rsidR="009E2401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միջոցների </w:t>
      </w:r>
      <w:r w:rsid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և սարքավորումների </w:t>
      </w:r>
      <w:r w:rsidR="009E2401"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համալրման և ձեռքբերման հետ:</w:t>
      </w:r>
    </w:p>
    <w:p w:rsidR="00FE05E0" w:rsidRDefault="00E5645C" w:rsidP="00FE05E0">
      <w:pPr>
        <w:pStyle w:val="BodyText2"/>
        <w:ind w:firstLine="708"/>
        <w:jc w:val="both"/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Հաշվի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առնելով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նշվածը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ինչպես նաև այն հանգամանքը, որ 2022 թվականի հունվարի 1-ից </w:t>
      </w:r>
      <w:r w:rsid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r w:rsidR="00360809" w:rsidRP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շահագործումը և պահպանո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>ւմը շարունակում է իրականացնել «</w:t>
      </w:r>
      <w:r w:rsid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r w:rsidR="00D271A5"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ԲԲԸ-ը, </w:t>
      </w:r>
      <w:r w:rsidR="00557EAD">
        <w:rPr>
          <w:rFonts w:ascii="GHEA Grapalat" w:hAnsi="GHEA Grapalat"/>
          <w:b w:val="0"/>
          <w:bCs w:val="0"/>
          <w:iCs/>
          <w:sz w:val="24"/>
          <w:lang w:val="af-ZA" w:eastAsia="ru-RU"/>
        </w:rPr>
        <w:t>ՀՀ կառավարության որոշման նախագծով առաջարկվում է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հավատարմագրային կառավարման պայմանագրի ժամկետը երկարա</w:t>
      </w:r>
      <w:r w:rsid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ձգել մեկ տարի ժամկետով, </w:t>
      </w:r>
      <w:r w:rsidR="00360809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դրա գործողությունը տարածելով 2022 թվականի հունվարի 1-ից ծագած հարաբերությունների վրա, </w:t>
      </w:r>
      <w:r w:rsidR="009B37B3">
        <w:rPr>
          <w:rFonts w:ascii="GHEA Grapalat" w:hAnsi="GHEA Grapalat"/>
          <w:b w:val="0"/>
          <w:bCs w:val="0"/>
          <w:iCs/>
          <w:sz w:val="24"/>
          <w:lang w:val="en-US" w:eastAsia="ru-RU"/>
        </w:rPr>
        <w:t>մ</w:t>
      </w:r>
      <w:r w:rsidR="0032045E" w:rsidRPr="0032045E"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իաժամանակ </w:t>
      </w:r>
      <w:r w:rsidR="009B37B3" w:rsidRPr="0032045E">
        <w:rPr>
          <w:rFonts w:ascii="GHEA Grapalat" w:hAnsi="GHEA Grapalat"/>
          <w:b w:val="0"/>
          <w:iCs/>
          <w:sz w:val="24"/>
          <w:lang w:val="hy-AM"/>
        </w:rPr>
        <w:t>երկարաձգ</w:t>
      </w:r>
      <w:proofErr w:type="spellStart"/>
      <w:r w:rsidR="009B37B3">
        <w:rPr>
          <w:rFonts w:ascii="GHEA Grapalat" w:hAnsi="GHEA Grapalat"/>
          <w:b w:val="0"/>
          <w:iCs/>
          <w:sz w:val="24"/>
          <w:lang w:val="en-US"/>
        </w:rPr>
        <w:t>ելով</w:t>
      </w:r>
      <w:proofErr w:type="spellEnd"/>
      <w:r w:rsidR="009B37B3" w:rsidRPr="009B37B3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հավատարմագրային</w:t>
      </w:r>
      <w:proofErr w:type="spellEnd"/>
      <w:r w:rsidR="0032045E" w:rsidRPr="0032045E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կառավարման</w:t>
      </w:r>
      <w:proofErr w:type="spellEnd"/>
      <w:r w:rsidR="0032045E" w:rsidRPr="0032045E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պարտավորությունների</w:t>
      </w:r>
      <w:proofErr w:type="spellEnd"/>
      <w:r w:rsidR="0032045E" w:rsidRPr="0032045E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կատարումն</w:t>
      </w:r>
      <w:proofErr w:type="spellEnd"/>
      <w:r w:rsidR="0032045E" w:rsidRPr="0032045E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ապահովող</w:t>
      </w:r>
      <w:proofErr w:type="spellEnd"/>
      <w:r w:rsidR="0032045E" w:rsidRPr="0032045E">
        <w:rPr>
          <w:rFonts w:ascii="GHEA Grapalat" w:hAnsi="GHEA Grapalat"/>
          <w:b w:val="0"/>
          <w:iCs/>
          <w:sz w:val="24"/>
          <w:lang w:val="af-ZA"/>
        </w:rPr>
        <w:t xml:space="preserve"> </w:t>
      </w:r>
      <w:proofErr w:type="spellStart"/>
      <w:r w:rsidR="0032045E" w:rsidRPr="0032045E">
        <w:rPr>
          <w:rFonts w:ascii="GHEA Grapalat" w:hAnsi="GHEA Grapalat" w:cs="GHEA Grapalat"/>
          <w:b w:val="0"/>
          <w:iCs/>
          <w:sz w:val="24"/>
          <w:lang w:val="ru-RU"/>
        </w:rPr>
        <w:t>գրավ</w:t>
      </w:r>
      <w:proofErr w:type="spellEnd"/>
      <w:r w:rsidR="009B37B3">
        <w:rPr>
          <w:rFonts w:ascii="GHEA Grapalat" w:hAnsi="GHEA Grapalat"/>
          <w:b w:val="0"/>
          <w:iCs/>
          <w:sz w:val="24"/>
          <w:lang w:val="hy-AM"/>
        </w:rPr>
        <w:t>ի ժամկետը</w:t>
      </w:r>
      <w:r w:rsidR="009B37B3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: </w:t>
      </w:r>
    </w:p>
    <w:p w:rsidR="00A140D4" w:rsidRPr="00FE05E0" w:rsidRDefault="00360A97" w:rsidP="00FE05E0">
      <w:pPr>
        <w:pStyle w:val="BodyText2"/>
        <w:ind w:firstLine="708"/>
        <w:jc w:val="both"/>
        <w:rPr>
          <w:rFonts w:ascii="GHEA Grapalat" w:hAnsi="GHEA Grapalat"/>
          <w:bCs w:val="0"/>
          <w:iCs/>
          <w:sz w:val="24"/>
          <w:lang w:val="af-ZA" w:eastAsia="ru-RU"/>
        </w:rPr>
      </w:pPr>
      <w:r w:rsidRPr="00FE05E0">
        <w:rPr>
          <w:rFonts w:ascii="GHEA Grapalat" w:hAnsi="GHEA Grapalat"/>
          <w:color w:val="000000"/>
          <w:sz w:val="24"/>
          <w:lang w:val="hy-AM"/>
        </w:rPr>
        <w:t xml:space="preserve">3. </w:t>
      </w:r>
      <w:r w:rsidR="00A140D4" w:rsidRPr="00FE05E0">
        <w:rPr>
          <w:rFonts w:ascii="GHEA Grapalat" w:hAnsi="GHEA Grapalat"/>
          <w:color w:val="000000"/>
          <w:sz w:val="24"/>
          <w:lang w:val="hy-AM"/>
        </w:rPr>
        <w:t>Նախագծի մշակման գործընթացում ներգրավված ինստիտուտները, անձինք և նրանց դիրքորոշումը</w:t>
      </w:r>
    </w:p>
    <w:p w:rsidR="00A140D4" w:rsidRPr="0032045E" w:rsidRDefault="00A140D4" w:rsidP="0020416B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FE05E0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058D3" w:rsidRPr="0032045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FE05E0">
        <w:rPr>
          <w:rFonts w:ascii="GHEA Grapalat" w:hAnsi="GHEA Grapalat"/>
          <w:color w:val="000000"/>
          <w:sz w:val="24"/>
          <w:szCs w:val="24"/>
          <w:lang w:val="hy-AM"/>
        </w:rPr>
        <w:t>ախագիծը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FE05E0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FE05E0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 w:rsidR="002326EE" w:rsidRPr="0032045E"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2326EE" w:rsidRPr="0032045E"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ի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E05E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A140D4" w:rsidRPr="0032045E" w:rsidRDefault="00360A97" w:rsidP="0020416B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4.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32045E" w:rsidRPr="0032045E" w:rsidRDefault="0032045E" w:rsidP="00FE05E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af-ZA"/>
        </w:rPr>
      </w:pP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և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օտարման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գոտում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սանիտարական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վիճակի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: Հիդրոհանգույցով տեղափոխված ջրի ծավալի չափով Սևանա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af-ZA"/>
        </w:rPr>
        <w:t>ջրային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af-ZA"/>
        </w:rPr>
        <w:t>պաշարների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2045E"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 w:rsidRPr="0032045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60A97" w:rsidRPr="0032045E" w:rsidRDefault="00360A97" w:rsidP="0020416B">
      <w:pPr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2045E"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2326EE" w:rsidRPr="0032045E" w:rsidRDefault="00D271A5" w:rsidP="0020416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360809" w:rsidRPr="00E564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="00360809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76D1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և գնման պայմանագրում</w:t>
      </w:r>
      <w:r w:rsidR="00576D17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360809" w:rsidRP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360809" w:rsidRPr="0032045E"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 w:rsidR="00360809" w:rsidRPr="00360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»</w:t>
      </w:r>
      <w:r w:rsidR="00360809"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04A43"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Հայաստանի Հանրապետության կառավարության որոշման նախագծի ընդուն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>մամբ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 xml:space="preserve">Հայաստանի Հանրապետության պետական </w:t>
      </w:r>
      <w:r w:rsidR="00A72D7B" w:rsidRPr="0032045E">
        <w:rPr>
          <w:rFonts w:ascii="GHEA Grapalat" w:hAnsi="GHEA Grapalat" w:cs="Sylfaen"/>
          <w:sz w:val="24"/>
          <w:szCs w:val="24"/>
          <w:lang w:val="pt-PT"/>
        </w:rPr>
        <w:t>բյուջեում ծախսերի ու եկամուտների էական ավելացում կամ նվազեցում չի նախատեսվում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360A97" w:rsidRPr="0032045E" w:rsidRDefault="00360A97" w:rsidP="00FE05E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045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6. 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>Նախագիծը չի</w:t>
      </w:r>
      <w:r w:rsidRPr="0032045E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«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32045E">
        <w:rPr>
          <w:rFonts w:ascii="GHEA Grapalat" w:eastAsia="Times New Roman" w:hAnsi="GHEA Grapalat"/>
          <w:sz w:val="24"/>
          <w:szCs w:val="24"/>
          <w:lang w:val="hy-AM"/>
        </w:rPr>
        <w:t>ռազմավարություններ</w:t>
      </w:r>
      <w:proofErr w:type="spellEnd"/>
      <w:r w:rsidRPr="0032045E">
        <w:rPr>
          <w:rFonts w:ascii="GHEA Grapalat" w:eastAsia="Times New Roman" w:hAnsi="GHEA Grapalat"/>
          <w:sz w:val="24"/>
          <w:szCs w:val="24"/>
          <w:lang w:val="hy-AM"/>
        </w:rPr>
        <w:t>» փաստաթղթերից։</w:t>
      </w:r>
    </w:p>
    <w:p w:rsidR="0020416B" w:rsidRDefault="0020416B" w:rsidP="0020416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36C1E" w:rsidRPr="00A140D4" w:rsidRDefault="002326EE" w:rsidP="0020416B">
      <w:pPr>
        <w:spacing w:after="0" w:line="360" w:lineRule="auto"/>
        <w:jc w:val="right"/>
        <w:rPr>
          <w:rFonts w:ascii="GHEA Grapalat" w:hAnsi="GHEA Grapalat" w:cs="Sylfaen"/>
          <w:b/>
          <w:lang w:val="it-IT"/>
        </w:rPr>
      </w:pPr>
      <w:r w:rsidRPr="00481D7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r w:rsidRPr="00AC600F">
        <w:rPr>
          <w:rFonts w:ascii="GHEA Grapalat" w:hAnsi="GHEA Grapalat" w:cs="Sylfaen"/>
          <w:sz w:val="24"/>
          <w:szCs w:val="24"/>
          <w:lang w:val="pt-PT"/>
        </w:rPr>
        <w:t>րային կոմիտե</w:t>
      </w:r>
    </w:p>
    <w:sectPr w:rsidR="00E36C1E" w:rsidRPr="00A140D4" w:rsidSect="0020416B">
      <w:pgSz w:w="11906" w:h="16838"/>
      <w:pgMar w:top="540" w:right="1274" w:bottom="3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352B0"/>
    <w:rsid w:val="00037EA2"/>
    <w:rsid w:val="00052ABA"/>
    <w:rsid w:val="00077E3E"/>
    <w:rsid w:val="000804DB"/>
    <w:rsid w:val="00094BF2"/>
    <w:rsid w:val="000B48F9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C50EC"/>
    <w:rsid w:val="001D658F"/>
    <w:rsid w:val="001E1FAD"/>
    <w:rsid w:val="001F4192"/>
    <w:rsid w:val="001F7C98"/>
    <w:rsid w:val="0020416B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307A55"/>
    <w:rsid w:val="0032045E"/>
    <w:rsid w:val="0034153C"/>
    <w:rsid w:val="0034699B"/>
    <w:rsid w:val="00360809"/>
    <w:rsid w:val="00360A97"/>
    <w:rsid w:val="003709BF"/>
    <w:rsid w:val="00387F13"/>
    <w:rsid w:val="003968A4"/>
    <w:rsid w:val="003A1872"/>
    <w:rsid w:val="003D1413"/>
    <w:rsid w:val="003D6E62"/>
    <w:rsid w:val="0041646A"/>
    <w:rsid w:val="00426558"/>
    <w:rsid w:val="0048170E"/>
    <w:rsid w:val="004C5A95"/>
    <w:rsid w:val="004D4F77"/>
    <w:rsid w:val="00504A43"/>
    <w:rsid w:val="00512DE7"/>
    <w:rsid w:val="0053004C"/>
    <w:rsid w:val="00557EAD"/>
    <w:rsid w:val="00563207"/>
    <w:rsid w:val="00576D17"/>
    <w:rsid w:val="00583D51"/>
    <w:rsid w:val="005900D2"/>
    <w:rsid w:val="005A2DB9"/>
    <w:rsid w:val="005A5275"/>
    <w:rsid w:val="005B5C6C"/>
    <w:rsid w:val="005C6687"/>
    <w:rsid w:val="005C6DAE"/>
    <w:rsid w:val="005E083C"/>
    <w:rsid w:val="005F6853"/>
    <w:rsid w:val="006337BC"/>
    <w:rsid w:val="00663DDA"/>
    <w:rsid w:val="00671AA8"/>
    <w:rsid w:val="006A4B16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B2149"/>
    <w:rsid w:val="007B7315"/>
    <w:rsid w:val="007C65C5"/>
    <w:rsid w:val="007D0BBB"/>
    <w:rsid w:val="007F02A0"/>
    <w:rsid w:val="00817516"/>
    <w:rsid w:val="00827790"/>
    <w:rsid w:val="00832072"/>
    <w:rsid w:val="00846F45"/>
    <w:rsid w:val="008649EA"/>
    <w:rsid w:val="00866635"/>
    <w:rsid w:val="008923B3"/>
    <w:rsid w:val="008A075A"/>
    <w:rsid w:val="008E6ABB"/>
    <w:rsid w:val="008F1964"/>
    <w:rsid w:val="008F751E"/>
    <w:rsid w:val="00912987"/>
    <w:rsid w:val="00915572"/>
    <w:rsid w:val="00925D33"/>
    <w:rsid w:val="009525FE"/>
    <w:rsid w:val="00952B36"/>
    <w:rsid w:val="00953F4D"/>
    <w:rsid w:val="00973536"/>
    <w:rsid w:val="00976081"/>
    <w:rsid w:val="009847AA"/>
    <w:rsid w:val="009A44C4"/>
    <w:rsid w:val="009A5E8A"/>
    <w:rsid w:val="009A7244"/>
    <w:rsid w:val="009B37B3"/>
    <w:rsid w:val="009C2884"/>
    <w:rsid w:val="009E2401"/>
    <w:rsid w:val="009F7715"/>
    <w:rsid w:val="00A140D4"/>
    <w:rsid w:val="00A17C4E"/>
    <w:rsid w:val="00A26729"/>
    <w:rsid w:val="00A62FD4"/>
    <w:rsid w:val="00A6528F"/>
    <w:rsid w:val="00A72D7B"/>
    <w:rsid w:val="00A9342C"/>
    <w:rsid w:val="00AA33B5"/>
    <w:rsid w:val="00AB29A6"/>
    <w:rsid w:val="00AB6724"/>
    <w:rsid w:val="00AB7A5E"/>
    <w:rsid w:val="00AC195A"/>
    <w:rsid w:val="00AC600F"/>
    <w:rsid w:val="00AC7FDC"/>
    <w:rsid w:val="00B01AF0"/>
    <w:rsid w:val="00B062A4"/>
    <w:rsid w:val="00B278DB"/>
    <w:rsid w:val="00B30F1E"/>
    <w:rsid w:val="00B32223"/>
    <w:rsid w:val="00B3791A"/>
    <w:rsid w:val="00B51381"/>
    <w:rsid w:val="00B533F8"/>
    <w:rsid w:val="00B62BE5"/>
    <w:rsid w:val="00B63A98"/>
    <w:rsid w:val="00B9535C"/>
    <w:rsid w:val="00BB607E"/>
    <w:rsid w:val="00BB7234"/>
    <w:rsid w:val="00BE1925"/>
    <w:rsid w:val="00BE5013"/>
    <w:rsid w:val="00BF49EC"/>
    <w:rsid w:val="00BF526D"/>
    <w:rsid w:val="00C02A50"/>
    <w:rsid w:val="00C15EA3"/>
    <w:rsid w:val="00C33711"/>
    <w:rsid w:val="00C47BC9"/>
    <w:rsid w:val="00C65F08"/>
    <w:rsid w:val="00C97E10"/>
    <w:rsid w:val="00CD39EA"/>
    <w:rsid w:val="00D035F2"/>
    <w:rsid w:val="00D04C18"/>
    <w:rsid w:val="00D271A5"/>
    <w:rsid w:val="00D47B80"/>
    <w:rsid w:val="00D53274"/>
    <w:rsid w:val="00D67B04"/>
    <w:rsid w:val="00DA2D35"/>
    <w:rsid w:val="00DD2508"/>
    <w:rsid w:val="00DE7A3F"/>
    <w:rsid w:val="00DF448F"/>
    <w:rsid w:val="00E03263"/>
    <w:rsid w:val="00E0622D"/>
    <w:rsid w:val="00E21FC3"/>
    <w:rsid w:val="00E355EE"/>
    <w:rsid w:val="00E36C1E"/>
    <w:rsid w:val="00E5645C"/>
    <w:rsid w:val="00E56F9C"/>
    <w:rsid w:val="00E96CC1"/>
    <w:rsid w:val="00EA3B2F"/>
    <w:rsid w:val="00EA7C0E"/>
    <w:rsid w:val="00EB2C6C"/>
    <w:rsid w:val="00EC529A"/>
    <w:rsid w:val="00ED1FF1"/>
    <w:rsid w:val="00ED6362"/>
    <w:rsid w:val="00EE3C7E"/>
    <w:rsid w:val="00F02F20"/>
    <w:rsid w:val="00F81072"/>
    <w:rsid w:val="00FB0DFF"/>
    <w:rsid w:val="00FC68EC"/>
    <w:rsid w:val="00FE05E0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DB60D"/>
  <w15:chartTrackingRefBased/>
  <w15:docId w15:val="{D72F2E2A-FA75-4088-B21E-8FC14008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/>
  <cp:lastModifiedBy>Astghik Melkonyan</cp:lastModifiedBy>
  <cp:revision>2</cp:revision>
  <cp:lastPrinted>2021-09-03T11:46:00Z</cp:lastPrinted>
  <dcterms:created xsi:type="dcterms:W3CDTF">2022-02-16T06:03:00Z</dcterms:created>
  <dcterms:modified xsi:type="dcterms:W3CDTF">2022-02-16T06:03:00Z</dcterms:modified>
</cp:coreProperties>
</file>