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0D4" w:rsidRPr="009525FE" w:rsidRDefault="00A140D4" w:rsidP="0098358B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 w:rsidRPr="009525FE"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A140D4" w:rsidRDefault="0098358B" w:rsidP="0098358B">
      <w:pPr>
        <w:tabs>
          <w:tab w:val="left" w:pos="851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>«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ՀՈՒՆԻՍԻ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17-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Ի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1016-Ա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ՈՐՈՇՄԱՆ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ՄԵՋ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ՓՈՓՈԽՈՒԹՅՈՒՆՆԵՐ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ԿԱՏԱՐԵԼՈՒ</w:t>
      </w:r>
      <w:r w:rsidRPr="0098358B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 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r w:rsidRPr="009835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PT"/>
        </w:rPr>
        <w:t>»</w:t>
      </w:r>
      <w:r w:rsidRPr="0098358B">
        <w:rPr>
          <w:rFonts w:ascii="GHEA Grapalat" w:hAnsi="GHEA Grapalat" w:cs="Sylfaen"/>
          <w:b/>
          <w:sz w:val="24"/>
          <w:szCs w:val="24"/>
          <w:lang w:val="af-ZA"/>
        </w:rPr>
        <w:t xml:space="preserve"> ՀԱՅԱՍՏԱՆԻ ՀԱՆՐԱՊԵՏՈՒԹՅԱՆ ԿԱՌԱՎԱՐՈՒԹՅԱՆ ՈՐՈՇՄԱՆ ՆԱԽԱԳԾԻ ԸՆԴՈՒՆՄԱՆ ԱՆՀՐԱԺԵՇՏՈՒԹՅԱՆ</w:t>
      </w:r>
    </w:p>
    <w:p w:rsidR="00410B8D" w:rsidRPr="0098358B" w:rsidRDefault="00410B8D" w:rsidP="0098358B">
      <w:pPr>
        <w:tabs>
          <w:tab w:val="left" w:pos="851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140D4" w:rsidRPr="0032045E" w:rsidRDefault="00360A97" w:rsidP="00410B8D">
      <w:pPr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pt-PT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1. </w:t>
      </w:r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A140D4" w:rsidRPr="0032045E"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:rsidR="00A140D4" w:rsidRPr="0032045E" w:rsidRDefault="0032045E" w:rsidP="00410B8D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32045E">
        <w:rPr>
          <w:rFonts w:ascii="GHEA Grapalat" w:hAnsi="GHEA Grapalat" w:cs="Sylfaen"/>
          <w:bCs/>
          <w:sz w:val="24"/>
          <w:szCs w:val="24"/>
          <w:lang w:val="af-ZA"/>
        </w:rPr>
        <w:t>Որոշման ընդունման անհրաժեշտությունը պայմանավորված է  Արփա-Սևան թունելի անխափան աշխատանքի ապահովմամբ, Սևանա լճի մակարդակի աստիճանական բարձրացման նպատակով թունելով Սևանա լիճ առավելագույն քանակի ջրի տեղափոխմամբ</w:t>
      </w:r>
      <w:r w:rsidRPr="0032045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C2C83" w:rsidRDefault="001E7FEE" w:rsidP="00410B8D">
      <w:pPr>
        <w:pStyle w:val="BodyText2"/>
        <w:ind w:firstLine="720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«</w:t>
      </w:r>
      <w:r w:rsidR="00875F1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Որոտան-Արփա-Սևան» հիդրոհանգույցի ջրային համակարգը 2004 թվականի օգոստոսի 17-ին կնքված N ԾՁԲ-04/36 պայմանագրի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ժամկետի ավարտով պայմանավորված՝</w:t>
      </w:r>
      <w:r w:rsidR="00875F1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Հայաստանի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Հանրապետության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կառավարության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2021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թվականի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հունիսի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17-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ի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1016-Ա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որոշմամբ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սահմանված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էր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r w:rsidR="00875F1E" w:rsidRP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անհատույց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օգ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տագործման իրավունքով փոխանցել «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»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ՓԲԸ-ին՝ սկսած 2022 թվականի հունվարի 1-ից վերջինիս կողմից հետագա պահպանումն ու շահագործումն իրականացնելու նպատակով: </w:t>
      </w:r>
      <w:r w:rsidR="00CC2C83">
        <w:rPr>
          <w:rFonts w:ascii="GHEA Grapalat" w:hAnsi="GHEA Grapalat"/>
          <w:b w:val="0"/>
          <w:bCs w:val="0"/>
          <w:iCs/>
          <w:sz w:val="24"/>
          <w:lang w:val="af-ZA" w:eastAsia="ru-RU"/>
        </w:rPr>
        <w:t>Նշված որոշման պահանջները կատարելու նպատակով իրականացրած գույքագրման արդյունքներով ի հայտ են եկել մի շարք տեխնիկական խնդիրներ, որոնց պարագայում անհնար է դարձ</w:t>
      </w:r>
      <w:r w:rsidR="00F87585">
        <w:rPr>
          <w:rFonts w:ascii="GHEA Grapalat" w:hAnsi="GHEA Grapalat"/>
          <w:b w:val="0"/>
          <w:bCs w:val="0"/>
          <w:iCs/>
          <w:sz w:val="24"/>
          <w:lang w:val="hy-AM" w:eastAsia="ru-RU"/>
        </w:rPr>
        <w:t>ել</w:t>
      </w:r>
      <w:r w:rsidR="00CC2C8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2022 թվականի հունվարի 1-ից 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«</w:t>
      </w:r>
      <w:r w:rsidR="00CC2C83"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»</w:t>
      </w:r>
      <w:r w:rsidR="00CC2C8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ՓԲԸ-ի կողմից հիդրոհանգույցի շահագործումն ու պահպանումն իրականացնելը:</w:t>
      </w:r>
    </w:p>
    <w:p w:rsidR="00CC2C83" w:rsidRPr="00CC2C83" w:rsidRDefault="00CC2C83" w:rsidP="00410B8D">
      <w:pPr>
        <w:pStyle w:val="BodyText2"/>
        <w:ind w:firstLine="720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 w:rsidRP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Հիդրոհանգույցի 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անվտանգ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և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անխափան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շահագործման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, ինչպես նաև </w:t>
      </w:r>
      <w:r w:rsidRPr="0063677B">
        <w:rPr>
          <w:rFonts w:ascii="GHEA Grapalat" w:hAnsi="GHEA Grapalat" w:cs="Sylfaen"/>
          <w:b w:val="0"/>
          <w:sz w:val="24"/>
          <w:lang w:val="en-US"/>
        </w:rPr>
        <w:t>պահպանման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շարունակությունը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ապահովելու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նպատակով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մշակվել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և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շրջանառության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մեջ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է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դրվել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="001E7FEE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pt-PT"/>
        </w:rPr>
        <w:t>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Հայաստանի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Հանրապետության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կառավարության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2003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թվականի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դեկտեմբերի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18-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1781-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որոշման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pt-PT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մեջ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փոփոխություն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pt-PT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կատարելու</w:t>
      </w:r>
      <w:r w:rsidRPr="0063677B">
        <w:rPr>
          <w:rFonts w:ascii="GHEA Grapalat" w:hAnsi="GHEA Grapalat"/>
          <w:b w:val="0"/>
          <w:caps/>
          <w:spacing w:val="-8"/>
          <w:sz w:val="24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մասին</w:t>
      </w:r>
      <w:r w:rsidR="001E7FEE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>»</w:t>
      </w:r>
      <w:bookmarkStart w:id="0" w:name="_GoBack"/>
      <w:bookmarkEnd w:id="0"/>
      <w:r w:rsidRPr="0063677B">
        <w:rPr>
          <w:rFonts w:ascii="GHEA Grapalat" w:hAnsi="GHEA Grapalat"/>
          <w:b w:val="0"/>
          <w:color w:val="000000"/>
          <w:sz w:val="24"/>
          <w:lang w:val="pt-PT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pt-PT"/>
        </w:rPr>
        <w:t>Հայաստանի Հանրապետության կառավարության որոշման նախագիծը, որի ընդունմամբ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r w:rsidRP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անհատույց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օգտագործման իրավունքով </w:t>
      </w:r>
      <w:r w:rsidR="001E7FEE">
        <w:rPr>
          <w:rFonts w:ascii="GHEA Grapalat" w:hAnsi="GHEA Grapalat"/>
          <w:b w:val="0"/>
          <w:bCs w:val="0"/>
          <w:iCs/>
          <w:sz w:val="24"/>
          <w:lang w:val="af-ZA" w:eastAsia="ru-RU"/>
        </w:rPr>
        <w:t>«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r w:rsidR="001E7FEE">
        <w:rPr>
          <w:rFonts w:ascii="GHEA Grapalat" w:hAnsi="GHEA Grapalat"/>
          <w:b w:val="0"/>
          <w:bCs w:val="0"/>
          <w:iCs/>
          <w:sz w:val="24"/>
          <w:lang w:val="af-ZA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ՓԲԸ-ին</w:t>
      </w:r>
      <w:r w:rsidRPr="00CC2C8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փոխանցել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>ու և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վերջինիս կողմից 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նրա պահպանումն ու շահագործումն 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lastRenderedPageBreak/>
        <w:t>իրականացնելու գործընթացը կերկարաձգվի մինջև 2022 թվականի</w:t>
      </w:r>
      <w:r w:rsidR="0063677B" w:rsidRP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>դեկտեմբերի 31-ը:</w:t>
      </w:r>
    </w:p>
    <w:p w:rsidR="0032045E" w:rsidRPr="0032045E" w:rsidRDefault="0032045E" w:rsidP="00410B8D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2. Առաջարկվող կարգավորման բնույթը</w:t>
      </w:r>
    </w:p>
    <w:p w:rsidR="009B37B3" w:rsidRPr="009B37B3" w:rsidRDefault="0063677B" w:rsidP="00410B8D">
      <w:pPr>
        <w:pStyle w:val="BodyText2"/>
        <w:ind w:firstLine="720"/>
        <w:jc w:val="both"/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</w:pP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Վերը նշված հանգամանքներով</w:t>
      </w:r>
      <w:r w:rsidR="009E2401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պայմանավորված անհրաժեշտություն է առաջացել փոփոխել նաև 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Հայաստանի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Հանրապետության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կառավարության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2021 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թվականի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557EAD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հունիսի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17-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ի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1016-Ա 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որոշմամբ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նախատեսված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9E2401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ժամկետները</w:t>
      </w:r>
      <w:r w:rsidR="009B37B3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>:</w:t>
      </w:r>
    </w:p>
    <w:p w:rsidR="00A140D4" w:rsidRPr="0032045E" w:rsidRDefault="00360A97" w:rsidP="00410B8D">
      <w:pPr>
        <w:tabs>
          <w:tab w:val="left" w:pos="680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3. </w:t>
      </w:r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:rsidR="00A140D4" w:rsidRPr="0032045E" w:rsidRDefault="00A140D4" w:rsidP="00410B8D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32045E">
        <w:rPr>
          <w:rFonts w:ascii="GHEA Grapalat" w:hAnsi="GHEA Grapalat" w:cs="Sylfaen"/>
          <w:sz w:val="24"/>
          <w:szCs w:val="24"/>
          <w:lang w:val="en-US"/>
        </w:rPr>
        <w:t>Ներկայացված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058D3" w:rsidRPr="0032045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32045E">
        <w:rPr>
          <w:rFonts w:ascii="GHEA Grapalat" w:hAnsi="GHEA Grapalat"/>
          <w:color w:val="000000"/>
          <w:sz w:val="24"/>
          <w:szCs w:val="24"/>
          <w:lang w:val="en-US"/>
        </w:rPr>
        <w:t>ախագիծը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32045E">
        <w:rPr>
          <w:rFonts w:ascii="GHEA Grapalat" w:hAnsi="GHEA Grapalat"/>
          <w:color w:val="000000"/>
          <w:sz w:val="24"/>
          <w:szCs w:val="24"/>
          <w:lang w:val="en-US"/>
        </w:rPr>
        <w:t>մշակվել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32045E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326EE" w:rsidRPr="003204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2326EE" w:rsidRPr="0032045E">
        <w:rPr>
          <w:rFonts w:ascii="GHEA Grapalat" w:hAnsi="GHEA Grapalat" w:cs="Sylfaen"/>
          <w:sz w:val="24"/>
          <w:szCs w:val="24"/>
          <w:lang w:val="hy-AM"/>
        </w:rPr>
        <w:t>ջ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>րային կոմիտե</w:t>
      </w:r>
      <w:r w:rsidR="002326EE" w:rsidRPr="0032045E">
        <w:rPr>
          <w:rFonts w:ascii="GHEA Grapalat" w:hAnsi="GHEA Grapalat" w:cs="Sylfaen"/>
          <w:sz w:val="24"/>
          <w:szCs w:val="24"/>
          <w:lang w:val="hy-AM"/>
        </w:rPr>
        <w:t>ի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32045E">
        <w:rPr>
          <w:rFonts w:ascii="GHEA Grapalat" w:hAnsi="GHEA Grapalat" w:cs="Sylfaen"/>
          <w:sz w:val="24"/>
          <w:szCs w:val="24"/>
        </w:rPr>
        <w:t>կողմից</w:t>
      </w:r>
      <w:r w:rsidRPr="0032045E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A140D4" w:rsidRPr="0032045E" w:rsidRDefault="00360A97" w:rsidP="00410B8D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4. </w:t>
      </w:r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Ակնկալվող արդյունքը</w:t>
      </w:r>
    </w:p>
    <w:p w:rsidR="0032045E" w:rsidRPr="0032045E" w:rsidRDefault="0032045E" w:rsidP="00410B8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af-ZA"/>
        </w:rPr>
      </w:pPr>
      <w:r w:rsidRPr="0032045E">
        <w:rPr>
          <w:rFonts w:ascii="GHEA Grapalat" w:hAnsi="GHEA Grapalat" w:cs="Sylfaen"/>
          <w:sz w:val="24"/>
          <w:szCs w:val="24"/>
          <w:lang w:val="en-US"/>
        </w:rPr>
        <w:t>Ապահովել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հիդրոհանգույցի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անվտանգ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և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անխափան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շահագործումը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պահպանումը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ջրային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համակարգի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օտարման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գոտում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սանիտարական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վիճակի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պահպանումը</w:t>
      </w:r>
      <w:r w:rsidRPr="0032045E">
        <w:rPr>
          <w:rFonts w:ascii="GHEA Grapalat" w:hAnsi="GHEA Grapalat" w:cs="Sylfaen"/>
          <w:sz w:val="24"/>
          <w:szCs w:val="24"/>
          <w:lang w:val="af-ZA"/>
        </w:rPr>
        <w:t>: Հիդրոհանգույցով տեղափոխված ջրի ծավալի չափով Սևանա լճի ջրային պաշարների ավելացում:</w:t>
      </w:r>
    </w:p>
    <w:p w:rsidR="00360A97" w:rsidRPr="0032045E" w:rsidRDefault="00360A97" w:rsidP="00410B8D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2045E">
        <w:rPr>
          <w:rFonts w:ascii="GHEA Grapalat" w:hAnsi="GHEA Grapalat" w:cs="Sylfaen"/>
          <w:b/>
          <w:bCs/>
          <w:sz w:val="24"/>
          <w:szCs w:val="24"/>
          <w:lang w:val="hy-AM"/>
        </w:rPr>
        <w:t>5. Տեղեկատվություն</w:t>
      </w:r>
    </w:p>
    <w:p w:rsidR="002326EE" w:rsidRPr="0032045E" w:rsidRDefault="00410B8D" w:rsidP="00410B8D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հունիսի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17-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1016-Ա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63677B" w:rsidRPr="00875F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63677B" w:rsidRPr="005300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63677B" w:rsidRPr="0032045E"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504A43"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>Հայաստանի Հանրապետության կառավարության որոշման նախագծի ընդուն</w:t>
      </w:r>
      <w:r w:rsidR="00671AA8" w:rsidRPr="0032045E">
        <w:rPr>
          <w:rFonts w:ascii="GHEA Grapalat" w:hAnsi="GHEA Grapalat" w:cs="Sylfaen"/>
          <w:sz w:val="24"/>
          <w:szCs w:val="24"/>
          <w:lang w:val="pt-PT"/>
        </w:rPr>
        <w:t>մամբ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71AA8" w:rsidRPr="0032045E">
        <w:rPr>
          <w:rFonts w:ascii="GHEA Grapalat" w:hAnsi="GHEA Grapalat" w:cs="Sylfaen"/>
          <w:sz w:val="24"/>
          <w:szCs w:val="24"/>
          <w:lang w:val="pt-PT"/>
        </w:rPr>
        <w:t xml:space="preserve">Հայաստանի Հանրապետության պետական </w:t>
      </w:r>
      <w:r w:rsidR="00A72D7B" w:rsidRPr="0032045E">
        <w:rPr>
          <w:rFonts w:ascii="GHEA Grapalat" w:hAnsi="GHEA Grapalat" w:cs="Sylfaen"/>
          <w:sz w:val="24"/>
          <w:szCs w:val="24"/>
          <w:lang w:val="pt-PT"/>
        </w:rPr>
        <w:t>բյուջեում ծախսերի ու եկամուտների էական ավելացում կամ նվազեցում չի նախատեսվում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245401" w:rsidRPr="0063677B" w:rsidRDefault="00360A97" w:rsidP="00410B8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32045E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6. </w:t>
      </w:r>
      <w:r w:rsidRPr="0032045E">
        <w:rPr>
          <w:rFonts w:ascii="GHEA Grapalat" w:eastAsia="Times New Roman" w:hAnsi="GHEA Grapalat"/>
          <w:sz w:val="24"/>
          <w:szCs w:val="24"/>
          <w:lang w:val="hy-AM"/>
        </w:rPr>
        <w:t>Նախագիծը չի</w:t>
      </w:r>
      <w:r w:rsidRPr="0032045E"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բխում «</w:t>
      </w:r>
      <w:r w:rsidRPr="0032045E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ռազմավարություններ» փաստաթղթերից։</w:t>
      </w:r>
    </w:p>
    <w:p w:rsidR="00410B8D" w:rsidRDefault="00410B8D" w:rsidP="0098358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E36C1E" w:rsidRPr="00A140D4" w:rsidRDefault="002326EE" w:rsidP="0098358B">
      <w:pPr>
        <w:spacing w:after="0" w:line="360" w:lineRule="auto"/>
        <w:jc w:val="right"/>
        <w:rPr>
          <w:rFonts w:ascii="GHEA Grapalat" w:hAnsi="GHEA Grapalat" w:cs="Sylfaen"/>
          <w:b/>
          <w:lang w:val="it-IT"/>
        </w:rPr>
      </w:pPr>
      <w:r w:rsidRPr="00481D7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Sylfaen"/>
          <w:sz w:val="24"/>
          <w:szCs w:val="24"/>
          <w:lang w:val="hy-AM"/>
        </w:rPr>
        <w:t>ջ</w:t>
      </w:r>
      <w:r w:rsidRPr="00AC600F">
        <w:rPr>
          <w:rFonts w:ascii="GHEA Grapalat" w:hAnsi="GHEA Grapalat" w:cs="Sylfaen"/>
          <w:sz w:val="24"/>
          <w:szCs w:val="24"/>
          <w:lang w:val="pt-PT"/>
        </w:rPr>
        <w:t>րային կոմիտե</w:t>
      </w:r>
    </w:p>
    <w:sectPr w:rsidR="00E36C1E" w:rsidRPr="00A140D4" w:rsidSect="00410B8D">
      <w:pgSz w:w="11906" w:h="16838"/>
      <w:pgMar w:top="851" w:right="1274" w:bottom="5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72"/>
    <w:rsid w:val="00005A91"/>
    <w:rsid w:val="0000613E"/>
    <w:rsid w:val="00013CD2"/>
    <w:rsid w:val="000160D4"/>
    <w:rsid w:val="000352B0"/>
    <w:rsid w:val="00037EA2"/>
    <w:rsid w:val="00052ABA"/>
    <w:rsid w:val="00077E3E"/>
    <w:rsid w:val="000804DB"/>
    <w:rsid w:val="00094BF2"/>
    <w:rsid w:val="000B48F9"/>
    <w:rsid w:val="000F0EAB"/>
    <w:rsid w:val="000F58D0"/>
    <w:rsid w:val="000F6091"/>
    <w:rsid w:val="00103FFB"/>
    <w:rsid w:val="00113ABC"/>
    <w:rsid w:val="00114F25"/>
    <w:rsid w:val="00116E08"/>
    <w:rsid w:val="0012253C"/>
    <w:rsid w:val="00153624"/>
    <w:rsid w:val="00155CCD"/>
    <w:rsid w:val="00156460"/>
    <w:rsid w:val="00160FAB"/>
    <w:rsid w:val="00163425"/>
    <w:rsid w:val="00194E2B"/>
    <w:rsid w:val="001C50EC"/>
    <w:rsid w:val="001D658F"/>
    <w:rsid w:val="001E1FAD"/>
    <w:rsid w:val="001E7FEE"/>
    <w:rsid w:val="001F4192"/>
    <w:rsid w:val="001F7C98"/>
    <w:rsid w:val="002058D3"/>
    <w:rsid w:val="00206CB3"/>
    <w:rsid w:val="00211B12"/>
    <w:rsid w:val="00217409"/>
    <w:rsid w:val="002326EE"/>
    <w:rsid w:val="00245401"/>
    <w:rsid w:val="002767B1"/>
    <w:rsid w:val="002925AE"/>
    <w:rsid w:val="00296B04"/>
    <w:rsid w:val="00307A55"/>
    <w:rsid w:val="0032045E"/>
    <w:rsid w:val="0034153C"/>
    <w:rsid w:val="0034699B"/>
    <w:rsid w:val="00360A97"/>
    <w:rsid w:val="003709BF"/>
    <w:rsid w:val="00387F13"/>
    <w:rsid w:val="003968A4"/>
    <w:rsid w:val="003A1872"/>
    <w:rsid w:val="003D1413"/>
    <w:rsid w:val="003D6E62"/>
    <w:rsid w:val="00410B8D"/>
    <w:rsid w:val="0041646A"/>
    <w:rsid w:val="00426558"/>
    <w:rsid w:val="0048170E"/>
    <w:rsid w:val="004C5A95"/>
    <w:rsid w:val="004D4F77"/>
    <w:rsid w:val="00504A43"/>
    <w:rsid w:val="00512DE7"/>
    <w:rsid w:val="0053004C"/>
    <w:rsid w:val="00557EAD"/>
    <w:rsid w:val="00563207"/>
    <w:rsid w:val="005900D2"/>
    <w:rsid w:val="005A2DB9"/>
    <w:rsid w:val="005A5275"/>
    <w:rsid w:val="005B5C6C"/>
    <w:rsid w:val="005C6687"/>
    <w:rsid w:val="005C6DAE"/>
    <w:rsid w:val="005E083C"/>
    <w:rsid w:val="005F6853"/>
    <w:rsid w:val="006337BC"/>
    <w:rsid w:val="0063677B"/>
    <w:rsid w:val="00663DDA"/>
    <w:rsid w:val="00671AA8"/>
    <w:rsid w:val="006A4B16"/>
    <w:rsid w:val="006E1041"/>
    <w:rsid w:val="006E54FE"/>
    <w:rsid w:val="006F2029"/>
    <w:rsid w:val="00702307"/>
    <w:rsid w:val="00703C6C"/>
    <w:rsid w:val="007117CF"/>
    <w:rsid w:val="007248C1"/>
    <w:rsid w:val="0073249D"/>
    <w:rsid w:val="00743196"/>
    <w:rsid w:val="007B2149"/>
    <w:rsid w:val="007B7315"/>
    <w:rsid w:val="007C65C5"/>
    <w:rsid w:val="007D0BBB"/>
    <w:rsid w:val="007F02A0"/>
    <w:rsid w:val="00817516"/>
    <w:rsid w:val="00827790"/>
    <w:rsid w:val="00832072"/>
    <w:rsid w:val="00846F45"/>
    <w:rsid w:val="008649EA"/>
    <w:rsid w:val="00866635"/>
    <w:rsid w:val="00875F1E"/>
    <w:rsid w:val="008923B3"/>
    <w:rsid w:val="008A075A"/>
    <w:rsid w:val="008E6ABB"/>
    <w:rsid w:val="008F1964"/>
    <w:rsid w:val="008F751E"/>
    <w:rsid w:val="00912987"/>
    <w:rsid w:val="00915572"/>
    <w:rsid w:val="00925D33"/>
    <w:rsid w:val="009525FE"/>
    <w:rsid w:val="00952B36"/>
    <w:rsid w:val="00953F4D"/>
    <w:rsid w:val="00973536"/>
    <w:rsid w:val="00976081"/>
    <w:rsid w:val="0098358B"/>
    <w:rsid w:val="009847AA"/>
    <w:rsid w:val="009A44C4"/>
    <w:rsid w:val="009A5E8A"/>
    <w:rsid w:val="009A7244"/>
    <w:rsid w:val="009B37B3"/>
    <w:rsid w:val="009C2884"/>
    <w:rsid w:val="009E2401"/>
    <w:rsid w:val="009F7715"/>
    <w:rsid w:val="00A140D4"/>
    <w:rsid w:val="00A17C4E"/>
    <w:rsid w:val="00A26729"/>
    <w:rsid w:val="00A62FD4"/>
    <w:rsid w:val="00A6528F"/>
    <w:rsid w:val="00A72D7B"/>
    <w:rsid w:val="00A9342C"/>
    <w:rsid w:val="00AA33B5"/>
    <w:rsid w:val="00AB29A6"/>
    <w:rsid w:val="00AB6724"/>
    <w:rsid w:val="00AB7A5E"/>
    <w:rsid w:val="00AC195A"/>
    <w:rsid w:val="00AC600F"/>
    <w:rsid w:val="00AC7FDC"/>
    <w:rsid w:val="00B01AF0"/>
    <w:rsid w:val="00B062A4"/>
    <w:rsid w:val="00B278DB"/>
    <w:rsid w:val="00B30F1E"/>
    <w:rsid w:val="00B32223"/>
    <w:rsid w:val="00B3791A"/>
    <w:rsid w:val="00B51381"/>
    <w:rsid w:val="00B533F8"/>
    <w:rsid w:val="00B62BE5"/>
    <w:rsid w:val="00B63A98"/>
    <w:rsid w:val="00B9535C"/>
    <w:rsid w:val="00BB607E"/>
    <w:rsid w:val="00BB7234"/>
    <w:rsid w:val="00BE5013"/>
    <w:rsid w:val="00BF49EC"/>
    <w:rsid w:val="00BF526D"/>
    <w:rsid w:val="00C02A50"/>
    <w:rsid w:val="00C15EA3"/>
    <w:rsid w:val="00C33711"/>
    <w:rsid w:val="00C47BC9"/>
    <w:rsid w:val="00C65F08"/>
    <w:rsid w:val="00C97E10"/>
    <w:rsid w:val="00CC2C83"/>
    <w:rsid w:val="00CD39EA"/>
    <w:rsid w:val="00D035F2"/>
    <w:rsid w:val="00D04C18"/>
    <w:rsid w:val="00D47B80"/>
    <w:rsid w:val="00D53274"/>
    <w:rsid w:val="00D67B04"/>
    <w:rsid w:val="00DA2D35"/>
    <w:rsid w:val="00DD2508"/>
    <w:rsid w:val="00DE7A3F"/>
    <w:rsid w:val="00DF448F"/>
    <w:rsid w:val="00E03263"/>
    <w:rsid w:val="00E0622D"/>
    <w:rsid w:val="00E07681"/>
    <w:rsid w:val="00E21FC3"/>
    <w:rsid w:val="00E355EE"/>
    <w:rsid w:val="00E36C1E"/>
    <w:rsid w:val="00E56F9C"/>
    <w:rsid w:val="00E96CC1"/>
    <w:rsid w:val="00EA3B2F"/>
    <w:rsid w:val="00EA7C0E"/>
    <w:rsid w:val="00EB2C6C"/>
    <w:rsid w:val="00EB6335"/>
    <w:rsid w:val="00EC529A"/>
    <w:rsid w:val="00ED1FF1"/>
    <w:rsid w:val="00ED6362"/>
    <w:rsid w:val="00EE3C7E"/>
    <w:rsid w:val="00F02F20"/>
    <w:rsid w:val="00F81072"/>
    <w:rsid w:val="00F87585"/>
    <w:rsid w:val="00FB0DFF"/>
    <w:rsid w:val="00FC68EC"/>
    <w:rsid w:val="00FE6F44"/>
    <w:rsid w:val="00FF5F0E"/>
    <w:rsid w:val="00FF766F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B4E8F"/>
  <w15:chartTrackingRefBased/>
  <w15:docId w15:val="{1F2A44C2-4715-4B56-AB50-DA6E7B22F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884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55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15572"/>
    <w:rPr>
      <w:b/>
      <w:bCs/>
    </w:rPr>
  </w:style>
  <w:style w:type="character" w:styleId="Emphasis">
    <w:name w:val="Emphasis"/>
    <w:uiPriority w:val="20"/>
    <w:qFormat/>
    <w:rsid w:val="00387F13"/>
    <w:rPr>
      <w:i/>
      <w:iCs/>
    </w:rPr>
  </w:style>
  <w:style w:type="paragraph" w:styleId="ListParagraph">
    <w:name w:val="List Paragraph"/>
    <w:basedOn w:val="Normal"/>
    <w:uiPriority w:val="34"/>
    <w:qFormat/>
    <w:rsid w:val="00A140D4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29A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C529A"/>
    <w:rPr>
      <w:rFonts w:ascii="Tahoma" w:hAnsi="Tahoma" w:cs="Tahoma"/>
      <w:sz w:val="16"/>
      <w:szCs w:val="16"/>
      <w:lang w:val="ru-RU"/>
    </w:rPr>
  </w:style>
  <w:style w:type="paragraph" w:styleId="BodyText2">
    <w:name w:val="Body Text 2"/>
    <w:basedOn w:val="Normal"/>
    <w:link w:val="BodyText2Char"/>
    <w:rsid w:val="0032045E"/>
    <w:pPr>
      <w:spacing w:after="0" w:line="360" w:lineRule="auto"/>
      <w:jc w:val="center"/>
    </w:pPr>
    <w:rPr>
      <w:rFonts w:ascii="Times Armenian" w:eastAsia="Times New Roman" w:hAnsi="Times Armenian"/>
      <w:b/>
      <w:bCs/>
      <w:sz w:val="32"/>
      <w:szCs w:val="24"/>
      <w:lang w:val="fr-FR" w:eastAsia="x-none"/>
    </w:rPr>
  </w:style>
  <w:style w:type="character" w:customStyle="1" w:styleId="BodyText2Char">
    <w:name w:val="Body Text 2 Char"/>
    <w:link w:val="BodyText2"/>
    <w:rsid w:val="0032045E"/>
    <w:rPr>
      <w:rFonts w:ascii="Times Armenian" w:eastAsia="Times New Roman" w:hAnsi="Times Armenian"/>
      <w:b/>
      <w:bCs/>
      <w:sz w:val="32"/>
      <w:szCs w:val="24"/>
      <w:lang w:val="fr-F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</dc:creator>
  <cp:keywords/>
  <cp:lastModifiedBy>Astghik Melkonyan</cp:lastModifiedBy>
  <cp:revision>5</cp:revision>
  <cp:lastPrinted>2021-09-03T11:46:00Z</cp:lastPrinted>
  <dcterms:created xsi:type="dcterms:W3CDTF">2022-02-16T06:09:00Z</dcterms:created>
  <dcterms:modified xsi:type="dcterms:W3CDTF">2022-02-16T06:29:00Z</dcterms:modified>
</cp:coreProperties>
</file>