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FFC0F" w14:textId="77777777" w:rsidR="006E1E11" w:rsidRPr="001C71EA" w:rsidRDefault="006E1E11" w:rsidP="001C71EA">
      <w:pPr>
        <w:spacing w:line="360" w:lineRule="auto"/>
        <w:ind w:left="-450" w:right="-540" w:firstLine="450"/>
        <w:jc w:val="right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 w:rsidRPr="001C71EA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1435999A" w14:textId="77777777" w:rsidR="006E1E11" w:rsidRPr="001C71EA" w:rsidRDefault="006E1E11" w:rsidP="001C71EA">
      <w:pPr>
        <w:spacing w:line="360" w:lineRule="auto"/>
        <w:ind w:left="-450" w:right="-540" w:firstLine="450"/>
        <w:rPr>
          <w:rFonts w:ascii="GHEA Grapalat" w:hAnsi="GHEA Grapalat"/>
          <w:lang w:val="en-US"/>
        </w:rPr>
      </w:pPr>
    </w:p>
    <w:p w14:paraId="67526DBA" w14:textId="77777777" w:rsidR="006E1E11" w:rsidRPr="00560948" w:rsidRDefault="006E1E11" w:rsidP="001C71EA">
      <w:pPr>
        <w:shd w:val="clear" w:color="auto" w:fill="FFFFFF"/>
        <w:spacing w:line="360" w:lineRule="auto"/>
        <w:ind w:left="-450" w:right="-540" w:firstLine="450"/>
        <w:rPr>
          <w:rFonts w:ascii="GHEA Grapalat" w:hAnsi="GHEA Grapalat" w:cs="Arial"/>
          <w:color w:val="000000"/>
          <w:vertAlign w:val="superscript"/>
          <w:lang w:val="en-US"/>
        </w:rPr>
      </w:pPr>
    </w:p>
    <w:p w14:paraId="60486F08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55D8666A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 xml:space="preserve">Օ Ր Ե Ն Ք </w:t>
      </w:r>
    </w:p>
    <w:p w14:paraId="69DDC88C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lang w:val="hy-AM"/>
        </w:rPr>
        <w:t>«</w:t>
      </w:r>
      <w:r w:rsidR="007610B5" w:rsidRPr="001C71EA">
        <w:rPr>
          <w:rFonts w:ascii="GHEA Grapalat" w:hAnsi="GHEA Grapalat"/>
          <w:b/>
          <w:bCs/>
          <w:lang w:val="hy-AM"/>
        </w:rPr>
        <w:t>ՎԱՐՉԱԿԱՆ  ԻՐԱՎԱԽԱԽՏՈՒՄՆԵՐԻ ՎԵՐԱԲԵՐՅԱԼ</w:t>
      </w:r>
      <w:r w:rsidRPr="001C71EA">
        <w:rPr>
          <w:rFonts w:ascii="GHEA Grapalat" w:hAnsi="GHEA Grapalat"/>
          <w:b/>
          <w:bCs/>
          <w:lang w:val="hy-AM"/>
        </w:rPr>
        <w:t xml:space="preserve">» </w:t>
      </w:r>
      <w:r w:rsidRPr="001C71EA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7C638D1B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lang w:val="hy-AM"/>
        </w:rPr>
      </w:pPr>
      <w:r w:rsidRPr="001C71EA">
        <w:rPr>
          <w:rFonts w:ascii="GHEA Grapalat" w:hAnsi="GHEA Grapalat"/>
          <w:b/>
          <w:bCs/>
          <w:lang w:val="hy-AM"/>
        </w:rPr>
        <w:t>ՕՐԵՆ</w:t>
      </w:r>
      <w:r w:rsidR="007610B5" w:rsidRPr="001C71EA">
        <w:rPr>
          <w:rFonts w:ascii="GHEA Grapalat" w:hAnsi="GHEA Grapalat"/>
          <w:b/>
          <w:bCs/>
          <w:lang w:val="hy-AM"/>
        </w:rPr>
        <w:t>ՍԳՐ</w:t>
      </w:r>
      <w:r w:rsidRPr="001C71EA">
        <w:rPr>
          <w:rFonts w:ascii="GHEA Grapalat" w:hAnsi="GHEA Grapalat"/>
          <w:b/>
          <w:bCs/>
          <w:lang w:val="hy-AM"/>
        </w:rPr>
        <w:t>ՔՈՒՄ</w:t>
      </w:r>
      <w:r w:rsidR="00421CA2" w:rsidRPr="001C71EA">
        <w:rPr>
          <w:rFonts w:ascii="Calibri" w:hAnsi="Calibri" w:cs="Calibri"/>
          <w:b/>
          <w:bCs/>
          <w:lang w:val="hy-AM"/>
        </w:rPr>
        <w:t xml:space="preserve"> </w:t>
      </w:r>
      <w:r w:rsidR="00B90910">
        <w:rPr>
          <w:rFonts w:ascii="GHEA Grapalat" w:hAnsi="GHEA Grapalat" w:cs="Calibri"/>
          <w:b/>
          <w:bCs/>
          <w:lang w:val="hy-AM"/>
        </w:rPr>
        <w:t>ԼՐԱՑՈՒՄ</w:t>
      </w:r>
      <w:r w:rsidRPr="001C71EA">
        <w:rPr>
          <w:rFonts w:ascii="GHEA Grapalat" w:hAnsi="GHEA Grapalat" w:cs="Sylfaen"/>
          <w:b/>
          <w:bCs/>
          <w:lang w:val="hy-AM"/>
        </w:rPr>
        <w:t xml:space="preserve"> </w:t>
      </w:r>
      <w:r w:rsidRPr="001C71EA">
        <w:rPr>
          <w:rFonts w:ascii="GHEA Grapalat" w:hAnsi="GHEA Grapalat"/>
          <w:b/>
          <w:bCs/>
          <w:lang w:val="hy-AM"/>
        </w:rPr>
        <w:t>ԿԱՏԱՐԵԼՈՒ ՄԱՍԻՆ</w:t>
      </w:r>
    </w:p>
    <w:p w14:paraId="12293461" w14:textId="77777777" w:rsidR="006E1E11" w:rsidRPr="001C71EA" w:rsidRDefault="006E1E11" w:rsidP="001C71EA">
      <w:pPr>
        <w:shd w:val="clear" w:color="auto" w:fill="FFFFFF"/>
        <w:spacing w:line="360" w:lineRule="auto"/>
        <w:ind w:left="-450" w:right="-540" w:firstLine="450"/>
        <w:rPr>
          <w:rFonts w:ascii="GHEA Grapalat" w:hAnsi="GHEA Grapalat"/>
          <w:color w:val="000000"/>
          <w:lang w:val="hy-AM"/>
        </w:rPr>
      </w:pPr>
      <w:r w:rsidRPr="001C71EA">
        <w:rPr>
          <w:color w:val="000000"/>
          <w:lang w:val="hy-AM"/>
        </w:rPr>
        <w:t> </w:t>
      </w:r>
    </w:p>
    <w:p w14:paraId="51CB328C" w14:textId="77777777" w:rsidR="00A0348D" w:rsidRPr="00FC108C" w:rsidRDefault="00CC1F43" w:rsidP="00FC108C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Pr="00FC108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</w:t>
      </w:r>
      <w:r w:rsidRPr="00FC108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Վարչական</w:t>
      </w:r>
      <w:r w:rsidR="006819C0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իրավախախտումների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վերաբերյալ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1985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դեկտեմբերի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6-</w:t>
      </w:r>
      <w:r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A2414"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օրենսգրքի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001A" w:rsidRPr="00FC108C">
        <w:rPr>
          <w:rFonts w:ascii="GHEA Grapalat" w:hAnsi="GHEA Grapalat"/>
          <w:color w:val="000000"/>
          <w:shd w:val="clear" w:color="auto" w:fill="FFFFFF"/>
          <w:lang w:val="hy-AM"/>
        </w:rPr>
        <w:t>189</w:t>
      </w:r>
      <w:r w:rsidR="0044001A" w:rsidRPr="00FC108C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1</w:t>
      </w:r>
      <w:r w:rsidR="0044001A" w:rsidRPr="00FC108C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832EDD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 </w:t>
      </w:r>
      <w:r w:rsidR="00393B5C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հոդվածի երրորդ մասի </w:t>
      </w:r>
      <w:r w:rsidR="00930D60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001A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E58DF" w:rsidRPr="00FC108C">
        <w:rPr>
          <w:rFonts w:ascii="GHEA Grapalat" w:hAnsi="GHEA Grapalat" w:cs="GHEA Grapalat"/>
          <w:color w:val="000000"/>
          <w:shd w:val="clear" w:color="auto" w:fill="FFFFFF"/>
          <w:lang w:val="hy-AM"/>
        </w:rPr>
        <w:t>երկրորդ պարբերության «</w:t>
      </w:r>
      <w:r w:rsidR="009E58DF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հարյուրապատիկի» բառը փոխարինել </w:t>
      </w:r>
      <w:r w:rsidR="00FC108C"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«երկուհարյուրապատիկի» բառով, իսկ նույն մասի </w:t>
      </w:r>
      <w:r w:rsid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չորորդ պարբերության </w:t>
      </w:r>
      <w:r w:rsidR="00FC108C" w:rsidRPr="00FC108C">
        <w:rPr>
          <w:rFonts w:ascii="GHEA Grapalat" w:hAnsi="GHEA Grapalat"/>
          <w:color w:val="000000"/>
          <w:shd w:val="clear" w:color="auto" w:fill="FFFFFF"/>
          <w:lang w:val="hy-AM"/>
        </w:rPr>
        <w:t>«երկուհարյուրապատիկի»</w:t>
      </w:r>
      <w:r w:rsid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բառը փոխարինել «</w:t>
      </w:r>
      <w:r w:rsidR="00832EDD">
        <w:rPr>
          <w:rFonts w:ascii="GHEA Grapalat" w:hAnsi="GHEA Grapalat"/>
          <w:color w:val="000000"/>
          <w:shd w:val="clear" w:color="auto" w:fill="FFFFFF"/>
          <w:lang w:val="hy-AM"/>
        </w:rPr>
        <w:t>հազարապատիկի</w:t>
      </w:r>
      <w:r w:rsidR="00FC108C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832EDD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բառով։</w:t>
      </w:r>
    </w:p>
    <w:p w14:paraId="7B5EFF5F" w14:textId="77777777" w:rsidR="007C3799" w:rsidRDefault="006E1E11" w:rsidP="00146747">
      <w:pPr>
        <w:spacing w:before="100" w:beforeAutospacing="1" w:after="100" w:afterAutospacing="1" w:line="360" w:lineRule="auto"/>
        <w:ind w:left="-450" w:right="-604" w:firstLine="45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715D95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715D95">
        <w:rPr>
          <w:rFonts w:ascii="Calibri" w:hAnsi="Calibri" w:cs="Calibri"/>
          <w:color w:val="000000"/>
          <w:lang w:val="hy-AM"/>
        </w:rPr>
        <w:t> </w:t>
      </w:r>
      <w:r w:rsidR="007C3799" w:rsidRPr="00715D95">
        <w:rPr>
          <w:rFonts w:ascii="GHEA Grapalat" w:eastAsiaTheme="minorHAnsi" w:hAnsi="GHEA Grapalat" w:cstheme="minorBidi"/>
          <w:color w:val="000000"/>
          <w:lang w:val="hy-AM"/>
        </w:rPr>
        <w:t>Սույն օրենքն ուժի մեջ է մտնում պաշտոնական</w:t>
      </w:r>
      <w:r w:rsidR="007C3799">
        <w:rPr>
          <w:rFonts w:ascii="GHEA Grapalat" w:eastAsiaTheme="minorHAnsi" w:hAnsi="GHEA Grapalat" w:cstheme="minorBidi"/>
          <w:color w:val="000000"/>
          <w:lang w:val="hy-AM"/>
        </w:rPr>
        <w:t xml:space="preserve"> հրապարակման օրվան հաջորդող տասներորդ օրը:</w:t>
      </w:r>
    </w:p>
    <w:p w14:paraId="0677C98A" w14:textId="77777777" w:rsidR="00EA5B9D" w:rsidRDefault="00EA5B9D" w:rsidP="00CC1F43">
      <w:pPr>
        <w:spacing w:before="100" w:beforeAutospacing="1" w:after="100" w:afterAutospacing="1" w:line="360" w:lineRule="auto"/>
        <w:ind w:left="-450" w:right="-540" w:firstLine="450"/>
        <w:jc w:val="both"/>
        <w:rPr>
          <w:lang w:val="hy-AM"/>
        </w:rPr>
      </w:pPr>
    </w:p>
    <w:p w14:paraId="3C7B6782" w14:textId="77777777" w:rsidR="00EA5B9D" w:rsidRDefault="00EA5B9D" w:rsidP="00CC1F43">
      <w:pPr>
        <w:spacing w:before="100" w:beforeAutospacing="1" w:after="100" w:afterAutospacing="1" w:line="360" w:lineRule="auto"/>
        <w:ind w:left="-450" w:right="-540" w:firstLine="450"/>
        <w:jc w:val="both"/>
        <w:rPr>
          <w:lang w:val="hy-AM"/>
        </w:rPr>
      </w:pPr>
    </w:p>
    <w:p w14:paraId="653EBECA" w14:textId="77777777" w:rsidR="00EA5B9D" w:rsidRPr="00CC1F43" w:rsidRDefault="00EA5B9D" w:rsidP="00CC1F43">
      <w:pPr>
        <w:spacing w:before="100" w:beforeAutospacing="1" w:after="100" w:afterAutospacing="1" w:line="360" w:lineRule="auto"/>
        <w:ind w:left="-450" w:right="-540" w:firstLine="450"/>
        <w:jc w:val="both"/>
        <w:rPr>
          <w:lang w:val="hy-AM"/>
        </w:rPr>
      </w:pPr>
    </w:p>
    <w:p w14:paraId="332A400C" w14:textId="77777777" w:rsidR="006E1E11" w:rsidRPr="00CD23E0" w:rsidRDefault="006E1E11" w:rsidP="00CC2561">
      <w:pPr>
        <w:shd w:val="clear" w:color="auto" w:fill="FFFFFF"/>
        <w:spacing w:line="360" w:lineRule="auto"/>
        <w:ind w:left="-450" w:right="-540" w:firstLine="450"/>
        <w:jc w:val="both"/>
        <w:rPr>
          <w:rFonts w:ascii="GHEA Grapalat" w:hAnsi="GHEA Grapalat"/>
          <w:color w:val="000000"/>
          <w:lang w:val="hy-AM"/>
        </w:rPr>
      </w:pPr>
    </w:p>
    <w:sectPr w:rsidR="006E1E11" w:rsidRPr="00CD23E0" w:rsidSect="00EA5B9D">
      <w:pgSz w:w="11906" w:h="16838" w:code="9"/>
      <w:pgMar w:top="450" w:right="144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11"/>
    <w:rsid w:val="0000135E"/>
    <w:rsid w:val="00016503"/>
    <w:rsid w:val="000357D4"/>
    <w:rsid w:val="00043BD4"/>
    <w:rsid w:val="000E3659"/>
    <w:rsid w:val="00121DEE"/>
    <w:rsid w:val="00146747"/>
    <w:rsid w:val="001C71EA"/>
    <w:rsid w:val="00257BA4"/>
    <w:rsid w:val="0028537E"/>
    <w:rsid w:val="003209BC"/>
    <w:rsid w:val="00393B5C"/>
    <w:rsid w:val="00404CBF"/>
    <w:rsid w:val="00417CF0"/>
    <w:rsid w:val="00421CA2"/>
    <w:rsid w:val="00423138"/>
    <w:rsid w:val="0044001A"/>
    <w:rsid w:val="00446149"/>
    <w:rsid w:val="004713C4"/>
    <w:rsid w:val="004B3BF8"/>
    <w:rsid w:val="004D0632"/>
    <w:rsid w:val="00520FEC"/>
    <w:rsid w:val="005368F8"/>
    <w:rsid w:val="00557BF7"/>
    <w:rsid w:val="00560948"/>
    <w:rsid w:val="005B7405"/>
    <w:rsid w:val="005E61FB"/>
    <w:rsid w:val="005F289B"/>
    <w:rsid w:val="00620941"/>
    <w:rsid w:val="006601AC"/>
    <w:rsid w:val="00661F62"/>
    <w:rsid w:val="006819C0"/>
    <w:rsid w:val="006E1E11"/>
    <w:rsid w:val="00715D95"/>
    <w:rsid w:val="00716D0A"/>
    <w:rsid w:val="00736294"/>
    <w:rsid w:val="007610B5"/>
    <w:rsid w:val="007C3799"/>
    <w:rsid w:val="007D35BF"/>
    <w:rsid w:val="00811B81"/>
    <w:rsid w:val="00826992"/>
    <w:rsid w:val="008303BA"/>
    <w:rsid w:val="00832EDD"/>
    <w:rsid w:val="0083390B"/>
    <w:rsid w:val="00873C92"/>
    <w:rsid w:val="00895416"/>
    <w:rsid w:val="0089741C"/>
    <w:rsid w:val="008D1F3C"/>
    <w:rsid w:val="00930D60"/>
    <w:rsid w:val="009B34F0"/>
    <w:rsid w:val="009B4F15"/>
    <w:rsid w:val="009C5870"/>
    <w:rsid w:val="009E58DF"/>
    <w:rsid w:val="00A0348D"/>
    <w:rsid w:val="00A26B63"/>
    <w:rsid w:val="00A72BB0"/>
    <w:rsid w:val="00A901E4"/>
    <w:rsid w:val="00A96B28"/>
    <w:rsid w:val="00B25AFC"/>
    <w:rsid w:val="00B62101"/>
    <w:rsid w:val="00B83E2B"/>
    <w:rsid w:val="00B90910"/>
    <w:rsid w:val="00B938DF"/>
    <w:rsid w:val="00BA0B27"/>
    <w:rsid w:val="00BC4CAE"/>
    <w:rsid w:val="00BC521C"/>
    <w:rsid w:val="00BF5CD2"/>
    <w:rsid w:val="00C07198"/>
    <w:rsid w:val="00C215B0"/>
    <w:rsid w:val="00C36F1E"/>
    <w:rsid w:val="00CB2E86"/>
    <w:rsid w:val="00CC1F43"/>
    <w:rsid w:val="00CC2561"/>
    <w:rsid w:val="00CD23E0"/>
    <w:rsid w:val="00CF1033"/>
    <w:rsid w:val="00D12FAD"/>
    <w:rsid w:val="00D63718"/>
    <w:rsid w:val="00D9496C"/>
    <w:rsid w:val="00E22BB9"/>
    <w:rsid w:val="00E6506A"/>
    <w:rsid w:val="00E67F47"/>
    <w:rsid w:val="00EA2414"/>
    <w:rsid w:val="00EA5B9D"/>
    <w:rsid w:val="00EC0EA5"/>
    <w:rsid w:val="00ED6250"/>
    <w:rsid w:val="00F31F44"/>
    <w:rsid w:val="00F50538"/>
    <w:rsid w:val="00F53216"/>
    <w:rsid w:val="00F70278"/>
    <w:rsid w:val="00F85105"/>
    <w:rsid w:val="00FC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5F07C"/>
  <w15:docId w15:val="{E23ED34C-E16F-4EF9-8531-AA9E6FCC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9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99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C379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7C379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57B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https:/mul2-mud.gov.am/tasks/430095/oneclick/2TexInqnakarorenqNaxagic.docx?token=c994c64bac1d9228465ba61d22da3fe1</cp:keywords>
  <dc:description/>
  <cp:lastModifiedBy>Armine A. Petrosyan</cp:lastModifiedBy>
  <cp:revision>2</cp:revision>
  <cp:lastPrinted>2021-11-22T09:18:00Z</cp:lastPrinted>
  <dcterms:created xsi:type="dcterms:W3CDTF">2022-01-14T13:07:00Z</dcterms:created>
  <dcterms:modified xsi:type="dcterms:W3CDTF">2022-01-14T13:07:00Z</dcterms:modified>
</cp:coreProperties>
</file>