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Pr="00AB6030" w:rsidRDefault="00AB6030" w:rsidP="00AB6030">
      <w:pPr>
        <w:shd w:val="clear" w:color="auto" w:fill="FFFFFF"/>
        <w:spacing w:after="0" w:line="240" w:lineRule="auto"/>
        <w:ind w:firstLine="720"/>
        <w:jc w:val="center"/>
        <w:rPr>
          <w:rFonts w:ascii="GHEA Grapalat" w:hAnsi="GHEA Grapalat" w:cs="Courier New"/>
          <w:b/>
          <w:color w:val="000000"/>
          <w:sz w:val="24"/>
          <w:szCs w:val="24"/>
          <w:lang w:val="hy-AM"/>
        </w:rPr>
      </w:pPr>
      <w:r w:rsidRPr="00AB6030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ԿՐԹՈՒԹՅԱՆ ԵՎ ԳԻՏՈՒԹՅԱՆ ԲՆԱԳԱՎԱՌՈՒՄ ՆՇԱՆԱԿԱԼԻ ՆՎԱՃՈՒՄՆԵՐ  ՈՒՆԵՆԱԼՈՒ ՀԱՄԱՐ ՊԱՐՏԱԴԻՐ ԶԻՆՎՈՐԱԿԱՆ ԾԱՌԱՅՈՒԹՅԱՆ ԶՈՐԱԿՈՉԻՑ ՏՐՎԱԾ ՏԱՐԿԵՏՈՒՄԸ ԴԱԴԱՐԵՑՆԵԼՈՒ ԵՎ ՀԱՅԱՍՏԱՆԻ ՀԱՆՐԱՊԵՏՈՒԹՅԱՆ ԿԱՌԱՎԱՐՈՒԹՅԱՆ 2019 ԹՎԱԿԱՆԻ ՀՈՒՆՎԱՐԻ 24-Ի N 21-Ա ՈՐՈՇՄԱՆ ՄԵՋ ՓՈՓՈԽՈՒԹՅՈՒՆ ԿԱՏԱՐԵԼՈՒ ՄԱՍԻՆ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 xml:space="preserve"> </w:t>
      </w:r>
      <w:r w:rsidR="00003D62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 xml:space="preserve">ՈՐՈՇՄԱՆ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734"/>
        <w:gridCol w:w="1717"/>
        <w:gridCol w:w="149"/>
        <w:gridCol w:w="2570"/>
      </w:tblGrid>
      <w:tr w:rsidR="00636C98" w:rsidRPr="00331EEC" w:rsidTr="004568F3">
        <w:trPr>
          <w:trHeight w:val="300"/>
        </w:trPr>
        <w:tc>
          <w:tcPr>
            <w:tcW w:w="64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A4488C" w:rsidP="00331EEC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01</w:t>
            </w:r>
            <w:r w:rsidR="00331EE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02</w:t>
            </w:r>
            <w:r w:rsidR="00331EE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.2022</w:t>
            </w:r>
          </w:p>
        </w:tc>
      </w:tr>
      <w:tr w:rsidR="00636C98" w:rsidRPr="00331EEC" w:rsidTr="004568F3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331EEC" w:rsidRDefault="00A4488C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4488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01/27.0.01/4116-2022</w:t>
            </w:r>
          </w:p>
        </w:tc>
      </w:tr>
      <w:tr w:rsidR="00636C98" w:rsidRPr="00331EEC" w:rsidTr="004568F3"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Pr="00AA059A" w:rsidRDefault="00636C9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1. </w:t>
            </w:r>
            <w:r w:rsidR="00AA059A" w:rsidRPr="00AA059A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«</w:t>
            </w:r>
            <w:r w:rsidR="00AA059A" w:rsidRPr="00AA059A">
              <w:rPr>
                <w:rFonts w:ascii="GHEA Grapalat" w:hAnsi="GHEA Grapalat"/>
                <w:sz w:val="24"/>
                <w:szCs w:val="24"/>
                <w:lang w:val="hy-AM" w:eastAsia="ru-RU"/>
              </w:rPr>
              <w:t>Կրթության և գիտության բնագավառում նշանակալի նվաճումներ  ունենալու համար պարտադիր զինվորական ծառայության զորակոչից տրված տարկետումը դադարեցնելու և Հայաստանի Հանրապետության կառավարության 2019 թվականի հունվարի 24-ի N 21-Ա որոշման մեջ փոփոխություն կատարելու մասին»</w:t>
            </w:r>
            <w:r w:rsidR="00AA059A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r w:rsidR="00AA059A" w:rsidRPr="00AA059A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Հայաստանի Հանրապետության կառավարության </w:t>
            </w:r>
            <w:r w:rsidR="00AA059A">
              <w:rPr>
                <w:rFonts w:ascii="GHEA Grapalat" w:hAnsi="GHEA Grapalat"/>
                <w:sz w:val="24"/>
                <w:szCs w:val="24"/>
                <w:lang w:val="hy-AM" w:eastAsia="ru-RU"/>
              </w:rPr>
              <w:t>որոշման</w:t>
            </w:r>
            <w:r w:rsidR="00AA059A" w:rsidRPr="00AA059A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="00AA059A">
              <w:rPr>
                <w:rFonts w:ascii="GHEA Grapalat" w:hAnsi="GHEA Grapalat"/>
                <w:sz w:val="24"/>
                <w:szCs w:val="24"/>
                <w:lang w:val="hy-AM" w:eastAsia="ru-RU"/>
              </w:rPr>
              <w:t>նախագծի</w:t>
            </w:r>
            <w:r w:rsidR="00AA059A" w:rsidRPr="00AA059A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 xml:space="preserve"> </w:t>
            </w:r>
            <w:r w:rsidR="00AA059A">
              <w:rPr>
                <w:rFonts w:ascii="GHEA Grapalat" w:hAnsi="GHEA Grapalat"/>
                <w:sz w:val="24"/>
                <w:szCs w:val="24"/>
                <w:lang w:val="hy-AM" w:eastAsia="ru-RU"/>
              </w:rPr>
              <w:t>նախաբան</w:t>
            </w:r>
            <w:r w:rsidR="00AA059A" w:rsidRPr="00AA059A">
              <w:rPr>
                <w:rFonts w:ascii="GHEA Grapalat" w:hAnsi="GHEA Grapalat"/>
                <w:sz w:val="24"/>
                <w:szCs w:val="24"/>
                <w:lang w:val="hy-AM" w:eastAsia="ru-RU"/>
              </w:rPr>
              <w:t>ում «օրենքի 34-րդ» բառերից առաջ անհրաժեշտ է հանել «Հայաստանի Հանրապետության» բառերը՝ նկատի ունենալով «Նորմատիվ իրավական ակտերի մասին» օրենքի 18-րդ հոդվածի 3-րդ մասի դրույթները:</w:t>
            </w:r>
          </w:p>
        </w:tc>
        <w:tc>
          <w:tcPr>
            <w:tcW w:w="4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636C98" w:rsidRPr="00331EEC" w:rsidTr="004568F3">
        <w:trPr>
          <w:trHeight w:val="345"/>
        </w:trPr>
        <w:tc>
          <w:tcPr>
            <w:tcW w:w="64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2400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02F04">
            <w:pPr>
              <w:tabs>
                <w:tab w:val="left" w:pos="240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02</w:t>
            </w:r>
            <w:r w:rsidR="00331EE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02</w:t>
            </w:r>
            <w:r w:rsidR="00331EE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.2022</w:t>
            </w:r>
          </w:p>
        </w:tc>
      </w:tr>
      <w:tr w:rsidR="00636C98" w:rsidRPr="00331EEC" w:rsidTr="004568F3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331EEC" w:rsidRDefault="00602F04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  <w:r w:rsidRPr="00602F04"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ՊՆ/510/503-2022</w:t>
            </w:r>
          </w:p>
        </w:tc>
      </w:tr>
      <w:tr w:rsidR="00636C98" w:rsidRPr="00331EEC" w:rsidTr="004568F3"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1. Դիտողություններ և առաջարկություններ չկան</w:t>
            </w:r>
          </w:p>
        </w:tc>
        <w:tc>
          <w:tcPr>
            <w:tcW w:w="4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4568F3" w:rsidRPr="00331EEC" w:rsidTr="004568F3">
        <w:trPr>
          <w:trHeight w:val="225"/>
        </w:trPr>
        <w:tc>
          <w:tcPr>
            <w:tcW w:w="66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568F3" w:rsidRPr="004568F3" w:rsidRDefault="004568F3" w:rsidP="004568F3">
            <w:pPr>
              <w:pStyle w:val="ListParagraph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Վարչապետի աշխատակազմի պետաիրավական վարչություն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568F3" w:rsidRDefault="009E4B67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14.02.2022</w:t>
            </w:r>
          </w:p>
        </w:tc>
      </w:tr>
      <w:tr w:rsidR="004568F3" w:rsidRPr="00331EEC" w:rsidTr="004568F3">
        <w:trPr>
          <w:trHeight w:val="255"/>
        </w:trPr>
        <w:tc>
          <w:tcPr>
            <w:tcW w:w="660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568F3" w:rsidRDefault="004568F3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568F3" w:rsidRPr="009E4B67" w:rsidRDefault="009E4B67" w:rsidP="009E4B67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eastAsia="ru-RU"/>
              </w:rPr>
            </w:pPr>
            <w:r w:rsidRPr="009E4B67">
              <w:rPr>
                <w:rFonts w:ascii="GHEA Grapalat" w:hAnsi="GHEA Grapalat" w:cs="Sylfaen"/>
                <w:b/>
                <w:bCs/>
                <w:sz w:val="24"/>
                <w:szCs w:val="24"/>
                <w:lang w:eastAsia="ru-RU"/>
              </w:rPr>
              <w:t>02/10.39/4471-2022</w:t>
            </w:r>
          </w:p>
        </w:tc>
      </w:tr>
      <w:tr w:rsidR="004568F3" w:rsidRPr="00BE49C3" w:rsidTr="004568F3"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8F3" w:rsidRPr="004568F3" w:rsidRDefault="004568F3" w:rsidP="004568F3">
            <w:pPr>
              <w:spacing w:line="360" w:lineRule="auto"/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4568F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Նախագծով առաջարկվում է դադարեցնել </w:t>
            </w:r>
            <w:r w:rsidRPr="004568F3">
              <w:rPr>
                <w:rFonts w:ascii="GHEA Grapalat" w:hAnsi="GHEA Grapalat"/>
                <w:sz w:val="24"/>
                <w:szCs w:val="24"/>
                <w:lang w:val="hy-AM"/>
              </w:rPr>
              <w:t>Արամ Հրանտի Հակոբյանին</w:t>
            </w:r>
            <w:r w:rsidRPr="004568F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՝ </w:t>
            </w:r>
            <w:r w:rsidRPr="004568F3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կրթության և գիտության</w:t>
            </w:r>
            <w:r w:rsidRPr="004568F3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568F3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>բնագավառում</w:t>
            </w:r>
            <w:proofErr w:type="spellEnd"/>
            <w:r w:rsidRPr="004568F3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568F3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>նշանակալի</w:t>
            </w:r>
            <w:proofErr w:type="spellEnd"/>
            <w:r w:rsidRPr="004568F3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568F3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>նվաճումների</w:t>
            </w:r>
            <w:proofErr w:type="spellEnd"/>
            <w:r w:rsidRPr="004568F3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568F3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>համար</w:t>
            </w:r>
            <w:proofErr w:type="spellEnd"/>
            <w:r w:rsidRPr="004568F3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Pr="004568F3">
              <w:rPr>
                <w:rFonts w:ascii="GHEA Grapalat" w:hAnsi="GHEA Grapalat" w:cs="Arial"/>
                <w:sz w:val="24"/>
                <w:szCs w:val="24"/>
                <w:lang w:val="hy-AM"/>
              </w:rPr>
              <w:t>պարտադիր</w:t>
            </w:r>
            <w:r w:rsidRPr="004568F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4568F3">
              <w:rPr>
                <w:rFonts w:ascii="GHEA Grapalat" w:hAnsi="GHEA Grapalat" w:cs="Arial"/>
                <w:sz w:val="24"/>
                <w:szCs w:val="24"/>
                <w:lang w:val="hy-AM"/>
              </w:rPr>
              <w:t>զինվորական</w:t>
            </w:r>
            <w:r w:rsidRPr="004568F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4568F3">
              <w:rPr>
                <w:rFonts w:ascii="GHEA Grapalat" w:hAnsi="GHEA Grapalat" w:cs="Arial"/>
                <w:sz w:val="24"/>
                <w:szCs w:val="24"/>
                <w:lang w:val="hy-AM"/>
              </w:rPr>
              <w:t>ծառայության</w:t>
            </w:r>
            <w:r w:rsidRPr="004568F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4568F3">
              <w:rPr>
                <w:rFonts w:ascii="GHEA Grapalat" w:hAnsi="GHEA Grapalat" w:cs="Arial"/>
                <w:sz w:val="24"/>
                <w:szCs w:val="24"/>
                <w:lang w:val="hy-AM"/>
              </w:rPr>
              <w:t>զորակոչից</w:t>
            </w:r>
            <w:r w:rsidRPr="004568F3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568F3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>տրված</w:t>
            </w:r>
            <w:proofErr w:type="spellEnd"/>
            <w:r w:rsidRPr="004568F3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568F3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>տարկետումը</w:t>
            </w:r>
            <w:proofErr w:type="spellEnd"/>
            <w:r w:rsidRPr="004568F3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, </w:t>
            </w:r>
            <w:r w:rsidRPr="004568F3">
              <w:rPr>
                <w:rFonts w:ascii="GHEA Grapalat" w:hAnsi="GHEA Grapalat" w:cs="Arial"/>
                <w:bCs/>
                <w:i/>
                <w:sz w:val="24"/>
                <w:szCs w:val="24"/>
                <w:lang w:val="hy-AM"/>
              </w:rPr>
              <w:t>հաշվի առնելով այն հանգամանքը, որ վերջինս չ</w:t>
            </w:r>
            <w:r w:rsidRPr="004568F3">
              <w:rPr>
                <w:rFonts w:ascii="GHEA Grapalat" w:hAnsi="GHEA Grapalat" w:cs="IRTEK Courier"/>
                <w:i/>
                <w:sz w:val="24"/>
                <w:szCs w:val="24"/>
                <w:lang w:val="hy-AM"/>
              </w:rPr>
              <w:t xml:space="preserve">ի ներկայացրել իր ուսանող լինելու վերաբերյալ համապատասխան տեղեկանքները: </w:t>
            </w:r>
            <w:r w:rsidRPr="004568F3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Կառավարության 2018 թվականի ապրիլի 12-ի N 451-Ն որոշման համաձայն՝ ստացած տարկետման ժամկետի ընթացքում </w:t>
            </w:r>
            <w:r w:rsidRPr="004568F3">
              <w:rPr>
                <w:rFonts w:ascii="GHEA Grapalat" w:hAnsi="GHEA Grapalat" w:cs="IRTEK Courier"/>
                <w:b/>
                <w:sz w:val="24"/>
                <w:szCs w:val="24"/>
                <w:lang w:val="hy-AM"/>
              </w:rPr>
              <w:t>յուրաքանչյուր տարվա մինչև սեպտեմբերի 30-ը</w:t>
            </w:r>
            <w:r w:rsidRPr="004568F3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քաղաքացին կամ նրա օրինական ներկայացուցիչը կամ նրա կողմից լիազորված անձը Կրթության, գիտության, մշակույթի և սպորտի նախարարություն և քաղաքացու զինվորական հաշվառումն իրականացրած ստորաբաժանում են </w:t>
            </w:r>
            <w:r w:rsidRPr="004568F3">
              <w:rPr>
                <w:rFonts w:ascii="GHEA Grapalat" w:hAnsi="GHEA Grapalat" w:cs="IRTEK Courier"/>
                <w:sz w:val="24"/>
                <w:szCs w:val="24"/>
                <w:lang w:val="hy-AM"/>
              </w:rPr>
              <w:lastRenderedPageBreak/>
              <w:t xml:space="preserve">ներկայացնում համապատասխան ուսումնական հաստատության կողմից տրված տեղեկանքները` հաջորդ կուրս փոխադրվելու վերաբերյալ: Հետևաբար՝ ծանրակշիռ պարզաբանման կարիք ունի այն, թե ինչու նշված քաղաքացուն </w:t>
            </w:r>
            <w:r w:rsidRPr="004568F3">
              <w:rPr>
                <w:rFonts w:ascii="GHEA Grapalat" w:hAnsi="GHEA Grapalat" w:cs="Arial"/>
                <w:sz w:val="24"/>
                <w:szCs w:val="24"/>
                <w:lang w:val="hy-AM"/>
              </w:rPr>
              <w:t>պարտադիր</w:t>
            </w:r>
            <w:r w:rsidRPr="004568F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4568F3">
              <w:rPr>
                <w:rFonts w:ascii="GHEA Grapalat" w:hAnsi="GHEA Grapalat" w:cs="Arial"/>
                <w:sz w:val="24"/>
                <w:szCs w:val="24"/>
                <w:lang w:val="hy-AM"/>
              </w:rPr>
              <w:t>զինվորական</w:t>
            </w:r>
            <w:r w:rsidRPr="004568F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4568F3">
              <w:rPr>
                <w:rFonts w:ascii="GHEA Grapalat" w:hAnsi="GHEA Grapalat" w:cs="Arial"/>
                <w:sz w:val="24"/>
                <w:szCs w:val="24"/>
                <w:lang w:val="hy-AM"/>
              </w:rPr>
              <w:t>ծառայության</w:t>
            </w:r>
            <w:r w:rsidRPr="004568F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4568F3">
              <w:rPr>
                <w:rFonts w:ascii="GHEA Grapalat" w:hAnsi="GHEA Grapalat" w:cs="Arial"/>
                <w:sz w:val="24"/>
                <w:szCs w:val="24"/>
                <w:lang w:val="hy-AM"/>
              </w:rPr>
              <w:t>զորակոչից</w:t>
            </w:r>
            <w:r w:rsidRPr="004568F3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568F3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>տրված</w:t>
            </w:r>
            <w:proofErr w:type="spellEnd"/>
            <w:r w:rsidRPr="004568F3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568F3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>տարկետումը</w:t>
            </w:r>
            <w:proofErr w:type="spellEnd"/>
            <w:r w:rsidRPr="004568F3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դադարեցնելու վերաբերյալ նախագիծը չի ներկայացվել 2021 թվականի ձմեռային զորակոչի ընթացքում, այն պարագայում, երբ 2021 թվականի սեպտեմբերի 30-ի դրությամբ արդեն իսկ նախարարությանը հայտնի է եղել համապատասխան տեղեկանքները չներկայացնելու հանգամանքը: </w:t>
            </w:r>
          </w:p>
          <w:p w:rsidR="004568F3" w:rsidRDefault="004568F3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4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8F3" w:rsidRDefault="00BE49C3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:rsidR="00BE49C3" w:rsidRPr="00BE49C3" w:rsidRDefault="00BE49C3" w:rsidP="00BE49C3">
            <w:pPr>
              <w:spacing w:line="360" w:lineRule="auto"/>
              <w:ind w:firstLine="720"/>
              <w:jc w:val="both"/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E49C3"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Կրթության, գիտության, մշակույթի և սպորտի նախարարությունը (այսուհետ՝ նախարարություն) նշված գործընթացը պատշաճ իրականացնելու նպատակով 2021 թվականի սեպտեմբերի  14-ին իր պաշտոնական կայքէջում հայտարարություն է տեղադրել՝ տարկետում ունեցող քաղաքացիներին հիշեցնելով իրենց պարտավորությունը: Ամբողջական տեղեկատվություն ունենալու նպատակով սեպտեմբերի 24-ին ներքին շրջաբերական է ուղարկվել նաև բարձրագույն ուսումնական հաստատություններին՝ տարկետւմ ունեցող ուսանողների վերաբերյալ տեղեկատվություն տրամադրելու համար: Սակայն սեպտեմբերի 30-ի դրությամբ մեծ թվով քաղաքացիներ </w:t>
            </w:r>
            <w:r w:rsidRPr="00BE49C3"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դեռ տեղեկանքներ չէին ներկայացրել: Դա պայմանավորված է այն հանգամանքով, որ քաղաքացիների մեծ մասը ուսանելու վերաբերյալ տեղեկանքները ներկայացնում են քաղաքացու զինվորական հաշվառումն իրականացրած ստորաբաժանում: Հետևաբար նախարարությունը ամբողջական տեղեկատվությանը չտիրապետելու պատճառով հնարավորություն չուներ տարկետման դադարեցման նախագծերը շրջանառել: Նկատի ունենալով նշվածը, պաշտպանության նախարարությանը խնդրել ենք զորահավաքային և զորակոչային համալրման տարածքային կառույցների միջոցով նախարարությանը տրամադրել տեղեկատվություն՝ տեղեկանքներ ներկայացրած ուսանողների վերաբերյալ: Գործընթացի ամբողջ ժամանակաշրջանում հստակություն ապահովելու համար նախարարությունը տարկետում ունեցող ուսանողների մասով </w:t>
            </w:r>
            <w:r w:rsidRPr="00BE49C3"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լրացուցիչ անհատական աշխատանքներ է իրականացրել զորահավաքային և զորակոչային համալրման տարածքային կառույցների հետ՝ կոնկրետ քաղաքացիների մասով: Նշված ամբողջ տեղեկատվությունը ամփոփվել, և տարկետման դադարեցման որոշումների նախագծերը պատրաստվել է նախարարության իրավաբանական վարչության կողմից, որը նույն ժամանակահատվածում կազմակերպել է նաև կրթության և գիտության ու մշակույթի և արվեստի ոլորտում բացառիկ նվաճումներ ունեցող քաղաքացիների 2021 թվականի ձմեռային զորակոչից տարկետում տրամադրելու և պարտադիր զինվորական ծառայությունից ազատման գործընթացները: </w:t>
            </w:r>
          </w:p>
          <w:p w:rsidR="00BE49C3" w:rsidRPr="00BE49C3" w:rsidRDefault="00BE49C3" w:rsidP="00BE49C3">
            <w:pPr>
              <w:spacing w:line="360" w:lineRule="auto"/>
              <w:ind w:firstLine="720"/>
              <w:jc w:val="both"/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E49C3"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Պարտադիր զինվորական ծառայությունից տրված տարկետումների դադարեցման որոշումները ավելի շուտ </w:t>
            </w:r>
            <w:r w:rsidRPr="00BE49C3"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ժամկետներում շրջանառելու հնարավորություն չունենալը պայմանավորված է եղել վերը նշված հանգամանքով և առկա տեղեկատվության մեծ ծավալով: </w:t>
            </w:r>
          </w:p>
          <w:p w:rsidR="00BE49C3" w:rsidRPr="00BE49C3" w:rsidRDefault="00BE49C3" w:rsidP="00BE49C3">
            <w:pPr>
              <w:spacing w:line="360" w:lineRule="auto"/>
              <w:ind w:firstLine="720"/>
              <w:jc w:val="both"/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E49C3"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Ընդհանուր առմամբ գործընթացի վերաբերյալ հարկ է նշել, որ ՀՀ կառավարության 2018 թվականի ապրիլի 12-ի N 451-Ն որոշմամբ (այսուհետ՝ կարգ) հաստատված հավելվածի 11-րդ կետի համաձայն՝ ստացած տարկետման ժամկետի ընթացքում յուրաքանչյուր տարվա մինչև սեպտեմբերի 30-ը քաղաքացին կամ նրա օրինական ներկայացուցիչը կամ նրա կողմից լիազորված անձը Կրթության, գիտության, մշակույթի և սպորտի նախարարություն (այսուհետ՝ նախարարություն) և քաղաքացու զինվորական հաշվառումն իրականացրած ստորաբաժանում են ներկայացնում համապատասխան ուսումնական հաստատության կողմից տրված տեղեկանքները` հաջորդ կուրս փոխադրվելու վերաբերյալ: 2018 </w:t>
            </w:r>
            <w:r w:rsidRPr="00BE49C3"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թվականին՝ կարգի ընդունման ժամանակ, պարտադիր զինվորական ծառայությունից տարկետում ստանալու համար սահմանված նվաճումները, և ընդհանուր առմամբ կարգի տրամաբանությունը եղել է այնպիսին, որ սահմանափակ թվով քաղաքացիների՝ գիտության և կրթության ոլորտում նշանակալի նվաճումների համար տրամադրվի տարկետում: Նշվածի հաշվառումով էլ կարգի 11-րդ կետում նման գործընթաց է սահմանվել: Սակայն 2018 թվականից սկսած կարգում տեղի են ունեցել մի շարք փոփոխություններ, որոնց շնորհիվ տարկետման իրավունքի արժանացած քաղաքացիների թիվը շատ ավելի մեծ է եղել քան ի սկզբանե նախատեսվել է: Նշված գործընթացի տրամաբանությունը ենթադրել է, որ կարգի 11-րդ կետով սահմանված կարգավորումը նույնպես պետք է փոխվեր, որը սակայն չի արվել: Այս պահի դրությամբ արդեն մոտ 840 քաղաքացի սահմանված կարգով </w:t>
            </w:r>
            <w:r w:rsidRPr="00BE49C3"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ստացել է տարկետում, որոնց մեծ մասի տարկետումները դեռ ուժի մեջ են:  Հաշվի առնելով նշվածը, պետք է փաստենք որ, կապված տարկետում ստացած քաղաքացիների մեծ թվաքանակով և ներկայացվող տեղեկատվության մեծ ծավալով, կենտրոնացված ձևով, մեկ կառույցի կողմից տեխնիկապես և ֆիզիկապես հնարավոր չի լինում սահմանված ժամկետներում և կարգով գործընթացը իրականացնել: Խնդիրը կարգավորելու նպատակով նախարարությունը կարգի մեջ փոփոխություն իրականցնելու նախագիծ է շրջանառել, նշված գործընթացի կազմակերպման տեղեկատվության հավաքագրման և ամփոփման պատասխանատվությունը թողնելով պաշտպանության նախարարության, իսկ կառավարության որոշման նախագիծը պատրաստելը, նախարարության վրա: Մասնավորապես առաջարկվում է հավելվածի 11-րդ կետում </w:t>
            </w:r>
            <w:bookmarkStart w:id="0" w:name="_Hlk94482831"/>
            <w:r w:rsidRPr="00BE49C3"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bookmarkEnd w:id="0"/>
            <w:r w:rsidRPr="00BE49C3"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Կրթության, </w:t>
            </w:r>
            <w:r w:rsidRPr="00BE49C3"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գիտության, մշակույթի և սպորտի նախարարություն և» բառերը հանել, իսկ հավելվածի 12-րդ կետում «լիազոր մարմինը</w:t>
            </w:r>
            <w:bookmarkStart w:id="1" w:name="_Hlk94482932"/>
            <w:r w:rsidRPr="00BE49C3"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bookmarkEnd w:id="1"/>
            <w:r w:rsidRPr="00BE49C3"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բառերից հետո լրացնել «մինչև հոկտեմբերի 30-ը ամփոփում է պաշտպանության նախարարության կողմից ներկայացված տվյալները և մեկամսյա ժամկետում» բառերը: Նախագծի վերաբերյալ արդեն առկա է պաշտպանության նախարարության դրական դիրքորոշումը: Այս պահին նախագիծը գտնվում է հանրային քննարկման փուլում և ըստ սահմանված ձևի կամփոփվի և կներկայացվի Հայաստանի Հանրապետության կառավարության քննարկմանը: </w:t>
            </w:r>
            <w:bookmarkStart w:id="2" w:name="_GoBack"/>
            <w:bookmarkEnd w:id="2"/>
          </w:p>
        </w:tc>
      </w:tr>
    </w:tbl>
    <w:p w:rsidR="00636C98" w:rsidRDefault="00636C98" w:rsidP="00636C98">
      <w:pPr>
        <w:tabs>
          <w:tab w:val="left" w:pos="2400"/>
        </w:tabs>
        <w:spacing w:after="0" w:line="240" w:lineRule="auto"/>
        <w:ind w:left="180" w:firstLine="450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636C98" w:rsidRDefault="00636C98" w:rsidP="00636C98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018D1" w:rsidRPr="00331EEC" w:rsidRDefault="00C018D1">
      <w:pPr>
        <w:rPr>
          <w:lang w:val="hy-AM"/>
        </w:rPr>
      </w:pPr>
    </w:p>
    <w:sectPr w:rsidR="00C018D1" w:rsidRPr="00331E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03D62"/>
    <w:rsid w:val="00331EEC"/>
    <w:rsid w:val="004568F3"/>
    <w:rsid w:val="00602F04"/>
    <w:rsid w:val="00636C98"/>
    <w:rsid w:val="0076715E"/>
    <w:rsid w:val="009E4B67"/>
    <w:rsid w:val="00A4488C"/>
    <w:rsid w:val="00AA059A"/>
    <w:rsid w:val="00AB6030"/>
    <w:rsid w:val="00BD665F"/>
    <w:rsid w:val="00BE49C3"/>
    <w:rsid w:val="00BF037A"/>
    <w:rsid w:val="00C018D1"/>
    <w:rsid w:val="00E3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568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81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79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8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1001</Words>
  <Characters>5708</Characters>
  <Application>Microsoft Office Word</Application>
  <DocSecurity>0</DocSecurity>
  <Lines>47</Lines>
  <Paragraphs>13</Paragraphs>
  <ScaleCrop>false</ScaleCrop>
  <Company/>
  <LinksUpToDate>false</LinksUpToDate>
  <CharactersWithSpaces>6696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16</cp:revision>
  <dcterms:created xsi:type="dcterms:W3CDTF">2021-11-29T19:42:00Z</dcterms:created>
  <dcterms:modified xsi:type="dcterms:W3CDTF">2022-02-22T22:19:00Z</dcterms:modified>
</cp:coreProperties>
</file>