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6CA" w:rsidRDefault="00B666CA" w:rsidP="00B666CA">
      <w:pPr>
        <w:ind w:firstLine="567"/>
        <w:jc w:val="both"/>
        <w:rPr>
          <w:sz w:val="24"/>
          <w:szCs w:val="24"/>
        </w:rPr>
      </w:pPr>
    </w:p>
    <w:p w:rsidR="00B666CA" w:rsidRPr="00B666CA" w:rsidRDefault="00B666CA" w:rsidP="00B666CA">
      <w:pPr>
        <w:ind w:firstLine="567"/>
        <w:jc w:val="center"/>
        <w:rPr>
          <w:b/>
          <w:sz w:val="24"/>
          <w:szCs w:val="24"/>
          <w:lang w:val="hy-AM"/>
        </w:rPr>
      </w:pPr>
      <w:r w:rsidRPr="00B666CA">
        <w:rPr>
          <w:b/>
          <w:sz w:val="24"/>
          <w:szCs w:val="24"/>
          <w:lang w:val="hy-AM"/>
        </w:rPr>
        <w:t>ՀԻՄՆԱՎՈՐՈՒՄ</w:t>
      </w:r>
    </w:p>
    <w:p w:rsidR="00B666CA" w:rsidRPr="00B666CA" w:rsidRDefault="00B666CA" w:rsidP="00B666CA">
      <w:pPr>
        <w:jc w:val="center"/>
        <w:rPr>
          <w:b/>
          <w:sz w:val="24"/>
          <w:szCs w:val="24"/>
          <w:lang w:val="hy-AM"/>
        </w:rPr>
      </w:pPr>
      <w:r w:rsidRPr="00B666CA">
        <w:rPr>
          <w:b/>
          <w:sz w:val="24"/>
          <w:szCs w:val="24"/>
          <w:lang w:val="hy-AM"/>
        </w:rPr>
        <w:t>«ՀԱՅԱՍՏԱՆԻ ՀԱՆՐԱՊԵՏՈՒԹՅԱՆ ԿԱՌԱՎԱՐՈՒԹՅԱՆ 2021 ԹՎԱԿԱՆԻ ԴԵԿՏԵՄԲԵՐԻ 23-Ի №2121-Ն ՈՐՈՇՄԱՆ ՄԵՋ ՓՈՓՈԽՈՒԹՅՈՒՆՆԵՐ ՈՒ ԼՐԱՑՈՒՄՆԵՐ ԿԱՏԱՐԵԼՈՒ ՄԱՍԻՆ» ՀՀ ԿԱՌԱՎԱՐՈՒԹՅԱՆ ՈՐՈՇՄԱՆ ՆԱԽԱԳԾԻ</w:t>
      </w:r>
    </w:p>
    <w:p w:rsidR="00B666CA" w:rsidRPr="00B666CA" w:rsidRDefault="00B666CA" w:rsidP="00B666CA">
      <w:pPr>
        <w:ind w:firstLine="567"/>
        <w:jc w:val="both"/>
        <w:rPr>
          <w:sz w:val="24"/>
          <w:szCs w:val="24"/>
          <w:lang w:val="hy-AM"/>
        </w:rPr>
      </w:pPr>
    </w:p>
    <w:p w:rsidR="00B666CA" w:rsidRPr="00B666CA" w:rsidRDefault="00B666CA" w:rsidP="00B666CA">
      <w:pPr>
        <w:ind w:firstLine="567"/>
        <w:jc w:val="both"/>
        <w:rPr>
          <w:sz w:val="24"/>
          <w:szCs w:val="24"/>
          <w:lang w:val="hy-AM"/>
        </w:rPr>
      </w:pPr>
    </w:p>
    <w:p w:rsidR="00B666CA" w:rsidRPr="00B666CA" w:rsidRDefault="00B666CA" w:rsidP="00B666CA">
      <w:pPr>
        <w:ind w:firstLine="567"/>
        <w:jc w:val="both"/>
        <w:rPr>
          <w:sz w:val="24"/>
          <w:szCs w:val="24"/>
          <w:lang w:val="hy-AM"/>
        </w:rPr>
      </w:pPr>
      <w:r w:rsidRPr="00B666CA">
        <w:rPr>
          <w:sz w:val="24"/>
          <w:szCs w:val="24"/>
          <w:lang w:val="hy-AM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№2121-Ն որոշման </w:t>
      </w:r>
      <w:r>
        <w:rPr>
          <w:sz w:val="24"/>
          <w:szCs w:val="24"/>
          <w:lang w:val="hy-AM"/>
        </w:rPr>
        <w:t>«</w:t>
      </w:r>
      <w:r w:rsidRPr="00B666CA">
        <w:rPr>
          <w:sz w:val="24"/>
          <w:szCs w:val="24"/>
          <w:lang w:val="hy-AM"/>
        </w:rPr>
        <w:t>1136</w:t>
      </w:r>
      <w:r>
        <w:rPr>
          <w:sz w:val="24"/>
          <w:szCs w:val="24"/>
          <w:lang w:val="hy-AM"/>
        </w:rPr>
        <w:t xml:space="preserve">. </w:t>
      </w:r>
      <w:r w:rsidRPr="00B666CA">
        <w:rPr>
          <w:sz w:val="24"/>
          <w:szCs w:val="24"/>
          <w:lang w:val="hy-AM"/>
        </w:rPr>
        <w:t>ՀՀ Վարչապետի լիազորությունների իրականացման ապահովում</w:t>
      </w:r>
      <w:r>
        <w:rPr>
          <w:sz w:val="24"/>
          <w:szCs w:val="24"/>
          <w:lang w:val="hy-AM"/>
        </w:rPr>
        <w:t>» ծրագրի «</w:t>
      </w:r>
      <w:r w:rsidRPr="00B666CA">
        <w:rPr>
          <w:sz w:val="24"/>
          <w:szCs w:val="24"/>
          <w:lang w:val="hy-AM"/>
        </w:rPr>
        <w:t xml:space="preserve">Պետական աջակցություն Հայաստանի Հանրապետությունում և արտերկրում ներդրումային և ՊՄԳ ծրագրերի իրականացմանը» </w:t>
      </w:r>
      <w:r>
        <w:rPr>
          <w:sz w:val="24"/>
          <w:szCs w:val="24"/>
          <w:lang w:val="hy-AM"/>
        </w:rPr>
        <w:t xml:space="preserve">միջոցառման իրականացման համար </w:t>
      </w:r>
      <w:r w:rsidRPr="00B666CA">
        <w:rPr>
          <w:sz w:val="24"/>
          <w:szCs w:val="24"/>
          <w:lang w:val="hy-AM"/>
        </w:rPr>
        <w:t xml:space="preserve">«Հայաստանի պետական հետաքրքրությունների ֆոնդ» ՓԲԸ-ին հատկացվել է 1,800,000.0 հազ. դրամի պետական աջակցություն՝ 1,785,000.0 հազ. դրամը «Այլ ընթացիկ դրամաշնորհներ» և 15,000.0 հազ. դրամը «Այլ կապիտալ դրամաշնորհներ» հոդվածով: </w:t>
      </w:r>
    </w:p>
    <w:p w:rsidR="00B666CA" w:rsidRDefault="00B666CA" w:rsidP="00B666CA">
      <w:pPr>
        <w:ind w:firstLine="567"/>
        <w:jc w:val="both"/>
        <w:rPr>
          <w:sz w:val="24"/>
          <w:szCs w:val="24"/>
          <w:lang w:val="hy-AM"/>
        </w:rPr>
      </w:pPr>
      <w:r w:rsidRPr="00B666CA">
        <w:rPr>
          <w:sz w:val="24"/>
          <w:szCs w:val="24"/>
          <w:lang w:val="hy-AM"/>
        </w:rPr>
        <w:t>Դրամաշնորհի տրամադրման պայմանագր</w:t>
      </w:r>
      <w:r w:rsidR="00C71097">
        <w:rPr>
          <w:sz w:val="24"/>
          <w:szCs w:val="24"/>
          <w:lang w:val="hy-AM"/>
        </w:rPr>
        <w:t xml:space="preserve">ի նախագծով </w:t>
      </w:r>
      <w:r w:rsidRPr="00B666CA">
        <w:rPr>
          <w:sz w:val="24"/>
          <w:szCs w:val="24"/>
          <w:lang w:val="hy-AM"/>
        </w:rPr>
        <w:t>նախատեսվում է հստակ նշել ծրագրի միջոցառումների ցանկն ըստ կատարման ենթակա գոր</w:t>
      </w:r>
      <w:r>
        <w:rPr>
          <w:sz w:val="24"/>
          <w:szCs w:val="24"/>
          <w:lang w:val="hy-AM"/>
        </w:rPr>
        <w:t>ծ</w:t>
      </w:r>
      <w:r w:rsidRPr="00B666CA">
        <w:rPr>
          <w:sz w:val="24"/>
          <w:szCs w:val="24"/>
          <w:lang w:val="hy-AM"/>
        </w:rPr>
        <w:t>առույթների</w:t>
      </w:r>
      <w:r w:rsidR="00C71097">
        <w:rPr>
          <w:sz w:val="24"/>
          <w:szCs w:val="24"/>
          <w:lang w:val="hy-AM"/>
        </w:rPr>
        <w:t xml:space="preserve"> </w:t>
      </w:r>
      <w:r w:rsidRPr="00B666CA">
        <w:rPr>
          <w:sz w:val="24"/>
          <w:szCs w:val="24"/>
          <w:lang w:val="hy-AM"/>
        </w:rPr>
        <w:t>(քայլերի)</w:t>
      </w:r>
      <w:r>
        <w:rPr>
          <w:sz w:val="24"/>
          <w:szCs w:val="24"/>
          <w:lang w:val="hy-AM"/>
        </w:rPr>
        <w:t xml:space="preserve">: </w:t>
      </w:r>
    </w:p>
    <w:p w:rsidR="00B666CA" w:rsidRPr="00B666CA" w:rsidRDefault="00B666CA" w:rsidP="00B666CA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Նախագծով առաջարկվում է ՀՀ 2022 թվականի պետական բյուջեով միջոցառման իրականացման </w:t>
      </w:r>
      <w:r w:rsidRPr="00B666CA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 xml:space="preserve">համար նախատեսված արդյունքային ցուցանիշները հստակեցնել՝ համապատասխանեցնելով </w:t>
      </w:r>
      <w:r w:rsidR="00C71097">
        <w:rPr>
          <w:sz w:val="24"/>
          <w:szCs w:val="24"/>
          <w:lang w:val="hy-AM"/>
        </w:rPr>
        <w:t>դրամաշնորհի պայմանագրի նախագծով ներկայացված արդյունքային ցուցանիշներին:</w:t>
      </w:r>
    </w:p>
    <w:p w:rsidR="00B666CA" w:rsidRPr="00B666CA" w:rsidRDefault="00B666CA" w:rsidP="00B666CA">
      <w:pPr>
        <w:ind w:firstLine="567"/>
        <w:jc w:val="both"/>
        <w:rPr>
          <w:sz w:val="24"/>
          <w:szCs w:val="24"/>
          <w:lang w:val="hy-AM"/>
        </w:rPr>
      </w:pPr>
      <w:r w:rsidRPr="00B666CA">
        <w:rPr>
          <w:rFonts w:cs="Sylfaen"/>
          <w:b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B666CA">
        <w:rPr>
          <w:rFonts w:cs="Sylfaen"/>
          <w:b/>
          <w:sz w:val="24"/>
          <w:szCs w:val="24"/>
          <w:u w:val="single"/>
          <w:lang w:val="hy-AM"/>
        </w:rPr>
        <w:t>եկամուտներում</w:t>
      </w:r>
      <w:proofErr w:type="spellEnd"/>
      <w:r w:rsidRPr="00B666CA">
        <w:rPr>
          <w:rFonts w:cs="Sylfaen"/>
          <w:b/>
          <w:sz w:val="24"/>
          <w:szCs w:val="24"/>
          <w:u w:val="single"/>
          <w:lang w:val="hy-AM"/>
        </w:rPr>
        <w:t xml:space="preserve"> և ծախսերում սպասվելիք փոփոխությունների մասին.</w:t>
      </w:r>
    </w:p>
    <w:p w:rsidR="00B666CA" w:rsidRPr="00C71097" w:rsidRDefault="00C71097" w:rsidP="00B666CA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Նախագծի </w:t>
      </w:r>
      <w:proofErr w:type="spellStart"/>
      <w:r>
        <w:rPr>
          <w:sz w:val="24"/>
          <w:szCs w:val="24"/>
          <w:lang w:val="hy-AM"/>
        </w:rPr>
        <w:t>ընդունմամբ</w:t>
      </w:r>
      <w:proofErr w:type="spellEnd"/>
      <w:r>
        <w:rPr>
          <w:sz w:val="24"/>
          <w:szCs w:val="24"/>
          <w:lang w:val="hy-AM"/>
        </w:rPr>
        <w:t xml:space="preserve"> ՀՀ պետական բյուջեում </w:t>
      </w:r>
      <w:proofErr w:type="spellStart"/>
      <w:r>
        <w:rPr>
          <w:sz w:val="24"/>
          <w:szCs w:val="24"/>
          <w:lang w:val="hy-AM"/>
        </w:rPr>
        <w:t>եկամուտներում</w:t>
      </w:r>
      <w:proofErr w:type="spellEnd"/>
      <w:r>
        <w:rPr>
          <w:sz w:val="24"/>
          <w:szCs w:val="24"/>
          <w:lang w:val="hy-AM"/>
        </w:rPr>
        <w:t xml:space="preserve"> և ծախսերում </w:t>
      </w:r>
      <w:proofErr w:type="spellStart"/>
      <w:r>
        <w:rPr>
          <w:sz w:val="24"/>
          <w:szCs w:val="24"/>
          <w:lang w:val="hy-AM"/>
        </w:rPr>
        <w:t>փփոխություններ</w:t>
      </w:r>
      <w:proofErr w:type="spellEnd"/>
      <w:r>
        <w:rPr>
          <w:sz w:val="24"/>
          <w:szCs w:val="24"/>
          <w:lang w:val="hy-AM"/>
        </w:rPr>
        <w:t xml:space="preserve"> չեն առաջանա </w:t>
      </w:r>
      <w:r w:rsidR="00B666CA" w:rsidRPr="00C71097">
        <w:rPr>
          <w:sz w:val="24"/>
          <w:szCs w:val="24"/>
          <w:lang w:val="hy-AM"/>
        </w:rPr>
        <w:t>:</w:t>
      </w:r>
    </w:p>
    <w:p w:rsidR="002526C5" w:rsidRPr="002526C5" w:rsidRDefault="002526C5" w:rsidP="002526C5">
      <w:pPr>
        <w:ind w:firstLine="567"/>
        <w:jc w:val="both"/>
        <w:rPr>
          <w:rFonts w:cs="Sylfaen"/>
          <w:b/>
          <w:sz w:val="24"/>
          <w:szCs w:val="24"/>
          <w:u w:val="single"/>
          <w:lang w:val="hy-AM"/>
        </w:rPr>
      </w:pPr>
      <w:r w:rsidRPr="002526C5">
        <w:rPr>
          <w:rFonts w:cs="Sylfaen"/>
          <w:b/>
          <w:sz w:val="24"/>
          <w:szCs w:val="24"/>
          <w:u w:val="single"/>
          <w:lang w:val="hy-AM"/>
        </w:rPr>
        <w:lastRenderedPageBreak/>
        <w:t>«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Կապը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ռազմավարական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փաստաթղթերի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հետ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.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Հայաստանի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վերափոխման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ռազմավարություն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2050,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Կառավարության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2021-2026թթ.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ծրագիր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,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ոլորտային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և/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կամ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այլ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 xml:space="preserve"> </w:t>
      </w:r>
      <w:proofErr w:type="spellStart"/>
      <w:r w:rsidRPr="002526C5">
        <w:rPr>
          <w:rFonts w:cs="Sylfaen"/>
          <w:b/>
          <w:sz w:val="24"/>
          <w:szCs w:val="24"/>
          <w:u w:val="single"/>
          <w:lang w:val="hy-AM"/>
        </w:rPr>
        <w:t>ռազմավարություններ</w:t>
      </w:r>
      <w:proofErr w:type="spellEnd"/>
      <w:r w:rsidRPr="002526C5">
        <w:rPr>
          <w:rFonts w:cs="Sylfaen"/>
          <w:b/>
          <w:sz w:val="24"/>
          <w:szCs w:val="24"/>
          <w:u w:val="single"/>
          <w:lang w:val="hy-AM"/>
        </w:rPr>
        <w:t>».</w:t>
      </w:r>
    </w:p>
    <w:p w:rsidR="002526C5" w:rsidRPr="002526C5" w:rsidRDefault="002526C5" w:rsidP="002526C5">
      <w:pPr>
        <w:ind w:firstLine="567"/>
        <w:jc w:val="both"/>
        <w:rPr>
          <w:sz w:val="24"/>
          <w:szCs w:val="24"/>
          <w:lang w:val="hy-AM"/>
        </w:rPr>
      </w:pPr>
      <w:r w:rsidRPr="002526C5">
        <w:rPr>
          <w:sz w:val="24"/>
          <w:szCs w:val="24"/>
          <w:lang w:val="hy-AM"/>
        </w:rPr>
        <w:t>ՀՀ կառավարության սույն որոշման նախագիծը բխում է Հայաստանի Հանրապետության կառավարության 2021-2026 թթ</w:t>
      </w:r>
      <w:r w:rsidRPr="002526C5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2526C5">
        <w:rPr>
          <w:sz w:val="24"/>
          <w:szCs w:val="24"/>
          <w:lang w:val="hy-AM"/>
        </w:rPr>
        <w:t xml:space="preserve"> ծրագրի «2. Տնտեսություն» </w:t>
      </w:r>
      <w:r>
        <w:rPr>
          <w:sz w:val="24"/>
          <w:szCs w:val="24"/>
          <w:lang w:val="hy-AM"/>
        </w:rPr>
        <w:t xml:space="preserve">բաժնում նկարագրված նպատակներից և </w:t>
      </w:r>
      <w:proofErr w:type="spellStart"/>
      <w:r>
        <w:rPr>
          <w:sz w:val="24"/>
          <w:szCs w:val="24"/>
          <w:lang w:val="hy-AM"/>
        </w:rPr>
        <w:t>թիր</w:t>
      </w:r>
      <w:bookmarkStart w:id="0" w:name="_GoBack"/>
      <w:bookmarkEnd w:id="0"/>
      <w:r>
        <w:rPr>
          <w:sz w:val="24"/>
          <w:szCs w:val="24"/>
          <w:lang w:val="hy-AM"/>
        </w:rPr>
        <w:t>ախներից</w:t>
      </w:r>
      <w:proofErr w:type="spellEnd"/>
      <w:r>
        <w:rPr>
          <w:sz w:val="24"/>
          <w:szCs w:val="24"/>
          <w:lang w:val="hy-AM"/>
        </w:rPr>
        <w:t>:</w:t>
      </w:r>
    </w:p>
    <w:p w:rsidR="00603B8B" w:rsidRPr="00B666CA" w:rsidRDefault="00603B8B" w:rsidP="002526C5">
      <w:pPr>
        <w:jc w:val="both"/>
        <w:rPr>
          <w:lang w:val="hy-AM"/>
        </w:rPr>
      </w:pPr>
    </w:p>
    <w:sectPr w:rsidR="00603B8B" w:rsidRPr="00B666CA" w:rsidSect="00942C72">
      <w:pgSz w:w="12240" w:h="15840"/>
      <w:pgMar w:top="993" w:right="85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7A8"/>
    <w:rsid w:val="002526C5"/>
    <w:rsid w:val="003D1C9F"/>
    <w:rsid w:val="00603B8B"/>
    <w:rsid w:val="00B666CA"/>
    <w:rsid w:val="00B927A8"/>
    <w:rsid w:val="00C7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CD1B1"/>
  <w15:chartTrackingRefBased/>
  <w15:docId w15:val="{10A991B9-CA93-45D6-BCEA-309C9AF84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6CA"/>
    <w:pPr>
      <w:spacing w:after="0" w:line="360" w:lineRule="auto"/>
      <w:ind w:firstLine="720"/>
      <w:jc w:val="right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2022-02-25T07:11:00Z</dcterms:created>
  <dcterms:modified xsi:type="dcterms:W3CDTF">2022-02-25T08:09:00Z</dcterms:modified>
</cp:coreProperties>
</file>