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966103" w:rsidRDefault="00966103" w:rsidP="00966103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</w:t>
      </w:r>
      <w:r w:rsidR="00EF1391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ՈՒԹՅԱՆ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ՄԱՍԻՆ» ՕՐԵՆՔՈՒՄ ՓՈՓՈԽՈՒԹՅՈՒՆ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ՆԵՐ ԵՎ ԼՐԱՑՈՒՄՆԵՐ</w:t>
      </w:r>
      <w:r w:rsidR="00451A37" w:rsidRPr="00451A37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ՕՐԵՆՔՈՒՄ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ՓՈՓՈԽՈՒԹՅՈՒՆ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ԿԱՏԱՐԵԼՈՒ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 w:rsid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ru-RU"/>
        </w:rPr>
        <w:t>ՄԱՍԻՆ</w:t>
      </w:r>
      <w:r w:rsidR="003035DF" w:rsidRPr="003035DF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>»</w:t>
      </w:r>
      <w:bookmarkStart w:id="0" w:name="_GoBack"/>
      <w:bookmarkEnd w:id="0"/>
      <w:r w:rsidR="00EF1391" w:rsidRPr="00EF1391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966103" w:rsidRPr="00646C46" w:rsidRDefault="00966103" w:rsidP="00646C46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EF1391" w:rsidRDefault="00685BC8" w:rsidP="00EF1391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966103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966103" w:rsidRPr="00B4007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EF139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արդարադատության 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646C46" w:rsidRDefault="00EF1391" w:rsidP="00EF1391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24</w:t>
            </w:r>
            <w:r w:rsidR="00685BC8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  <w:r w:rsidR="00F6065E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0</w:t>
            </w:r>
            <w:r w:rsidR="00190C4F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1</w:t>
            </w:r>
            <w:r w:rsidR="00685BC8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.202</w:t>
            </w:r>
            <w:r w:rsidR="001C53A1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2</w:t>
            </w:r>
            <w:r w:rsidR="00685BC8"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ru-RU"/>
              </w:rPr>
              <w:t>թ</w:t>
            </w:r>
            <w:r w:rsidR="00685BC8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685BC8" w:rsidP="00EF139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F1391" w:rsidRPr="00EF1391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>//2734-2022</w:t>
            </w:r>
          </w:p>
        </w:tc>
      </w:tr>
      <w:tr w:rsidR="000B7244" w:rsidRPr="00646C46" w:rsidTr="00F6065E">
        <w:trPr>
          <w:trHeight w:val="1415"/>
        </w:trPr>
        <w:tc>
          <w:tcPr>
            <w:tcW w:w="8929" w:type="dxa"/>
            <w:shd w:val="clear" w:color="auto" w:fill="auto"/>
          </w:tcPr>
          <w:p w:rsidR="00EF1391" w:rsidRPr="00EF1391" w:rsidRDefault="00EF1391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>«ՀՀ քաղաքացիության մասին» օրենքում փոփոխություններ և լրացումներ կատարելու մասին» 2021 թվականի դեկտեմբերի 8-ին ՀՕ-393-Ն օրենքի 9-րդ հոդվածով նախատեսվում է «ՀՀ քաղաքացիության մասին» օրենքի (այսուհետ՝ Օրենք) 28-րդ հոդվածի 1-ին մասի 2-րդ կետում «ներկայացնելու կարգը» բառերը փոխարինել «ներկայացնելու, քննարկելու կարգը և ժամկետները» բառերով: Վերոնշյալ կարգավորումը, ըստ նույն օրենքի 11-րդ հոդվածի, ուժի մեջ է մտնում պաշտոնական հրապարակման օրվանից վեց ամիս հետո, այն է ՝ 2022 թվականի հունիսի 25-ին:</w:t>
            </w:r>
          </w:p>
          <w:p w:rsidR="00EF1391" w:rsidRPr="00EF1391" w:rsidRDefault="00EF1391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34-րդ հոդվածի 5-րդ մասի համաձայն՝</w:t>
            </w:r>
          </w:p>
          <w:p w:rsidR="00EF1391" w:rsidRPr="00EF1391" w:rsidRDefault="00EF1391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«Սահմանված կարգով պաշտոնապես </w:t>
            </w:r>
            <w:r w:rsidRPr="00EF139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հրապարակված և ուժի մեջ մտած</w:t>
            </w: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139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փոփոխություններ կամ լրացումներ նախատեսող նորմատիվ իրավական ակտում</w:t>
            </w: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փոփոխությունների կամ լրացումների մասով փոփոխություն կամ լրացում չի կատարվում: Նոր փոփոխությունները կամ լրացումները կատարվում են միայն հիմնական ակտում»:</w:t>
            </w:r>
          </w:p>
          <w:p w:rsidR="00EF1391" w:rsidRPr="00EF1391" w:rsidRDefault="00EF1391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 իրավանորմի վերլուծությունից պարզ է դառնում, որ </w:t>
            </w:r>
            <w:r w:rsidRPr="00EF139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հրապարակված և ուժի մեջ չմտած</w:t>
            </w:r>
            <w:r w:rsidRPr="00EF1391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EF139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 xml:space="preserve">փոփոխություններ կամ լրացումներ </w:t>
            </w:r>
            <w:r w:rsidRPr="00EF1391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>նախատեսող նորմատիվ իրավական ակտում</w:t>
            </w: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կարող են փոփոխությունների և լրացումների մասով իրականացվել փոփոխություններ և լրացումներ:</w:t>
            </w:r>
          </w:p>
          <w:p w:rsidR="000B7244" w:rsidRPr="00190C4F" w:rsidRDefault="00EF1391" w:rsidP="00EF1391">
            <w:pPr>
              <w:spacing w:after="0" w:line="360" w:lineRule="auto"/>
              <w:ind w:firstLine="46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139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Ղեկավարվելով վերոգրյալ իրավանորմի դրույթներով և հաշվի առնելով այն հանգամանքը, որ «ՀՀ քաղաքացիության մասին» օրենքում փոփոխություններ և լրացումներ կատարելու մասին» 2021 թվականի դեկտեմբերի 8-ին ՀՕ-393-Ն օրենքի 9-րդ հոդվածով Օրենքի 28-րդ հոդվածի 1-ին մասի 2-րդ կետում կատարվում է լրացումներ, որը ուժի մեջ է մտնում 2022 թվականի հունիսի 25-ին, իսկ սույն նախագծով նախատեսվում է նոր խմբագրությամբ շարադրել Օրենքի 28-րդ հոդվածի 1-ին մասի 2-րդ կետը՝ անհրաժեշտ է Նախագծով առաջարկվող Օրենքի փոփոխությունները իրականացնել «ՀՀ քաղաքացիության մասին» օրենքում փոփոխություններ և լրացումներ կատարելու մասին» 2021 թվականի դեկտեմբերի 8-ին ՀՕ-393-Ն օրենքում, ինկորպորացիայի ընթացքում խնդիրներից խուսափելու նպատակով: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F6065E" w:rsidRDefault="00F6065E" w:rsidP="00190C4F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Ընդունվել է</w:t>
            </w:r>
          </w:p>
        </w:tc>
      </w:tr>
    </w:tbl>
    <w:p w:rsidR="008F035A" w:rsidRDefault="008F035A" w:rsidP="00646C46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8F035A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C53A1"/>
    <w:rsid w:val="00250DDD"/>
    <w:rsid w:val="002C1AC7"/>
    <w:rsid w:val="003035DF"/>
    <w:rsid w:val="00316FE2"/>
    <w:rsid w:val="00322D9C"/>
    <w:rsid w:val="00325D28"/>
    <w:rsid w:val="0035279B"/>
    <w:rsid w:val="0039429E"/>
    <w:rsid w:val="003A05A8"/>
    <w:rsid w:val="003F6094"/>
    <w:rsid w:val="0041336B"/>
    <w:rsid w:val="00451A37"/>
    <w:rsid w:val="0048470C"/>
    <w:rsid w:val="004A23F2"/>
    <w:rsid w:val="004A6EEB"/>
    <w:rsid w:val="00500829"/>
    <w:rsid w:val="00515F5E"/>
    <w:rsid w:val="00536DE0"/>
    <w:rsid w:val="005574AF"/>
    <w:rsid w:val="00571A0B"/>
    <w:rsid w:val="005A2E58"/>
    <w:rsid w:val="005E38C6"/>
    <w:rsid w:val="005E5524"/>
    <w:rsid w:val="005F1903"/>
    <w:rsid w:val="006272B4"/>
    <w:rsid w:val="00646C46"/>
    <w:rsid w:val="00685BC8"/>
    <w:rsid w:val="006D2ADE"/>
    <w:rsid w:val="006E7490"/>
    <w:rsid w:val="0075434D"/>
    <w:rsid w:val="00775177"/>
    <w:rsid w:val="00777977"/>
    <w:rsid w:val="007E6A71"/>
    <w:rsid w:val="00801913"/>
    <w:rsid w:val="008962B6"/>
    <w:rsid w:val="008D1953"/>
    <w:rsid w:val="008D7B94"/>
    <w:rsid w:val="008E4B61"/>
    <w:rsid w:val="008F035A"/>
    <w:rsid w:val="00966103"/>
    <w:rsid w:val="009A67AD"/>
    <w:rsid w:val="009B395C"/>
    <w:rsid w:val="009F47A6"/>
    <w:rsid w:val="00A0788F"/>
    <w:rsid w:val="00A25DB2"/>
    <w:rsid w:val="00A36480"/>
    <w:rsid w:val="00A66CDD"/>
    <w:rsid w:val="00AC08A9"/>
    <w:rsid w:val="00B30E1E"/>
    <w:rsid w:val="00B4007F"/>
    <w:rsid w:val="00B524A7"/>
    <w:rsid w:val="00B53CB5"/>
    <w:rsid w:val="00B81FFD"/>
    <w:rsid w:val="00BF0403"/>
    <w:rsid w:val="00C669F2"/>
    <w:rsid w:val="00CA4AAD"/>
    <w:rsid w:val="00CC31C0"/>
    <w:rsid w:val="00CF3440"/>
    <w:rsid w:val="00D13AD6"/>
    <w:rsid w:val="00D844ED"/>
    <w:rsid w:val="00DB5A26"/>
    <w:rsid w:val="00DC0CB2"/>
    <w:rsid w:val="00DC3507"/>
    <w:rsid w:val="00E66409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3CAE3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3B17E-5047-4DA0-B8B3-E04BD6AE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63</cp:revision>
  <cp:lastPrinted>2022-01-26T12:54:00Z</cp:lastPrinted>
  <dcterms:created xsi:type="dcterms:W3CDTF">2020-07-06T08:14:00Z</dcterms:created>
  <dcterms:modified xsi:type="dcterms:W3CDTF">2022-01-26T12:56:00Z</dcterms:modified>
</cp:coreProperties>
</file>