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DA7" w:rsidRPr="00561641" w:rsidRDefault="00676DA7" w:rsidP="00676DA7">
      <w:pPr>
        <w:shd w:val="clear" w:color="auto" w:fill="FFFFFF"/>
        <w:ind w:firstLine="375"/>
        <w:jc w:val="right"/>
        <w:rPr>
          <w:rFonts w:ascii="GHEA Grapalat" w:hAnsi="GHEA Grapalat"/>
          <w:sz w:val="21"/>
          <w:szCs w:val="21"/>
          <w:lang w:val="en-US" w:eastAsia="en-US"/>
        </w:rPr>
      </w:pPr>
      <w:bookmarkStart w:id="0" w:name="_GoBack"/>
      <w:bookmarkEnd w:id="0"/>
      <w:r w:rsidRPr="00561641">
        <w:rPr>
          <w:rFonts w:ascii="Calibri" w:hAnsi="Calibri" w:cs="Calibri"/>
          <w:sz w:val="21"/>
          <w:szCs w:val="21"/>
          <w:lang w:val="en-US" w:eastAsia="en-US"/>
        </w:rPr>
        <w:t>  </w:t>
      </w:r>
    </w:p>
    <w:p w:rsidR="00676DA7" w:rsidRPr="00561641" w:rsidRDefault="00676DA7" w:rsidP="00676DA7">
      <w:pPr>
        <w:shd w:val="clear" w:color="auto" w:fill="FFFFFF"/>
        <w:ind w:firstLine="375"/>
        <w:jc w:val="center"/>
        <w:rPr>
          <w:rFonts w:ascii="GHEA Grapalat" w:hAnsi="GHEA Grapalat"/>
          <w:sz w:val="21"/>
          <w:szCs w:val="21"/>
          <w:lang w:val="en-US" w:eastAsia="en-US"/>
        </w:rPr>
      </w:pPr>
      <w:r w:rsidRPr="00561641">
        <w:rPr>
          <w:rFonts w:ascii="GHEA Grapalat" w:hAnsi="GHEA Grapalat"/>
          <w:b/>
          <w:bCs/>
          <w:sz w:val="21"/>
          <w:szCs w:val="21"/>
          <w:lang w:val="en-US" w:eastAsia="en-US"/>
        </w:rPr>
        <w:t>ԱՄՓՈՓԱԹԵՐԹ</w:t>
      </w:r>
    </w:p>
    <w:p w:rsidR="00676DA7" w:rsidRPr="00561641" w:rsidRDefault="00676DA7" w:rsidP="00676DA7">
      <w:pPr>
        <w:shd w:val="clear" w:color="auto" w:fill="FFFFFF"/>
        <w:ind w:firstLine="375"/>
        <w:jc w:val="center"/>
        <w:rPr>
          <w:rFonts w:ascii="GHEA Grapalat" w:hAnsi="GHEA Grapalat"/>
          <w:sz w:val="21"/>
          <w:szCs w:val="21"/>
          <w:lang w:val="en-US" w:eastAsia="en-US"/>
        </w:rPr>
      </w:pPr>
      <w:r w:rsidRPr="00561641">
        <w:rPr>
          <w:rFonts w:ascii="Calibri" w:hAnsi="Calibri" w:cs="Calibri"/>
          <w:sz w:val="21"/>
          <w:szCs w:val="21"/>
          <w:lang w:val="en-US" w:eastAsia="en-US"/>
        </w:rPr>
        <w:t>  </w:t>
      </w:r>
    </w:p>
    <w:p w:rsidR="00676DA7" w:rsidRPr="00561641" w:rsidRDefault="00676DA7" w:rsidP="00676DA7">
      <w:pPr>
        <w:shd w:val="clear" w:color="auto" w:fill="FFFFFF"/>
        <w:ind w:firstLine="375"/>
        <w:jc w:val="center"/>
        <w:rPr>
          <w:rFonts w:ascii="GHEA Grapalat" w:hAnsi="GHEA Grapalat"/>
          <w:sz w:val="21"/>
          <w:szCs w:val="21"/>
          <w:lang w:val="en-US" w:eastAsia="en-US"/>
        </w:rPr>
      </w:pPr>
      <w:r w:rsidRPr="00561641">
        <w:rPr>
          <w:rFonts w:ascii="GHEA Grapalat" w:hAnsi="GHEA Grapalat"/>
          <w:b/>
          <w:bCs/>
          <w:sz w:val="21"/>
          <w:szCs w:val="21"/>
          <w:lang w:val="en-US" w:eastAsia="en-US"/>
        </w:rPr>
        <w:t>ՀՀ ԿԱՌԱՎԱՐՈՒԹՅԱՆ ՈՐՈՇՄԱՆ ՆԱԽԱԳԾԻ</w:t>
      </w:r>
    </w:p>
    <w:p w:rsidR="00676DA7" w:rsidRPr="00561641" w:rsidRDefault="00676DA7" w:rsidP="00676DA7">
      <w:pPr>
        <w:shd w:val="clear" w:color="auto" w:fill="FFFFFF"/>
        <w:ind w:firstLine="375"/>
        <w:jc w:val="center"/>
        <w:rPr>
          <w:rFonts w:ascii="GHEA Grapalat" w:hAnsi="GHEA Grapalat"/>
          <w:sz w:val="21"/>
          <w:szCs w:val="21"/>
          <w:lang w:val="en-US" w:eastAsia="en-US"/>
        </w:rPr>
      </w:pPr>
      <w:r w:rsidRPr="00561641">
        <w:rPr>
          <w:rFonts w:ascii="Calibri" w:hAnsi="Calibri" w:cs="Calibri"/>
          <w:sz w:val="21"/>
          <w:szCs w:val="21"/>
          <w:lang w:val="en-US" w:eastAsia="en-US"/>
        </w:rPr>
        <w:t>     </w:t>
      </w:r>
      <w:r w:rsidRPr="00561641">
        <w:rPr>
          <w:rFonts w:ascii="GHEA Grapalat" w:hAnsi="GHEA Grapalat"/>
          <w:sz w:val="21"/>
          <w:szCs w:val="21"/>
          <w:lang w:val="en-US" w:eastAsia="en-US"/>
        </w:rPr>
        <w:t xml:space="preserve"> </w:t>
      </w:r>
      <w:r w:rsidRPr="00561641">
        <w:rPr>
          <w:rFonts w:ascii="Calibri" w:hAnsi="Calibri" w:cs="Calibri"/>
          <w:sz w:val="21"/>
          <w:szCs w:val="21"/>
          <w:lang w:val="en-US" w:eastAsia="en-US"/>
        </w:rPr>
        <w:t> </w:t>
      </w:r>
    </w:p>
    <w:tbl>
      <w:tblPr>
        <w:tblW w:w="101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"/>
        <w:gridCol w:w="5312"/>
        <w:gridCol w:w="35"/>
        <w:gridCol w:w="2627"/>
        <w:gridCol w:w="2147"/>
        <w:gridCol w:w="14"/>
        <w:gridCol w:w="6"/>
      </w:tblGrid>
      <w:tr w:rsidR="00676DA7" w:rsidRPr="00561641" w:rsidTr="00326564">
        <w:trPr>
          <w:gridBefore w:val="1"/>
          <w:wBefore w:w="14" w:type="dxa"/>
          <w:tblCellSpacing w:w="0" w:type="dxa"/>
          <w:jc w:val="center"/>
        </w:trPr>
        <w:tc>
          <w:tcPr>
            <w:tcW w:w="7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76DA7" w:rsidRPr="00561641" w:rsidRDefault="00676DA7" w:rsidP="0032656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561641">
              <w:rPr>
                <w:rFonts w:ascii="Calibri" w:hAnsi="Calibri" w:cs="Calibri"/>
                <w:sz w:val="21"/>
                <w:szCs w:val="21"/>
                <w:lang w:val="en-US" w:eastAsia="en-US"/>
              </w:rPr>
              <w:t> </w:t>
            </w: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1. ՀՀ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ֆինանսների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21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76DA7" w:rsidRPr="00561641" w:rsidRDefault="00676DA7" w:rsidP="00326564">
            <w:pPr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17.02.2022թ.</w:t>
            </w:r>
          </w:p>
        </w:tc>
      </w:tr>
      <w:tr w:rsidR="00676DA7" w:rsidRPr="00561641" w:rsidTr="00326564">
        <w:trPr>
          <w:gridBefore w:val="1"/>
          <w:gridAfter w:val="1"/>
          <w:wBefore w:w="14" w:type="dxa"/>
          <w:wAfter w:w="6" w:type="dxa"/>
          <w:trHeight w:val="399"/>
          <w:tblCellSpacing w:w="0" w:type="dxa"/>
          <w:jc w:val="center"/>
        </w:trPr>
        <w:tc>
          <w:tcPr>
            <w:tcW w:w="7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6DA7" w:rsidRPr="00561641" w:rsidRDefault="00676DA7" w:rsidP="00326564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</w:tc>
        <w:tc>
          <w:tcPr>
            <w:tcW w:w="21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76DA7" w:rsidRPr="00561641" w:rsidRDefault="00676DA7" w:rsidP="00326564">
            <w:pPr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N 01/26/1838-2022</w:t>
            </w:r>
          </w:p>
        </w:tc>
      </w:tr>
      <w:tr w:rsidR="00676DA7" w:rsidRPr="00561641" w:rsidTr="00326564">
        <w:trPr>
          <w:gridAfter w:val="2"/>
          <w:wAfter w:w="20" w:type="dxa"/>
          <w:tblCellSpacing w:w="0" w:type="dxa"/>
          <w:jc w:val="center"/>
        </w:trPr>
        <w:tc>
          <w:tcPr>
            <w:tcW w:w="53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76DA7" w:rsidRPr="00DF5129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561641">
              <w:rPr>
                <w:rFonts w:ascii="Calibri" w:hAnsi="Calibri" w:cs="Calibri"/>
                <w:sz w:val="21"/>
                <w:szCs w:val="21"/>
                <w:lang w:val="en-US" w:eastAsia="en-US"/>
              </w:rPr>
              <w:t> </w:t>
            </w:r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>1.</w:t>
            </w: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Եթե</w:t>
            </w:r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նախագծում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նշված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ծառայություններն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արդեն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իսկ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մատուցված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են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նախագծով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անհրաժեշտ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է</w:t>
            </w:r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հետադարձ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ուժ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սահմանել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կողմերի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միջև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փաստացի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ծագած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հարաբերությունների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նկատմամբ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76DA7" w:rsidRPr="00DF5129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47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6DA7" w:rsidRPr="00DF5129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  <w:p w:rsidR="00676DA7" w:rsidRPr="00DF5129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eastAsia="en-US"/>
              </w:rPr>
            </w:pP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Ընդունվել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է</w:t>
            </w:r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նախա</w:t>
            </w:r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>գ</w:t>
            </w: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ծում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կատարվել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է</w:t>
            </w:r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համապատասխան</w:t>
            </w:r>
            <w:proofErr w:type="spellEnd"/>
            <w:r w:rsidRPr="00DF5129">
              <w:rPr>
                <w:rFonts w:ascii="GHEA Grapalat" w:hAnsi="GHEA Grapalat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փոփոխություն</w:t>
            </w:r>
            <w:proofErr w:type="spellEnd"/>
          </w:p>
        </w:tc>
      </w:tr>
      <w:tr w:rsidR="00676DA7" w:rsidRPr="00DF5129" w:rsidTr="00326564">
        <w:trPr>
          <w:gridAfter w:val="2"/>
          <w:wAfter w:w="20" w:type="dxa"/>
          <w:tblCellSpacing w:w="0" w:type="dxa"/>
          <w:jc w:val="center"/>
        </w:trPr>
        <w:tc>
          <w:tcPr>
            <w:tcW w:w="53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561641">
              <w:rPr>
                <w:rFonts w:ascii="Calibri" w:hAnsi="Calibri" w:cs="Calibri"/>
                <w:sz w:val="21"/>
                <w:szCs w:val="21"/>
                <w:lang w:val="en-US" w:eastAsia="en-US"/>
              </w:rPr>
              <w:t> </w:t>
            </w: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2.Նախագծի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փաթեթը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չի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պարունակում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մանրամասն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տեղեկատվություն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/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հաշվարկ-հիմնավորումներ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տպագիր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արտադրանքի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քանակի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և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տեսակի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միջոցառումների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մասնակիցների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թվի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վերաբերյալ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և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այլ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տվյալներ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/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ձեռքբերվող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գնման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առարկաների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վերաբերյալ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</w:tc>
        <w:tc>
          <w:tcPr>
            <w:tcW w:w="47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Ընդունվել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է,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ներառվել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>ընդունման</w:t>
            </w:r>
            <w:proofErr w:type="spellEnd"/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>տեղեկանք</w:t>
            </w:r>
            <w:proofErr w:type="spellEnd"/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>հիմնավորման</w:t>
            </w:r>
            <w:proofErr w:type="spellEnd"/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>մեջ</w:t>
            </w:r>
            <w:proofErr w:type="spellEnd"/>
          </w:p>
        </w:tc>
      </w:tr>
      <w:tr w:rsidR="00676DA7" w:rsidRPr="00DF5129" w:rsidTr="00326564">
        <w:trPr>
          <w:gridAfter w:val="2"/>
          <w:wAfter w:w="20" w:type="dxa"/>
          <w:tblCellSpacing w:w="0" w:type="dxa"/>
          <w:jc w:val="center"/>
        </w:trPr>
        <w:tc>
          <w:tcPr>
            <w:tcW w:w="53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561641">
              <w:rPr>
                <w:rFonts w:ascii="Calibri" w:hAnsi="Calibri" w:cs="Calibri"/>
                <w:sz w:val="21"/>
                <w:szCs w:val="21"/>
                <w:lang w:val="en-US" w:eastAsia="en-US"/>
              </w:rPr>
              <w:t> </w:t>
            </w: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3.Առաջարկում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ենք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նախագծի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նախաբանում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՛՛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Գնումների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մասին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՛՛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Հայաստանի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Հանրապետության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օրենքի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23-րդ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հոդվածի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1-ին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մասի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2-րդ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կետը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՛՛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բառերի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փոխարեն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նշել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՛՛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Հայաստանի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Հանրապետության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կառավարության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2017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թվականի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մայիսի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4-ի N 526-Ն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որոշման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հավելված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1-ով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հաստատված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կարգի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3-րդ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կետը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՛՛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բառերը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</w:tc>
        <w:tc>
          <w:tcPr>
            <w:tcW w:w="47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  <w:p w:rsidR="00676DA7" w:rsidRPr="00561641" w:rsidRDefault="00676DA7" w:rsidP="00B71858">
            <w:pPr>
              <w:ind w:right="45"/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Ընդունվել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է,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նախա</w:t>
            </w:r>
            <w:r>
              <w:rPr>
                <w:rFonts w:ascii="GHEA Grapalat" w:hAnsi="GHEA Grapalat"/>
                <w:sz w:val="21"/>
                <w:szCs w:val="21"/>
                <w:lang w:val="en-US" w:eastAsia="en-US"/>
              </w:rPr>
              <w:t>գ</w:t>
            </w:r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ծում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կատարվել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է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համապատասխան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փոփոխություն</w:t>
            </w:r>
            <w:proofErr w:type="spellEnd"/>
          </w:p>
        </w:tc>
      </w:tr>
      <w:tr w:rsidR="00676DA7" w:rsidRPr="00DF5129" w:rsidTr="00326564">
        <w:trPr>
          <w:gridAfter w:val="2"/>
          <w:wAfter w:w="20" w:type="dxa"/>
          <w:tblCellSpacing w:w="0" w:type="dxa"/>
          <w:jc w:val="center"/>
        </w:trPr>
        <w:tc>
          <w:tcPr>
            <w:tcW w:w="53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6DA7" w:rsidRPr="00561641" w:rsidRDefault="00676DA7" w:rsidP="00B71858">
            <w:pPr>
              <w:jc w:val="both"/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</w:pPr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4.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Նախագծում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առկա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են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տեխնիկական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բնույթի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վրիպակներ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մասնավորապես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նախագծի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հավելվածում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անհրաժեշտ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է՝</w:t>
            </w:r>
          </w:p>
          <w:p w:rsidR="00676DA7" w:rsidRPr="00561641" w:rsidRDefault="00676DA7" w:rsidP="00B71858">
            <w:pPr>
              <w:jc w:val="both"/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</w:pPr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- 79951110/3 ԳՄԱ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կոդի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փոխարեն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նշել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79951110/4 և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նույն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տողում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՛՛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Միավորի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գինը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՛՛ և ՛՛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Քանակը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՛՛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սյունակներում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լրացնել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համապատասխանաբար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՛՛18000000՛՛ և ՛՛1՛՛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թվերը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՝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բացասական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նշանով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,</w:t>
            </w:r>
          </w:p>
          <w:p w:rsidR="00676DA7" w:rsidRPr="00561641" w:rsidRDefault="00676DA7" w:rsidP="00B71858">
            <w:pPr>
              <w:jc w:val="both"/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</w:pPr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- 79821200 և 79951100 ԳՄԱ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կոդերով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գնման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առարկաների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գնման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ձևը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նշել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՛՛ՀՄԱ՛՛,</w:t>
            </w:r>
          </w:p>
          <w:p w:rsidR="00676DA7" w:rsidRPr="00561641" w:rsidRDefault="00676DA7" w:rsidP="00B71858">
            <w:pPr>
              <w:jc w:val="both"/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</w:pPr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-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պահպանել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ՀՀ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կառավարության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13/04/2017թ. </w:t>
            </w:r>
            <w:r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N</w:t>
            </w:r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390-Ն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որոշման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r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N</w:t>
            </w:r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1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հավելվածի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ձևաչափը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/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ջնջել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ավելորդ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՝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չլրացված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սյունակը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/,</w:t>
            </w:r>
          </w:p>
          <w:p w:rsidR="00676DA7" w:rsidRPr="00561641" w:rsidRDefault="00676DA7" w:rsidP="00B71858">
            <w:pPr>
              <w:jc w:val="both"/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</w:pPr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-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նշված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գնման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առարկաները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ներառել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 ՛՛ՄԱՍ 3. ԾԱՌԱՅՈՒԹՅՈՒՆՆԵՐ՛՛ </w:t>
            </w:r>
            <w:proofErr w:type="spellStart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>բաժնում</w:t>
            </w:r>
            <w:proofErr w:type="spellEnd"/>
            <w:r w:rsidRPr="00561641">
              <w:rPr>
                <w:rFonts w:ascii="GHEA Grapalat" w:hAnsi="GHEA Grapalat" w:cs="Calibri"/>
                <w:sz w:val="21"/>
                <w:szCs w:val="21"/>
                <w:lang w:val="en-US" w:eastAsia="en-US"/>
              </w:rPr>
              <w:t xml:space="preserve">: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</w:tc>
        <w:tc>
          <w:tcPr>
            <w:tcW w:w="47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  <w:p w:rsidR="00676DA7" w:rsidRPr="00561641" w:rsidRDefault="00676DA7" w:rsidP="00B71858">
            <w:pPr>
              <w:jc w:val="both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Ընդունվել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է,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նախախծում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կատարվել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են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համապատասխան</w:t>
            </w:r>
            <w:proofErr w:type="spellEnd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561641">
              <w:rPr>
                <w:rFonts w:ascii="GHEA Grapalat" w:hAnsi="GHEA Grapalat"/>
                <w:sz w:val="21"/>
                <w:szCs w:val="21"/>
                <w:lang w:val="en-US" w:eastAsia="en-US"/>
              </w:rPr>
              <w:t>փոփոխություններ</w:t>
            </w:r>
            <w:proofErr w:type="spellEnd"/>
          </w:p>
        </w:tc>
      </w:tr>
    </w:tbl>
    <w:p w:rsidR="00676DA7" w:rsidRPr="0069630D" w:rsidRDefault="00676DA7" w:rsidP="00B71858">
      <w:pPr>
        <w:spacing w:line="360" w:lineRule="auto"/>
        <w:jc w:val="both"/>
        <w:rPr>
          <w:rFonts w:ascii="GHEA Grapalat" w:hAnsi="GHEA Grapalat"/>
          <w:color w:val="auto"/>
          <w:lang w:val="af-ZA"/>
        </w:rPr>
      </w:pPr>
    </w:p>
    <w:p w:rsidR="00676DA7" w:rsidRPr="0069630D" w:rsidRDefault="00676DA7" w:rsidP="00B71858">
      <w:pPr>
        <w:spacing w:line="360" w:lineRule="auto"/>
        <w:jc w:val="both"/>
        <w:rPr>
          <w:rFonts w:ascii="GHEA Grapalat" w:hAnsi="GHEA Grapalat"/>
          <w:color w:val="auto"/>
          <w:lang w:val="af-ZA"/>
        </w:rPr>
      </w:pPr>
    </w:p>
    <w:p w:rsidR="00676DA7" w:rsidRPr="0069630D" w:rsidRDefault="00676DA7" w:rsidP="00B71858">
      <w:pPr>
        <w:spacing w:line="360" w:lineRule="auto"/>
        <w:jc w:val="both"/>
        <w:rPr>
          <w:rFonts w:ascii="GHEA Grapalat" w:hAnsi="GHEA Grapalat"/>
          <w:color w:val="auto"/>
          <w:lang w:val="af-ZA"/>
        </w:rPr>
      </w:pPr>
    </w:p>
    <w:p w:rsidR="00676DA7" w:rsidRPr="0069630D" w:rsidRDefault="00676DA7" w:rsidP="00B71858">
      <w:pPr>
        <w:spacing w:line="360" w:lineRule="auto"/>
        <w:jc w:val="both"/>
        <w:rPr>
          <w:rFonts w:ascii="GHEA Grapalat" w:hAnsi="GHEA Grapalat"/>
          <w:color w:val="auto"/>
          <w:lang w:val="af-ZA"/>
        </w:rPr>
      </w:pPr>
    </w:p>
    <w:p w:rsidR="00B22EF9" w:rsidRPr="00DF5129" w:rsidRDefault="00B22EF9" w:rsidP="00B71858">
      <w:pPr>
        <w:jc w:val="both"/>
        <w:rPr>
          <w:lang w:val="en-US"/>
        </w:rPr>
      </w:pPr>
    </w:p>
    <w:sectPr w:rsidR="00B22EF9" w:rsidRPr="00DF5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16B"/>
    <w:rsid w:val="00676DA7"/>
    <w:rsid w:val="007A6F9A"/>
    <w:rsid w:val="00A02BEB"/>
    <w:rsid w:val="00A922AB"/>
    <w:rsid w:val="00B22EF9"/>
    <w:rsid w:val="00B6216B"/>
    <w:rsid w:val="00B71858"/>
    <w:rsid w:val="00DF5129"/>
    <w:rsid w:val="00F3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A13008-899C-446E-92E8-4F371CB6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DA7"/>
    <w:pPr>
      <w:spacing w:after="0" w:line="240" w:lineRule="auto"/>
    </w:pPr>
    <w:rPr>
      <w:rFonts w:ascii="Arial Armenian" w:eastAsia="Times New Roman" w:hAnsi="Arial Armenian" w:cs="Times New Roman"/>
      <w:color w:val="000000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1350</Characters>
  <Application>Microsoft Office Word</Application>
  <DocSecurity>0</DocSecurity>
  <Lines>66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https://mul2.gov.am/tasks/572465/oneclick/New Microsoft Word Document.docx?token=cdbf315844b27e1c36c1d4bdff66ce19</cp:keywords>
  <dc:description/>
  <cp:lastModifiedBy>Arpine Martirosyan</cp:lastModifiedBy>
  <cp:revision>2</cp:revision>
  <dcterms:created xsi:type="dcterms:W3CDTF">2022-03-02T06:21:00Z</dcterms:created>
  <dcterms:modified xsi:type="dcterms:W3CDTF">2022-03-02T06:21:00Z</dcterms:modified>
</cp:coreProperties>
</file>