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456" w:rsidRPr="002F0529" w:rsidRDefault="006C0456" w:rsidP="006C0456">
      <w:pPr>
        <w:pStyle w:val="mechtex"/>
        <w:jc w:val="right"/>
        <w:rPr>
          <w:rFonts w:ascii="GHEA Grapalat" w:hAnsi="GHEA Grapalat"/>
          <w:color w:val="0D0D0D" w:themeColor="text1" w:themeTint="F2"/>
          <w:sz w:val="24"/>
          <w:szCs w:val="24"/>
          <w:u w:val="single"/>
          <w:lang w:val="hy-AM"/>
        </w:rPr>
      </w:pPr>
      <w:r w:rsidRPr="002F0529">
        <w:rPr>
          <w:rFonts w:ascii="GHEA Grapalat" w:hAnsi="GHEA Grapalat"/>
          <w:color w:val="0D0D0D" w:themeColor="text1" w:themeTint="F2"/>
          <w:sz w:val="24"/>
          <w:szCs w:val="24"/>
          <w:u w:val="single"/>
          <w:lang w:val="hy-AM"/>
        </w:rPr>
        <w:t>ՆԱԽԱԳԻԾ</w:t>
      </w:r>
    </w:p>
    <w:p w:rsidR="006C0456" w:rsidRPr="002F0529" w:rsidRDefault="006C0456" w:rsidP="006C0456">
      <w:pPr>
        <w:ind w:hanging="9"/>
        <w:jc w:val="center"/>
        <w:rPr>
          <w:rFonts w:ascii="GHEA Grapalat" w:hAnsi="GHEA Grapalat" w:cs="Sylfaen"/>
          <w:b/>
          <w:bCs/>
          <w:color w:val="0D0D0D" w:themeColor="text1" w:themeTint="F2"/>
          <w:sz w:val="24"/>
          <w:szCs w:val="24"/>
          <w:lang w:val="hy-AM" w:eastAsia="en-GB"/>
        </w:rPr>
      </w:pPr>
    </w:p>
    <w:p w:rsidR="006C0456" w:rsidRPr="002F0529" w:rsidRDefault="006C0456" w:rsidP="006C0456">
      <w:pPr>
        <w:ind w:hanging="9"/>
        <w:jc w:val="center"/>
        <w:rPr>
          <w:rFonts w:ascii="GHEA Grapalat" w:hAnsi="GHEA Grapalat"/>
          <w:color w:val="0D0D0D" w:themeColor="text1" w:themeTint="F2"/>
          <w:sz w:val="24"/>
          <w:szCs w:val="24"/>
          <w:lang w:val="hy-AM" w:eastAsia="en-GB"/>
        </w:rPr>
      </w:pPr>
      <w:r w:rsidRPr="002F0529">
        <w:rPr>
          <w:rFonts w:ascii="GHEA Grapalat" w:hAnsi="GHEA Grapalat" w:cs="Sylfaen"/>
          <w:b/>
          <w:bCs/>
          <w:color w:val="0D0D0D" w:themeColor="text1" w:themeTint="F2"/>
          <w:sz w:val="24"/>
          <w:szCs w:val="24"/>
          <w:lang w:val="hy-AM" w:eastAsia="en-GB"/>
        </w:rPr>
        <w:t>ՀԱՅԱՍՏԱՆԻ ՀԱՆՐԱՊԵՏՈՒԹՅԱՆ ԿԱՌԱՎԱՐՈՒԹՅՈՒ</w:t>
      </w:r>
      <w:r w:rsidRPr="002F0529">
        <w:rPr>
          <w:rFonts w:ascii="GHEA Grapalat" w:hAnsi="GHEA Grapalat"/>
          <w:b/>
          <w:bCs/>
          <w:color w:val="0D0D0D" w:themeColor="text1" w:themeTint="F2"/>
          <w:sz w:val="24"/>
          <w:szCs w:val="24"/>
          <w:lang w:val="hy-AM" w:eastAsia="en-GB"/>
        </w:rPr>
        <w:t>Ն</w:t>
      </w:r>
    </w:p>
    <w:p w:rsidR="006C0456" w:rsidRPr="002F0529" w:rsidRDefault="006C0456" w:rsidP="006C0456">
      <w:pPr>
        <w:ind w:hanging="9"/>
        <w:jc w:val="center"/>
        <w:rPr>
          <w:rFonts w:ascii="GHEA Grapalat" w:hAnsi="GHEA Grapalat"/>
          <w:color w:val="0D0D0D" w:themeColor="text1" w:themeTint="F2"/>
          <w:sz w:val="24"/>
          <w:szCs w:val="24"/>
          <w:lang w:val="hy-AM" w:eastAsia="en-GB"/>
        </w:rPr>
      </w:pPr>
      <w:r w:rsidRPr="002F0529">
        <w:rPr>
          <w:rFonts w:ascii="Calibri" w:hAnsi="Calibri" w:cs="Calibri"/>
          <w:color w:val="0D0D0D" w:themeColor="text1" w:themeTint="F2"/>
          <w:sz w:val="24"/>
          <w:szCs w:val="24"/>
          <w:lang w:val="hy-AM" w:eastAsia="en-GB"/>
        </w:rPr>
        <w:t> </w:t>
      </w:r>
      <w:r w:rsidRPr="002F0529">
        <w:rPr>
          <w:rFonts w:ascii="Calibri" w:hAnsi="Calibri" w:cs="Calibri"/>
          <w:b/>
          <w:bCs/>
          <w:color w:val="0D0D0D" w:themeColor="text1" w:themeTint="F2"/>
          <w:sz w:val="24"/>
          <w:szCs w:val="24"/>
          <w:lang w:val="hy-AM" w:eastAsia="en-GB"/>
        </w:rPr>
        <w:t> </w:t>
      </w:r>
      <w:r w:rsidRPr="002F0529">
        <w:rPr>
          <w:rFonts w:ascii="GHEA Grapalat" w:hAnsi="GHEA Grapalat"/>
          <w:b/>
          <w:bCs/>
          <w:color w:val="0D0D0D" w:themeColor="text1" w:themeTint="F2"/>
          <w:sz w:val="24"/>
          <w:szCs w:val="24"/>
          <w:lang w:val="hy-AM" w:eastAsia="en-GB"/>
        </w:rPr>
        <w:t xml:space="preserve"> Ո Ր Ո Շ ՈՒ Մ</w:t>
      </w:r>
    </w:p>
    <w:p w:rsidR="006C0456" w:rsidRPr="002F0529" w:rsidRDefault="006C0456" w:rsidP="006C0456">
      <w:pPr>
        <w:pStyle w:val="mechtex"/>
        <w:rPr>
          <w:rFonts w:ascii="GHEA Grapalat" w:hAnsi="GHEA Grapalat"/>
          <w:color w:val="0D0D0D" w:themeColor="text1" w:themeTint="F2"/>
          <w:sz w:val="24"/>
          <w:szCs w:val="24"/>
          <w:lang w:val="hy-AM"/>
        </w:rPr>
      </w:pPr>
    </w:p>
    <w:p w:rsidR="006C0456" w:rsidRPr="002F0529" w:rsidRDefault="006C0456" w:rsidP="006C0456">
      <w:pPr>
        <w:pStyle w:val="mechtex"/>
        <w:rPr>
          <w:rFonts w:ascii="GHEA Grapalat" w:hAnsi="GHEA Grapalat"/>
          <w:color w:val="0D0D0D" w:themeColor="text1" w:themeTint="F2"/>
          <w:sz w:val="24"/>
          <w:szCs w:val="24"/>
          <w:lang w:val="hy-AM"/>
        </w:rPr>
      </w:pPr>
    </w:p>
    <w:p w:rsidR="006C0456" w:rsidRPr="002F0529" w:rsidRDefault="006C0456" w:rsidP="006C0456">
      <w:pPr>
        <w:jc w:val="center"/>
        <w:rPr>
          <w:rFonts w:ascii="GHEA Grapalat" w:hAnsi="GHEA Grapalat"/>
          <w:color w:val="0D0D0D" w:themeColor="text1" w:themeTint="F2"/>
          <w:sz w:val="24"/>
          <w:szCs w:val="24"/>
          <w:lang w:val="hy-AM"/>
        </w:rPr>
      </w:pPr>
      <w:r w:rsidRPr="002F0529">
        <w:rPr>
          <w:rFonts w:ascii="GHEA Grapalat" w:hAnsi="GHEA Grapalat" w:cs="Sylfaen"/>
          <w:color w:val="0D0D0D" w:themeColor="text1" w:themeTint="F2"/>
          <w:sz w:val="24"/>
          <w:szCs w:val="24"/>
          <w:lang w:val="hy-AM"/>
        </w:rPr>
        <w:t xml:space="preserve">   _ </w:t>
      </w:r>
      <w:r w:rsidR="00EF3BF4">
        <w:rPr>
          <w:rFonts w:ascii="GHEA Grapalat" w:hAnsi="GHEA Grapalat" w:cs="Sylfaen"/>
          <w:color w:val="0D0D0D" w:themeColor="text1" w:themeTint="F2"/>
          <w:sz w:val="24"/>
          <w:szCs w:val="24"/>
          <w:lang w:val="hy-AM"/>
        </w:rPr>
        <w:t xml:space="preserve">մարտի </w:t>
      </w:r>
      <w:r w:rsidRPr="002F0529">
        <w:rPr>
          <w:rFonts w:ascii="GHEA Grapalat" w:hAnsi="GHEA Grapalat"/>
          <w:color w:val="0D0D0D" w:themeColor="text1" w:themeTint="F2"/>
          <w:sz w:val="24"/>
          <w:szCs w:val="24"/>
          <w:lang w:val="hy-AM"/>
        </w:rPr>
        <w:t>2022 թվականի  N             - Լ</w:t>
      </w:r>
    </w:p>
    <w:p w:rsidR="006C0456" w:rsidRPr="002F0529" w:rsidRDefault="006C0456" w:rsidP="006C0456">
      <w:pPr>
        <w:rPr>
          <w:rFonts w:ascii="GHEA Grapalat" w:hAnsi="GHEA Grapalat" w:cs="Sylfaen"/>
          <w:color w:val="0D0D0D" w:themeColor="text1" w:themeTint="F2"/>
          <w:spacing w:val="10"/>
          <w:sz w:val="24"/>
          <w:szCs w:val="24"/>
          <w:lang w:val="hy-AM"/>
        </w:rPr>
      </w:pPr>
    </w:p>
    <w:p w:rsidR="006C0456" w:rsidRPr="002F0529" w:rsidRDefault="006C0456" w:rsidP="00EF3BF4">
      <w:pPr>
        <w:spacing w:after="0" w:line="240" w:lineRule="auto"/>
        <w:ind w:left="567" w:right="619"/>
        <w:jc w:val="center"/>
        <w:rPr>
          <w:rFonts w:ascii="GHEA Grapalat" w:eastAsia="Times New Roman" w:hAnsi="GHEA Grapalat" w:cs="Times New Roman"/>
          <w:b/>
          <w:color w:val="0D0D0D" w:themeColor="text1" w:themeTint="F2"/>
          <w:sz w:val="24"/>
          <w:szCs w:val="24"/>
          <w:lang w:val="hy-AM"/>
        </w:rPr>
      </w:pPr>
      <w:r w:rsidRPr="002F0529">
        <w:rPr>
          <w:rFonts w:ascii="GHEA Grapalat" w:hAnsi="GHEA Grapalat" w:cs="Arial"/>
          <w:b/>
          <w:color w:val="0D0D0D" w:themeColor="text1" w:themeTint="F2"/>
          <w:spacing w:val="10"/>
          <w:sz w:val="24"/>
          <w:szCs w:val="24"/>
          <w:lang w:val="hy-AM"/>
        </w:rPr>
        <w:t>«ՀԱՅԱՍՏԱՆԻ ՀԱՆՐԱՊԵՏՈՒԹՅԱՆ ՔՐԵԱԿԱՆ ՕՐԵՆՍԳՐՔՈՒՄ ԼՐԱՑՈՒՄ ԿԱՏԱՐԵԼՈՒ ՄԱՍԻՆ» ԵՎ «ՀԱՅԱՍՏԱՆԻ ՀԱՆՐԱՊԵՏՈՒ</w:t>
      </w:r>
      <w:r w:rsidR="00EF3BF4">
        <w:rPr>
          <w:rFonts w:ascii="GHEA Grapalat" w:hAnsi="GHEA Grapalat" w:cs="Arial"/>
          <w:b/>
          <w:color w:val="0D0D0D" w:themeColor="text1" w:themeTint="F2"/>
          <w:spacing w:val="10"/>
          <w:sz w:val="24"/>
          <w:szCs w:val="24"/>
          <w:lang w:val="hy-AM"/>
        </w:rPr>
        <w:softHyphen/>
      </w:r>
      <w:r w:rsidRPr="002F0529">
        <w:rPr>
          <w:rFonts w:ascii="GHEA Grapalat" w:hAnsi="GHEA Grapalat" w:cs="Arial"/>
          <w:b/>
          <w:color w:val="0D0D0D" w:themeColor="text1" w:themeTint="F2"/>
          <w:spacing w:val="10"/>
          <w:sz w:val="24"/>
          <w:szCs w:val="24"/>
          <w:lang w:val="hy-AM"/>
        </w:rPr>
        <w:t xml:space="preserve">ԹՅԱՆ ՔՐԵԱԿԱՆ ԴԱՏԱՎԱՐՈՒԹՅԱՆ ՕՐԵՆՍԳՐՔՈՒՄ ԼՐԱՑՈՒՄ ԿԱՏԱՐԵԼՈՒ ՄԱՍԻՆ» </w:t>
      </w:r>
      <w:r w:rsidRPr="002F0529">
        <w:rPr>
          <w:rFonts w:ascii="GHEA Grapalat" w:hAnsi="GHEA Grapalat" w:cs="Sylfaen"/>
          <w:b/>
          <w:color w:val="0D0D0D" w:themeColor="text1" w:themeTint="F2"/>
          <w:spacing w:val="10"/>
          <w:sz w:val="24"/>
          <w:szCs w:val="24"/>
          <w:lang w:val="hy-AM"/>
        </w:rPr>
        <w:t>ՀԱՅԱՍՏԱ</w:t>
      </w:r>
      <w:r w:rsidRPr="002F0529">
        <w:rPr>
          <w:rFonts w:ascii="GHEA Grapalat" w:hAnsi="GHEA Grapalat" w:cs="Sylfaen"/>
          <w:b/>
          <w:color w:val="0D0D0D" w:themeColor="text1" w:themeTint="F2"/>
          <w:spacing w:val="10"/>
          <w:sz w:val="24"/>
          <w:szCs w:val="24"/>
          <w:lang w:val="hy-AM"/>
        </w:rPr>
        <w:softHyphen/>
        <w:t>ՆԻ ՀԱՆՐԱՊԵՏՈՒԹՅԱՆ ՕՐԵՆՔ</w:t>
      </w:r>
      <w:r w:rsidR="00EF3BF4">
        <w:rPr>
          <w:rFonts w:ascii="GHEA Grapalat" w:hAnsi="GHEA Grapalat" w:cs="Sylfaen"/>
          <w:b/>
          <w:color w:val="0D0D0D" w:themeColor="text1" w:themeTint="F2"/>
          <w:spacing w:val="10"/>
          <w:sz w:val="24"/>
          <w:szCs w:val="24"/>
          <w:lang w:val="hy-AM"/>
        </w:rPr>
        <w:softHyphen/>
      </w:r>
      <w:r w:rsidRPr="002F0529">
        <w:rPr>
          <w:rFonts w:ascii="GHEA Grapalat" w:hAnsi="GHEA Grapalat" w:cs="Sylfaen"/>
          <w:b/>
          <w:color w:val="0D0D0D" w:themeColor="text1" w:themeTint="F2"/>
          <w:spacing w:val="10"/>
          <w:sz w:val="24"/>
          <w:szCs w:val="24"/>
          <w:lang w:val="hy-AM"/>
        </w:rPr>
        <w:t>ՆԵՐԻ ՆԱԽԱԳԾԵՐԻ</w:t>
      </w:r>
      <w:r w:rsidRPr="002F0529">
        <w:rPr>
          <w:rFonts w:ascii="GHEA Grapalat" w:eastAsia="Times New Roman" w:hAnsi="GHEA Grapalat" w:cs="Times New Roman"/>
          <w:b/>
          <w:iCs/>
          <w:color w:val="0D0D0D" w:themeColor="text1" w:themeTint="F2"/>
          <w:sz w:val="24"/>
          <w:szCs w:val="24"/>
          <w:lang w:val="hy-AM"/>
        </w:rPr>
        <w:t xml:space="preserve"> ՓԱԹԵԹԻ </w:t>
      </w:r>
      <w:r w:rsidRPr="002F0529">
        <w:rPr>
          <w:rFonts w:ascii="GHEA Grapalat" w:hAnsi="GHEA Grapalat" w:cs="Tahoma"/>
          <w:b/>
          <w:color w:val="0D0D0D" w:themeColor="text1" w:themeTint="F2"/>
          <w:spacing w:val="-4"/>
          <w:sz w:val="24"/>
          <w:szCs w:val="24"/>
          <w:lang w:val="hy-AM"/>
        </w:rPr>
        <w:t>ՎԵՐԱԲԵՐՅԱԼ ՀԱՅԱՍՏԱՆԻ ՀԱՆՐԱՊԵ</w:t>
      </w:r>
      <w:r w:rsidR="00EF3BF4">
        <w:rPr>
          <w:rFonts w:ascii="GHEA Grapalat" w:hAnsi="GHEA Grapalat" w:cs="Tahoma"/>
          <w:b/>
          <w:color w:val="0D0D0D" w:themeColor="text1" w:themeTint="F2"/>
          <w:spacing w:val="-4"/>
          <w:sz w:val="24"/>
          <w:szCs w:val="24"/>
          <w:lang w:val="hy-AM"/>
        </w:rPr>
        <w:softHyphen/>
      </w:r>
      <w:r w:rsidRPr="002F0529">
        <w:rPr>
          <w:rFonts w:ascii="GHEA Grapalat" w:hAnsi="GHEA Grapalat" w:cs="Tahoma"/>
          <w:b/>
          <w:color w:val="0D0D0D" w:themeColor="text1" w:themeTint="F2"/>
          <w:spacing w:val="-4"/>
          <w:sz w:val="24"/>
          <w:szCs w:val="24"/>
          <w:lang w:val="hy-AM"/>
        </w:rPr>
        <w:t>ՏՈՒԹՅԱՆ ԿԱՌԱՎԱՐՈՒԹՅԱՆ ԱՌԱՋԱՐԿՈՒԹՅԱՆ ՄԱՍԻՆ</w:t>
      </w:r>
    </w:p>
    <w:p w:rsidR="006C0456" w:rsidRPr="002F0529" w:rsidRDefault="006C0456" w:rsidP="002F0529">
      <w:pPr>
        <w:pStyle w:val="mechtex"/>
        <w:rPr>
          <w:rFonts w:ascii="GHEA Grapalat" w:hAnsi="GHEA Grapalat"/>
          <w:caps/>
          <w:color w:val="0D0D0D" w:themeColor="text1" w:themeTint="F2"/>
          <w:sz w:val="24"/>
          <w:szCs w:val="24"/>
          <w:lang w:val="hy-AM"/>
        </w:rPr>
      </w:pPr>
      <w:r w:rsidRPr="002F0529">
        <w:rPr>
          <w:rFonts w:ascii="GHEA Grapalat" w:hAnsi="GHEA Grapalat"/>
          <w:caps/>
          <w:color w:val="0D0D0D" w:themeColor="text1" w:themeTint="F2"/>
          <w:sz w:val="24"/>
          <w:szCs w:val="24"/>
          <w:lang w:val="hy-AM"/>
        </w:rPr>
        <w:t>-----------------------------------------------------------------------------------------------------</w:t>
      </w:r>
    </w:p>
    <w:p w:rsidR="006C0456" w:rsidRPr="002F0529" w:rsidRDefault="006C0456" w:rsidP="002F0529">
      <w:pPr>
        <w:pStyle w:val="mechtex"/>
        <w:rPr>
          <w:rFonts w:ascii="GHEA Grapalat" w:hAnsi="GHEA Grapalat"/>
          <w:color w:val="0D0D0D" w:themeColor="text1" w:themeTint="F2"/>
          <w:sz w:val="24"/>
          <w:szCs w:val="24"/>
          <w:lang w:val="hy-AM"/>
        </w:rPr>
      </w:pPr>
    </w:p>
    <w:p w:rsidR="006C0456" w:rsidRPr="002F0529" w:rsidRDefault="006C0456" w:rsidP="006C0456">
      <w:pPr>
        <w:pStyle w:val="mechtex"/>
        <w:rPr>
          <w:rFonts w:ascii="GHEA Grapalat" w:hAnsi="GHEA Grapalat"/>
          <w:color w:val="0D0D0D" w:themeColor="text1" w:themeTint="F2"/>
          <w:sz w:val="24"/>
          <w:szCs w:val="24"/>
          <w:lang w:val="hy-AM"/>
        </w:rPr>
      </w:pPr>
    </w:p>
    <w:p w:rsidR="006C0456" w:rsidRPr="002F0529" w:rsidRDefault="006C0456" w:rsidP="00EF3BF4">
      <w:pPr>
        <w:pStyle w:val="norm"/>
        <w:spacing w:line="276" w:lineRule="auto"/>
        <w:rPr>
          <w:rFonts w:ascii="GHEA Grapalat" w:hAnsi="GHEA Grapalat" w:cs="Tahoma"/>
          <w:color w:val="0D0D0D" w:themeColor="text1" w:themeTint="F2"/>
          <w:sz w:val="24"/>
          <w:szCs w:val="24"/>
          <w:lang w:val="hy-AM"/>
        </w:rPr>
      </w:pPr>
      <w:r w:rsidRPr="002F0529">
        <w:rPr>
          <w:rFonts w:ascii="GHEA Grapalat" w:hAnsi="GHEA Grapalat" w:cs="Tahoma"/>
          <w:color w:val="0D0D0D" w:themeColor="text1" w:themeTint="F2"/>
          <w:sz w:val="24"/>
          <w:szCs w:val="24"/>
          <w:lang w:val="hy-AM"/>
        </w:rPr>
        <w:t>Հիմք ընդունելով</w:t>
      </w:r>
      <w:r w:rsidRPr="002F0529">
        <w:rPr>
          <w:rFonts w:ascii="GHEA Grapalat" w:hAnsi="GHEA Grapalat"/>
          <w:color w:val="0D0D0D" w:themeColor="text1" w:themeTint="F2"/>
          <w:sz w:val="24"/>
          <w:szCs w:val="24"/>
          <w:lang w:val="hy-AM"/>
        </w:rPr>
        <w:t xml:space="preserve"> «</w:t>
      </w:r>
      <w:r w:rsidRPr="002F0529">
        <w:rPr>
          <w:rFonts w:ascii="GHEA Grapalat" w:hAnsi="GHEA Grapalat" w:cs="Tahoma"/>
          <w:color w:val="0D0D0D" w:themeColor="text1" w:themeTint="F2"/>
          <w:sz w:val="24"/>
          <w:szCs w:val="24"/>
          <w:lang w:val="hy-AM"/>
        </w:rPr>
        <w:t>Ազգային ժողովի կանոնակարգ» սահմանադրական օրենքի 77-րդ հոդվածի 1-ին մասը՝ Հայաստանի Հանրապետության կառավարությունը որոշում է.</w:t>
      </w:r>
    </w:p>
    <w:p w:rsidR="006C0456" w:rsidRPr="002F0529" w:rsidRDefault="006C0456" w:rsidP="00EF3BF4">
      <w:pPr>
        <w:pStyle w:val="norm"/>
        <w:spacing w:line="276" w:lineRule="auto"/>
        <w:rPr>
          <w:rFonts w:ascii="GHEA Grapalat" w:hAnsi="GHEA Grapalat" w:cs="Tahoma"/>
          <w:color w:val="0D0D0D" w:themeColor="text1" w:themeTint="F2"/>
          <w:sz w:val="24"/>
          <w:szCs w:val="24"/>
          <w:lang w:val="hy-AM"/>
        </w:rPr>
      </w:pPr>
      <w:r w:rsidRPr="002F0529">
        <w:rPr>
          <w:rFonts w:ascii="GHEA Grapalat" w:hAnsi="GHEA Grapalat" w:cs="Tahoma"/>
          <w:color w:val="0D0D0D" w:themeColor="text1" w:themeTint="F2"/>
          <w:sz w:val="24"/>
          <w:szCs w:val="24"/>
          <w:lang w:val="hy-AM"/>
        </w:rPr>
        <w:t xml:space="preserve">1. Հավանություն տալ </w:t>
      </w:r>
      <w:r w:rsidRPr="002F0529">
        <w:rPr>
          <w:rFonts w:ascii="GHEA Grapalat" w:hAnsi="GHEA Grapalat" w:cs="Arial"/>
          <w:color w:val="0D0D0D" w:themeColor="text1" w:themeTint="F2"/>
          <w:spacing w:val="10"/>
          <w:sz w:val="24"/>
          <w:szCs w:val="24"/>
          <w:lang w:val="hy-AM" w:eastAsia="en-US"/>
        </w:rPr>
        <w:t xml:space="preserve">«Հայաստանի Հանրապետության քրեական օրենսգրքում լրացում կատարելու մասին» և «Հայաստանի Հանրապետության քրեական դատավարության օրենսգրքում լրացում կատարելու մասին» </w:t>
      </w:r>
      <w:r w:rsidRPr="002F0529">
        <w:rPr>
          <w:rFonts w:ascii="GHEA Grapalat" w:hAnsi="GHEA Grapalat" w:cs="Sylfaen"/>
          <w:color w:val="0D0D0D" w:themeColor="text1" w:themeTint="F2"/>
          <w:spacing w:val="10"/>
          <w:sz w:val="24"/>
          <w:szCs w:val="24"/>
          <w:lang w:val="hy-AM"/>
        </w:rPr>
        <w:t>Հայաստանի Հանրապետության օրենքների նախագծերի փաթեթի (</w:t>
      </w:r>
      <w:r w:rsidRPr="002F0529">
        <w:rPr>
          <w:rFonts w:ascii="GHEA Grapalat" w:hAnsi="GHEA Grapalat"/>
          <w:i/>
          <w:iCs/>
          <w:color w:val="0D0D0D" w:themeColor="text1" w:themeTint="F2"/>
          <w:sz w:val="24"/>
          <w:szCs w:val="24"/>
          <w:lang w:val="hy-AM"/>
        </w:rPr>
        <w:t>Պ-156-04.02.2022-ՊԻ-011/0</w:t>
      </w:r>
      <w:r w:rsidRPr="002F0529">
        <w:rPr>
          <w:rFonts w:ascii="GHEA Grapalat" w:hAnsi="GHEA Grapalat" w:cs="Sylfaen"/>
          <w:color w:val="0D0D0D" w:themeColor="text1" w:themeTint="F2"/>
          <w:spacing w:val="10"/>
          <w:sz w:val="24"/>
          <w:szCs w:val="24"/>
          <w:lang w:val="hy-AM"/>
        </w:rPr>
        <w:t xml:space="preserve">) </w:t>
      </w:r>
      <w:r w:rsidRPr="002F0529">
        <w:rPr>
          <w:rFonts w:ascii="GHEA Grapalat" w:hAnsi="GHEA Grapalat" w:cs="Tahoma"/>
          <w:color w:val="0D0D0D" w:themeColor="text1" w:themeTint="F2"/>
          <w:sz w:val="24"/>
          <w:szCs w:val="24"/>
          <w:lang w:val="hy-AM"/>
        </w:rPr>
        <w:t xml:space="preserve">վերաբերյալ Հայաստանի Հանրապետության կառավարության առաջարկությանը: </w:t>
      </w:r>
    </w:p>
    <w:p w:rsidR="006C0456" w:rsidRPr="002F0529" w:rsidRDefault="006C0456" w:rsidP="00EF3BF4">
      <w:pPr>
        <w:pStyle w:val="norm"/>
        <w:spacing w:line="276" w:lineRule="auto"/>
        <w:rPr>
          <w:rFonts w:ascii="GHEA Grapalat" w:hAnsi="GHEA Grapalat" w:cs="Tahoma"/>
          <w:color w:val="0D0D0D" w:themeColor="text1" w:themeTint="F2"/>
          <w:sz w:val="24"/>
          <w:szCs w:val="24"/>
          <w:lang w:val="hy-AM"/>
        </w:rPr>
      </w:pPr>
      <w:r w:rsidRPr="002F0529">
        <w:rPr>
          <w:rFonts w:ascii="GHEA Grapalat" w:hAnsi="GHEA Grapalat"/>
          <w:color w:val="0D0D0D" w:themeColor="text1" w:themeTint="F2"/>
          <w:sz w:val="24"/>
          <w:szCs w:val="24"/>
          <w:lang w:val="hy-AM"/>
        </w:rPr>
        <w:t>2. Հայաստանի Հանրապետության կառավարության առաջարկությունը սահմանված կարգով ներկայացնել Հայաստանի Հանրապետության Ազգային ժողովի աշխատակազմ:</w:t>
      </w:r>
    </w:p>
    <w:p w:rsidR="006C0456" w:rsidRPr="002F0529" w:rsidRDefault="006C0456" w:rsidP="006C0456">
      <w:pPr>
        <w:pStyle w:val="norm"/>
        <w:spacing w:line="360" w:lineRule="auto"/>
        <w:rPr>
          <w:rFonts w:ascii="GHEA Grapalat" w:hAnsi="GHEA Grapalat" w:cs="Sylfaen"/>
          <w:bCs/>
          <w:caps/>
          <w:color w:val="0D0D0D" w:themeColor="text1" w:themeTint="F2"/>
          <w:spacing w:val="-8"/>
          <w:sz w:val="24"/>
          <w:szCs w:val="24"/>
          <w:lang w:val="hy-AM" w:eastAsia="en-US"/>
        </w:rPr>
      </w:pPr>
    </w:p>
    <w:p w:rsidR="006C0456" w:rsidRPr="002F0529" w:rsidRDefault="006C0456" w:rsidP="006C0456">
      <w:pPr>
        <w:pStyle w:val="mechtex"/>
        <w:jc w:val="left"/>
        <w:rPr>
          <w:rFonts w:ascii="GHEA Grapalat" w:hAnsi="GHEA Grapalat"/>
          <w:caps/>
          <w:color w:val="0D0D0D" w:themeColor="text1" w:themeTint="F2"/>
          <w:sz w:val="24"/>
          <w:szCs w:val="24"/>
          <w:lang w:val="hy-AM"/>
        </w:rPr>
      </w:pPr>
      <w:r w:rsidRPr="002F0529">
        <w:rPr>
          <w:rFonts w:ascii="GHEA Grapalat" w:hAnsi="GHEA Grapalat" w:cs="Sylfaen"/>
          <w:bCs/>
          <w:caps/>
          <w:color w:val="0D0D0D" w:themeColor="text1" w:themeTint="F2"/>
          <w:spacing w:val="-8"/>
          <w:sz w:val="24"/>
          <w:szCs w:val="24"/>
          <w:lang w:val="hy-AM" w:eastAsia="en-US"/>
        </w:rPr>
        <w:t>Հայաստանի Հանրապետության</w:t>
      </w:r>
    </w:p>
    <w:p w:rsidR="006C0456" w:rsidRPr="002F0529" w:rsidRDefault="006C0456" w:rsidP="006C0456">
      <w:pPr>
        <w:pStyle w:val="mechtex"/>
        <w:jc w:val="left"/>
        <w:rPr>
          <w:rFonts w:ascii="GHEA Grapalat" w:hAnsi="GHEA Grapalat" w:cs="Arial Armenian"/>
          <w:color w:val="0D0D0D" w:themeColor="text1" w:themeTint="F2"/>
          <w:sz w:val="24"/>
          <w:szCs w:val="24"/>
          <w:lang w:val="hy-AM"/>
        </w:rPr>
      </w:pPr>
      <w:r w:rsidRPr="002F0529">
        <w:rPr>
          <w:rFonts w:ascii="GHEA Grapalat" w:hAnsi="GHEA Grapalat" w:cs="Sylfaen"/>
          <w:color w:val="0D0D0D" w:themeColor="text1" w:themeTint="F2"/>
          <w:sz w:val="24"/>
          <w:szCs w:val="24"/>
          <w:lang w:val="hy-AM"/>
        </w:rPr>
        <w:t xml:space="preserve">               ՎԱՐՉԱՊԵՏ</w:t>
      </w:r>
      <w:r w:rsidRPr="002F0529">
        <w:rPr>
          <w:rFonts w:ascii="GHEA Grapalat" w:hAnsi="GHEA Grapalat" w:cs="Arial Armenian"/>
          <w:color w:val="0D0D0D" w:themeColor="text1" w:themeTint="F2"/>
          <w:sz w:val="24"/>
          <w:szCs w:val="24"/>
          <w:lang w:val="hy-AM"/>
        </w:rPr>
        <w:tab/>
      </w:r>
      <w:r w:rsidRPr="002F0529">
        <w:rPr>
          <w:rFonts w:ascii="GHEA Grapalat" w:hAnsi="GHEA Grapalat" w:cs="Arial Armenian"/>
          <w:color w:val="0D0D0D" w:themeColor="text1" w:themeTint="F2"/>
          <w:sz w:val="24"/>
          <w:szCs w:val="24"/>
          <w:lang w:val="hy-AM"/>
        </w:rPr>
        <w:tab/>
      </w:r>
      <w:r w:rsidRPr="002F0529">
        <w:rPr>
          <w:rFonts w:ascii="GHEA Grapalat" w:hAnsi="GHEA Grapalat" w:cs="Arial Armenian"/>
          <w:color w:val="0D0D0D" w:themeColor="text1" w:themeTint="F2"/>
          <w:sz w:val="24"/>
          <w:szCs w:val="24"/>
          <w:lang w:val="hy-AM"/>
        </w:rPr>
        <w:tab/>
        <w:t xml:space="preserve">                                     Ն</w:t>
      </w:r>
      <w:r w:rsidRPr="002F0529">
        <w:rPr>
          <w:rFonts w:ascii="GHEA Grapalat" w:hAnsi="GHEA Grapalat" w:cs="Sylfaen"/>
          <w:color w:val="0D0D0D" w:themeColor="text1" w:themeTint="F2"/>
          <w:sz w:val="24"/>
          <w:szCs w:val="24"/>
          <w:lang w:val="hy-AM"/>
        </w:rPr>
        <w:t>.</w:t>
      </w:r>
      <w:r w:rsidRPr="002F0529">
        <w:rPr>
          <w:rFonts w:ascii="GHEA Grapalat" w:hAnsi="GHEA Grapalat" w:cs="Arial Armenian"/>
          <w:color w:val="0D0D0D" w:themeColor="text1" w:themeTint="F2"/>
          <w:sz w:val="24"/>
          <w:szCs w:val="24"/>
          <w:lang w:val="hy-AM"/>
        </w:rPr>
        <w:t xml:space="preserve"> ՓԱՇԻՆ</w:t>
      </w:r>
      <w:r w:rsidRPr="002F0529">
        <w:rPr>
          <w:rFonts w:ascii="GHEA Grapalat" w:hAnsi="GHEA Grapalat" w:cs="Sylfaen"/>
          <w:color w:val="0D0D0D" w:themeColor="text1" w:themeTint="F2"/>
          <w:sz w:val="24"/>
          <w:szCs w:val="24"/>
          <w:lang w:val="hy-AM"/>
        </w:rPr>
        <w:t>ՅԱՆ</w:t>
      </w:r>
    </w:p>
    <w:p w:rsidR="006C0456" w:rsidRPr="002F0529" w:rsidRDefault="006C0456" w:rsidP="006C0456">
      <w:pPr>
        <w:rPr>
          <w:rFonts w:ascii="GHEA Grapalat" w:hAnsi="GHEA Grapalat"/>
          <w:color w:val="0D0D0D" w:themeColor="text1" w:themeTint="F2"/>
          <w:sz w:val="24"/>
          <w:szCs w:val="24"/>
          <w:lang w:val="hy-AM"/>
        </w:rPr>
      </w:pPr>
    </w:p>
    <w:p w:rsidR="006C0456" w:rsidRPr="002F0529" w:rsidRDefault="006C0456" w:rsidP="006C0456">
      <w:pPr>
        <w:rPr>
          <w:rFonts w:ascii="GHEA Grapalat" w:hAnsi="GHEA Grapalat"/>
          <w:color w:val="0D0D0D" w:themeColor="text1" w:themeTint="F2"/>
          <w:spacing w:val="-4"/>
          <w:sz w:val="24"/>
          <w:szCs w:val="24"/>
          <w:lang w:val="hy-AM"/>
        </w:rPr>
      </w:pPr>
      <w:r w:rsidRPr="002F0529">
        <w:rPr>
          <w:rFonts w:ascii="GHEA Grapalat" w:hAnsi="GHEA Grapalat"/>
          <w:color w:val="0D0D0D" w:themeColor="text1" w:themeTint="F2"/>
          <w:sz w:val="24"/>
          <w:szCs w:val="24"/>
          <w:lang w:val="hy-AM"/>
        </w:rPr>
        <w:tab/>
        <w:t xml:space="preserve">   2022</w:t>
      </w:r>
      <w:r w:rsidRPr="002F0529">
        <w:rPr>
          <w:rFonts w:ascii="GHEA Grapalat" w:hAnsi="GHEA Grapalat" w:cs="Sylfaen"/>
          <w:color w:val="0D0D0D" w:themeColor="text1" w:themeTint="F2"/>
          <w:sz w:val="24"/>
          <w:szCs w:val="24"/>
          <w:lang w:val="hy-AM"/>
        </w:rPr>
        <w:t>թ</w:t>
      </w:r>
      <w:r w:rsidRPr="002F0529">
        <w:rPr>
          <w:rFonts w:ascii="GHEA Grapalat" w:hAnsi="GHEA Grapalat" w:cs="Arial Armenian"/>
          <w:color w:val="0D0D0D" w:themeColor="text1" w:themeTint="F2"/>
          <w:sz w:val="24"/>
          <w:szCs w:val="24"/>
          <w:lang w:val="hy-AM"/>
        </w:rPr>
        <w:t xml:space="preserve">. </w:t>
      </w:r>
      <w:r w:rsidR="00A836D0">
        <w:rPr>
          <w:rFonts w:ascii="GHEA Grapalat" w:hAnsi="GHEA Grapalat" w:cs="IRTEK Courier"/>
          <w:color w:val="0D0D0D" w:themeColor="text1" w:themeTint="F2"/>
          <w:spacing w:val="-4"/>
          <w:sz w:val="24"/>
          <w:szCs w:val="24"/>
          <w:lang w:val="hy-AM"/>
        </w:rPr>
        <w:t>մարտի</w:t>
      </w:r>
      <w:bookmarkStart w:id="0" w:name="_GoBack"/>
      <w:bookmarkEnd w:id="0"/>
    </w:p>
    <w:p w:rsidR="006C0456" w:rsidRPr="002F0529" w:rsidRDefault="006C0456" w:rsidP="006C0456">
      <w:pPr>
        <w:pStyle w:val="mechtex"/>
        <w:jc w:val="left"/>
        <w:rPr>
          <w:rFonts w:ascii="GHEA Grapalat" w:hAnsi="GHEA Grapalat" w:cs="Sylfaen"/>
          <w:color w:val="0D0D0D" w:themeColor="text1" w:themeTint="F2"/>
          <w:sz w:val="24"/>
          <w:szCs w:val="24"/>
          <w:lang w:val="hy-AM"/>
        </w:rPr>
      </w:pPr>
      <w:r w:rsidRPr="002F0529">
        <w:rPr>
          <w:rFonts w:ascii="GHEA Grapalat" w:hAnsi="GHEA Grapalat"/>
          <w:color w:val="0D0D0D" w:themeColor="text1" w:themeTint="F2"/>
          <w:sz w:val="24"/>
          <w:szCs w:val="24"/>
          <w:lang w:val="hy-AM"/>
        </w:rPr>
        <w:tab/>
        <w:t xml:space="preserve">         </w:t>
      </w:r>
      <w:r w:rsidRPr="002F0529">
        <w:rPr>
          <w:rFonts w:ascii="GHEA Grapalat" w:hAnsi="GHEA Grapalat" w:cs="Sylfaen"/>
          <w:color w:val="0D0D0D" w:themeColor="text1" w:themeTint="F2"/>
          <w:sz w:val="24"/>
          <w:szCs w:val="24"/>
          <w:lang w:val="hy-AM"/>
        </w:rPr>
        <w:t>Երևան</w:t>
      </w:r>
    </w:p>
    <w:p w:rsidR="006C0456" w:rsidRPr="002F0529" w:rsidRDefault="006C0456" w:rsidP="006C0456">
      <w:pPr>
        <w:rPr>
          <w:rFonts w:ascii="GHEA Grapalat" w:hAnsi="GHEA Grapalat"/>
          <w:color w:val="0D0D0D" w:themeColor="text1" w:themeTint="F2"/>
          <w:sz w:val="24"/>
          <w:szCs w:val="24"/>
          <w:lang w:val="hy-AM"/>
        </w:rPr>
      </w:pPr>
    </w:p>
    <w:p w:rsidR="006C0456" w:rsidRPr="002F0529" w:rsidRDefault="006C0456" w:rsidP="006C0456">
      <w:pPr>
        <w:rPr>
          <w:rFonts w:ascii="GHEA Grapalat" w:hAnsi="GHEA Grapalat"/>
          <w:color w:val="0D0D0D" w:themeColor="text1" w:themeTint="F2"/>
          <w:sz w:val="24"/>
          <w:szCs w:val="24"/>
          <w:lang w:val="hy-AM"/>
        </w:rPr>
      </w:pPr>
    </w:p>
    <w:p w:rsidR="006C0456" w:rsidRPr="002F0529" w:rsidRDefault="006C0456" w:rsidP="006C0456">
      <w:pPr>
        <w:spacing w:before="120" w:after="0" w:line="360" w:lineRule="auto"/>
        <w:jc w:val="center"/>
        <w:rPr>
          <w:rFonts w:ascii="GHEA Grapalat" w:eastAsia="Times New Roman" w:hAnsi="GHEA Grapalat"/>
          <w:bCs/>
          <w:iCs/>
          <w:color w:val="0D0D0D" w:themeColor="text1" w:themeTint="F2"/>
          <w:sz w:val="24"/>
          <w:szCs w:val="24"/>
          <w:lang w:val="hy-AM" w:eastAsia="ru-RU"/>
        </w:rPr>
      </w:pPr>
    </w:p>
    <w:p w:rsidR="006C0456" w:rsidRPr="00EF3BF4" w:rsidRDefault="006C0456" w:rsidP="006C0456">
      <w:pPr>
        <w:spacing w:after="0" w:line="240" w:lineRule="auto"/>
        <w:ind w:left="1134" w:right="1112"/>
        <w:jc w:val="both"/>
        <w:rPr>
          <w:rFonts w:ascii="GHEA Grapalat" w:eastAsia="Times New Roman" w:hAnsi="GHEA Grapalat" w:cs="Times New Roman"/>
          <w:color w:val="0D0D0D" w:themeColor="text1" w:themeTint="F2"/>
          <w:sz w:val="24"/>
          <w:szCs w:val="24"/>
          <w:lang w:val="hy-AM"/>
        </w:rPr>
      </w:pPr>
      <w:r w:rsidRPr="00EF3BF4">
        <w:rPr>
          <w:rFonts w:ascii="GHEA Grapalat" w:hAnsi="GHEA Grapalat" w:cs="Arial"/>
          <w:color w:val="0D0D0D" w:themeColor="text1" w:themeTint="F2"/>
          <w:spacing w:val="10"/>
          <w:sz w:val="24"/>
          <w:szCs w:val="24"/>
          <w:lang w:val="hy-AM"/>
        </w:rPr>
        <w:t xml:space="preserve">«ՀԱՅԱՍՏԱՆԻ ՀԱՆՐԱՊԵՏՈՒԹՅԱՆ ՔՐԵԱԿԱՆ ՕՐԵՆՍԳՐՔՈՒՄ ԼՐԱՑՈՒՄ ԿԱՏԱՐԵԼՈՒ ՄԱՍԻՆ» ԵՎ «ՀԱՅԱՍՏԱՆԻ ՀԱՆՐԱՊԵ-ՏՈՒԹՅԱՆ ՔՐԵԱԿԱՆ ԴԱՏԱՎԱՐՈՒԹՅԱՆ ՕՐԵՆՍԳՐՔՈՒՄ ԼՐԱՑՈՒՄ ԿԱՏԱՐԵԼՈՒ ՄԱՍԻՆ» </w:t>
      </w:r>
      <w:r w:rsidRPr="00EF3BF4">
        <w:rPr>
          <w:rFonts w:ascii="GHEA Grapalat" w:hAnsi="GHEA Grapalat" w:cs="Sylfaen"/>
          <w:color w:val="0D0D0D" w:themeColor="text1" w:themeTint="F2"/>
          <w:spacing w:val="10"/>
          <w:sz w:val="24"/>
          <w:szCs w:val="24"/>
          <w:lang w:val="hy-AM"/>
        </w:rPr>
        <w:t>ՀԱՅԱՍՏԱ</w:t>
      </w:r>
      <w:r w:rsidRPr="00EF3BF4">
        <w:rPr>
          <w:rFonts w:ascii="GHEA Grapalat" w:hAnsi="GHEA Grapalat" w:cs="Sylfaen"/>
          <w:color w:val="0D0D0D" w:themeColor="text1" w:themeTint="F2"/>
          <w:spacing w:val="10"/>
          <w:sz w:val="24"/>
          <w:szCs w:val="24"/>
          <w:lang w:val="hy-AM"/>
        </w:rPr>
        <w:softHyphen/>
        <w:t>ՆԻ ՀԱՆՐԱՊԵՏՈՒԹՅԱՆ ՕՐԵՆՔՆԵՐԻ ՆԱԽԱԳԾԵՐԻ</w:t>
      </w:r>
      <w:r w:rsidRPr="00EF3BF4">
        <w:rPr>
          <w:rFonts w:ascii="GHEA Grapalat" w:eastAsia="Times New Roman" w:hAnsi="GHEA Grapalat" w:cs="Times New Roman"/>
          <w:iCs/>
          <w:color w:val="0D0D0D" w:themeColor="text1" w:themeTint="F2"/>
          <w:sz w:val="24"/>
          <w:szCs w:val="24"/>
          <w:lang w:val="hy-AM"/>
        </w:rPr>
        <w:t xml:space="preserve"> ՓԱԹԵԹԻ </w:t>
      </w:r>
      <w:r w:rsidRPr="00EF3BF4">
        <w:rPr>
          <w:rFonts w:ascii="GHEA Grapalat" w:hAnsi="GHEA Grapalat" w:cs="Tahoma"/>
          <w:color w:val="0D0D0D" w:themeColor="text1" w:themeTint="F2"/>
          <w:spacing w:val="-4"/>
          <w:sz w:val="24"/>
          <w:szCs w:val="24"/>
          <w:lang w:val="hy-AM"/>
        </w:rPr>
        <w:t xml:space="preserve">ՎԵՐԱԲԵՐՅԱԼ </w:t>
      </w:r>
      <w:r w:rsidRPr="00EF3BF4">
        <w:rPr>
          <w:rFonts w:ascii="GHEA Grapalat" w:hAnsi="GHEA Grapalat" w:cs="Sylfaen"/>
          <w:color w:val="0D0D0D" w:themeColor="text1" w:themeTint="F2"/>
          <w:spacing w:val="10"/>
          <w:sz w:val="24"/>
          <w:szCs w:val="24"/>
          <w:lang w:val="hy-AM"/>
        </w:rPr>
        <w:t>(</w:t>
      </w:r>
      <w:r w:rsidRPr="00EF3BF4">
        <w:rPr>
          <w:rFonts w:ascii="GHEA Grapalat" w:hAnsi="GHEA Grapalat"/>
          <w:i/>
          <w:iCs/>
          <w:color w:val="0D0D0D" w:themeColor="text1" w:themeTint="F2"/>
          <w:sz w:val="24"/>
          <w:szCs w:val="24"/>
          <w:lang w:val="hy-AM"/>
        </w:rPr>
        <w:t>Պ-156-04.02.2022-ՊԻ-011/0</w:t>
      </w:r>
      <w:r w:rsidRPr="00EF3BF4">
        <w:rPr>
          <w:rFonts w:ascii="GHEA Grapalat" w:hAnsi="GHEA Grapalat" w:cs="Sylfaen"/>
          <w:color w:val="0D0D0D" w:themeColor="text1" w:themeTint="F2"/>
          <w:spacing w:val="10"/>
          <w:sz w:val="24"/>
          <w:szCs w:val="24"/>
          <w:lang w:val="hy-AM"/>
        </w:rPr>
        <w:t xml:space="preserve">) </w:t>
      </w:r>
      <w:r w:rsidRPr="00EF3BF4">
        <w:rPr>
          <w:rFonts w:ascii="GHEA Grapalat" w:hAnsi="GHEA Grapalat" w:cs="Tahoma"/>
          <w:color w:val="0D0D0D" w:themeColor="text1" w:themeTint="F2"/>
          <w:spacing w:val="-4"/>
          <w:sz w:val="24"/>
          <w:szCs w:val="24"/>
          <w:lang w:val="hy-AM"/>
        </w:rPr>
        <w:t>ՀԱՅԱՍՏԱՆԻ ՀԱՆՐԱՊԵՏՈՒԹՅԱՆ ԿԱՌԱՎԱՐՈՒԹՅԱՆ ԱՌԱՋԱՐԿՈՒԹՅՈՒՆԸ</w:t>
      </w:r>
    </w:p>
    <w:p w:rsidR="006C0456" w:rsidRPr="002F0529" w:rsidRDefault="006C0456" w:rsidP="006C0456">
      <w:pPr>
        <w:spacing w:before="120" w:after="0" w:line="360" w:lineRule="auto"/>
        <w:jc w:val="center"/>
        <w:rPr>
          <w:rFonts w:ascii="GHEA Grapalat" w:eastAsia="Times New Roman" w:hAnsi="GHEA Grapalat"/>
          <w:bCs/>
          <w:iCs/>
          <w:color w:val="0D0D0D" w:themeColor="text1" w:themeTint="F2"/>
          <w:sz w:val="24"/>
          <w:szCs w:val="24"/>
          <w:lang w:val="hy-AM" w:eastAsia="ru-RU"/>
        </w:rPr>
      </w:pPr>
    </w:p>
    <w:p w:rsidR="006C0456" w:rsidRPr="002F0529" w:rsidRDefault="006C0456" w:rsidP="00EB49B2">
      <w:pPr>
        <w:spacing w:after="0" w:line="360" w:lineRule="auto"/>
        <w:ind w:firstLine="720"/>
        <w:jc w:val="both"/>
        <w:rPr>
          <w:rFonts w:ascii="GHEA Grapalat" w:hAnsi="GHEA Grapalat"/>
          <w:color w:val="0D0D0D" w:themeColor="text1" w:themeTint="F2"/>
          <w:sz w:val="24"/>
          <w:szCs w:val="24"/>
          <w:lang w:val="hy-AM"/>
        </w:rPr>
      </w:pPr>
    </w:p>
    <w:p w:rsidR="004D619C" w:rsidRPr="002F0529" w:rsidRDefault="004D619C"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«Հայաստանի Հանրապետության քրեական օրենսգրքում լրացում կատարելու մասին» օրենքի </w:t>
      </w:r>
      <w:r w:rsidR="00D76430" w:rsidRPr="002F0529">
        <w:rPr>
          <w:rFonts w:ascii="GHEA Grapalat" w:hAnsi="GHEA Grapalat"/>
          <w:color w:val="0D0D0D" w:themeColor="text1" w:themeTint="F2"/>
          <w:sz w:val="24"/>
          <w:szCs w:val="24"/>
          <w:lang w:val="hy-AM"/>
        </w:rPr>
        <w:t xml:space="preserve">նախագծի </w:t>
      </w:r>
      <w:r w:rsidRPr="002F0529">
        <w:rPr>
          <w:rFonts w:ascii="GHEA Grapalat" w:hAnsi="GHEA Grapalat"/>
          <w:color w:val="0D0D0D" w:themeColor="text1" w:themeTint="F2"/>
          <w:sz w:val="24"/>
          <w:szCs w:val="24"/>
          <w:lang w:val="hy-AM"/>
        </w:rPr>
        <w:t xml:space="preserve">1-ին </w:t>
      </w:r>
      <w:r w:rsidR="00164C91" w:rsidRPr="002F0529">
        <w:rPr>
          <w:rFonts w:ascii="GHEA Grapalat" w:hAnsi="GHEA Grapalat"/>
          <w:color w:val="0D0D0D" w:themeColor="text1" w:themeTint="F2"/>
          <w:sz w:val="24"/>
          <w:szCs w:val="24"/>
          <w:lang w:val="hy-AM"/>
        </w:rPr>
        <w:t>հոդվածո</w:t>
      </w:r>
      <w:r w:rsidR="00D76430" w:rsidRPr="002F0529">
        <w:rPr>
          <w:rFonts w:ascii="GHEA Grapalat" w:hAnsi="GHEA Grapalat"/>
          <w:color w:val="0D0D0D" w:themeColor="text1" w:themeTint="F2"/>
          <w:sz w:val="24"/>
          <w:szCs w:val="24"/>
          <w:lang w:val="hy-AM"/>
        </w:rPr>
        <w:t>վ</w:t>
      </w:r>
      <w:r w:rsidRPr="002F0529">
        <w:rPr>
          <w:rFonts w:ascii="GHEA Grapalat" w:hAnsi="GHEA Grapalat"/>
          <w:color w:val="0D0D0D" w:themeColor="text1" w:themeTint="F2"/>
          <w:sz w:val="24"/>
          <w:szCs w:val="24"/>
          <w:lang w:val="hy-AM"/>
        </w:rPr>
        <w:t xml:space="preserve"> առաջարկվում է լրացնել ՀՀ քրեական օրենսգիրքը</w:t>
      </w:r>
      <w:r w:rsidR="00BE7875" w:rsidRPr="002F0529">
        <w:rPr>
          <w:rFonts w:ascii="GHEA Grapalat" w:hAnsi="GHEA Grapalat"/>
          <w:color w:val="0D0D0D" w:themeColor="text1" w:themeTint="F2"/>
          <w:sz w:val="24"/>
          <w:szCs w:val="24"/>
          <w:lang w:val="hy-AM"/>
        </w:rPr>
        <w:t xml:space="preserve"> (այսուհետ՝ նաև Օրենսգիրք)</w:t>
      </w:r>
      <w:r w:rsidRPr="002F0529">
        <w:rPr>
          <w:rFonts w:ascii="GHEA Grapalat" w:hAnsi="GHEA Grapalat"/>
          <w:color w:val="0D0D0D" w:themeColor="text1" w:themeTint="F2"/>
          <w:sz w:val="24"/>
          <w:szCs w:val="24"/>
          <w:lang w:val="hy-AM"/>
        </w:rPr>
        <w:t xml:space="preserve"> նոր</w:t>
      </w:r>
      <w:r w:rsidR="004604C4" w:rsidRPr="002F0529">
        <w:rPr>
          <w:rFonts w:ascii="GHEA Grapalat" w:hAnsi="GHEA Grapalat"/>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301.2-րդ </w:t>
      </w:r>
      <w:r w:rsidR="004604C4" w:rsidRPr="002F0529">
        <w:rPr>
          <w:rFonts w:ascii="GHEA Grapalat" w:hAnsi="GHEA Grapalat"/>
          <w:color w:val="0D0D0D" w:themeColor="text1" w:themeTint="F2"/>
          <w:sz w:val="24"/>
          <w:szCs w:val="24"/>
          <w:lang w:val="hy-AM"/>
        </w:rPr>
        <w:t>հոդվածով</w:t>
      </w:r>
      <w:r w:rsidRPr="002F0529">
        <w:rPr>
          <w:rFonts w:ascii="GHEA Grapalat" w:hAnsi="GHEA Grapalat"/>
          <w:color w:val="0D0D0D" w:themeColor="text1" w:themeTint="F2"/>
          <w:sz w:val="24"/>
          <w:szCs w:val="24"/>
          <w:lang w:val="hy-AM"/>
        </w:rPr>
        <w:t>:</w:t>
      </w:r>
    </w:p>
    <w:p w:rsidR="00084C61" w:rsidRPr="002F0529" w:rsidRDefault="00D76430"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Վերոնշյալ</w:t>
      </w:r>
      <w:r w:rsidR="004604C4" w:rsidRPr="002F0529">
        <w:rPr>
          <w:rFonts w:ascii="GHEA Grapalat" w:hAnsi="GHEA Grapalat"/>
          <w:color w:val="0D0D0D" w:themeColor="text1" w:themeTint="F2"/>
          <w:sz w:val="24"/>
          <w:szCs w:val="24"/>
          <w:lang w:val="hy-AM"/>
        </w:rPr>
        <w:t xml:space="preserve"> հոդվածի 1-ին և 2-րդ մասերի բովանդակային վերլուծությունից պարզ է դառնում, որ դրանով </w:t>
      </w:r>
      <w:r w:rsidR="004D619C" w:rsidRPr="002F0529">
        <w:rPr>
          <w:rFonts w:ascii="GHEA Grapalat" w:hAnsi="GHEA Grapalat"/>
          <w:color w:val="0D0D0D" w:themeColor="text1" w:themeTint="F2"/>
          <w:sz w:val="24"/>
          <w:szCs w:val="24"/>
          <w:lang w:val="hy-AM"/>
        </w:rPr>
        <w:t>առաջարկվում է</w:t>
      </w:r>
      <w:r w:rsidR="00084C61" w:rsidRPr="002F0529">
        <w:rPr>
          <w:rFonts w:ascii="GHEA Grapalat" w:hAnsi="GHEA Grapalat"/>
          <w:color w:val="0D0D0D" w:themeColor="text1" w:themeTint="F2"/>
          <w:sz w:val="24"/>
          <w:szCs w:val="24"/>
          <w:lang w:val="hy-AM"/>
        </w:rPr>
        <w:t xml:space="preserve"> քրեականացնել</w:t>
      </w:r>
      <w:r w:rsidR="004D5519" w:rsidRPr="002F0529">
        <w:rPr>
          <w:rFonts w:ascii="GHEA Grapalat" w:hAnsi="GHEA Grapalat"/>
          <w:color w:val="0D0D0D" w:themeColor="text1" w:themeTint="F2"/>
          <w:sz w:val="24"/>
          <w:szCs w:val="24"/>
          <w:lang w:val="hy-AM"/>
        </w:rPr>
        <w:t>`</w:t>
      </w:r>
      <w:r w:rsidR="00084C61" w:rsidRPr="002F0529">
        <w:rPr>
          <w:rFonts w:ascii="GHEA Grapalat" w:hAnsi="GHEA Grapalat"/>
          <w:color w:val="0D0D0D" w:themeColor="text1" w:themeTint="F2"/>
          <w:sz w:val="24"/>
          <w:szCs w:val="24"/>
          <w:lang w:val="hy-AM"/>
        </w:rPr>
        <w:t xml:space="preserve"> </w:t>
      </w:r>
    </w:p>
    <w:p w:rsidR="00084C61" w:rsidRPr="002F0529" w:rsidRDefault="00084C61"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ա)</w:t>
      </w:r>
      <w:r w:rsidR="004604C4"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ՀՀ տարածքի (դրա մի մասի) ՀՀ պատկանելիությունը կասկածի տակ դնել</w:t>
      </w:r>
      <w:r w:rsidR="00BE7875"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կամ հերքել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կամ նշված գործողությունները հրապարակայնորեն արդարացնել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կամ քարոզել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w:t>
      </w:r>
    </w:p>
    <w:p w:rsidR="004D619C" w:rsidRPr="002F0529" w:rsidRDefault="00084C61"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բ)</w:t>
      </w:r>
      <w:r w:rsidR="004D619C"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ՀՀ տարածքի (դրա մի մասի) նկատմամբ սահմանադրությամբ չնախատեսված եղանակով ՀՀ ինքնիշխանությունից հրաժարվելու</w:t>
      </w:r>
      <w:r w:rsidR="00354058" w:rsidRPr="002F0529">
        <w:rPr>
          <w:rFonts w:ascii="GHEA Grapalat" w:hAnsi="GHEA Grapalat"/>
          <w:color w:val="0D0D0D" w:themeColor="text1" w:themeTint="F2"/>
          <w:sz w:val="24"/>
          <w:szCs w:val="24"/>
          <w:lang w:val="hy-AM"/>
        </w:rPr>
        <w:t>ն</w:t>
      </w:r>
      <w:r w:rsidRPr="002F0529">
        <w:rPr>
          <w:rFonts w:ascii="GHEA Grapalat" w:hAnsi="GHEA Grapalat"/>
          <w:color w:val="0D0D0D" w:themeColor="text1" w:themeTint="F2"/>
          <w:sz w:val="24"/>
          <w:szCs w:val="24"/>
          <w:lang w:val="hy-AM"/>
        </w:rPr>
        <w:t xml:space="preserve"> կամ այն սահմանափակելու</w:t>
      </w:r>
      <w:r w:rsidR="00354058" w:rsidRPr="002F0529">
        <w:rPr>
          <w:rFonts w:ascii="GHEA Grapalat" w:hAnsi="GHEA Grapalat"/>
          <w:color w:val="0D0D0D" w:themeColor="text1" w:themeTint="F2"/>
          <w:sz w:val="24"/>
          <w:szCs w:val="24"/>
          <w:lang w:val="hy-AM"/>
        </w:rPr>
        <w:t>ն</w:t>
      </w:r>
      <w:r w:rsidRPr="002F0529">
        <w:rPr>
          <w:rFonts w:ascii="GHEA Grapalat" w:hAnsi="GHEA Grapalat"/>
          <w:color w:val="0D0D0D" w:themeColor="text1" w:themeTint="F2"/>
          <w:sz w:val="24"/>
          <w:szCs w:val="24"/>
          <w:lang w:val="hy-AM"/>
        </w:rPr>
        <w:t xml:space="preserve"> ուղղված հրապարակային արտահայտություններ կատարել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կամ քննարկվող արարքի կատարումը հրապարակայնորեն արդարացնել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կամ քարոզել</w:t>
      </w:r>
      <w:r w:rsidR="00D76430"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w:t>
      </w:r>
    </w:p>
    <w:p w:rsidR="00164C91" w:rsidRPr="002F0529" w:rsidRDefault="00164C91" w:rsidP="00EB49B2">
      <w:pPr>
        <w:spacing w:after="0" w:line="360" w:lineRule="auto"/>
        <w:ind w:firstLine="720"/>
        <w:jc w:val="both"/>
        <w:rPr>
          <w:rFonts w:ascii="GHEA Grapalat" w:hAnsi="GHEA Grapalat"/>
          <w:i/>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Վերոնշյալի կապակցությամբ </w:t>
      </w:r>
      <w:r w:rsidR="00084C61" w:rsidRPr="002F0529">
        <w:rPr>
          <w:rFonts w:ascii="GHEA Grapalat" w:hAnsi="GHEA Grapalat"/>
          <w:color w:val="0D0D0D" w:themeColor="text1" w:themeTint="F2"/>
          <w:sz w:val="24"/>
          <w:szCs w:val="24"/>
          <w:lang w:val="hy-AM"/>
        </w:rPr>
        <w:t>Նախագծի հեղինակների կողմից կից ներկայացված հիմնավորմամբ</w:t>
      </w:r>
      <w:r w:rsidRPr="002F0529">
        <w:rPr>
          <w:rFonts w:ascii="GHEA Grapalat" w:hAnsi="GHEA Grapalat"/>
          <w:color w:val="0D0D0D" w:themeColor="text1" w:themeTint="F2"/>
          <w:sz w:val="24"/>
          <w:szCs w:val="24"/>
          <w:lang w:val="hy-AM"/>
        </w:rPr>
        <w:t xml:space="preserve"> փաստվել է, որ </w:t>
      </w:r>
      <w:r w:rsidRPr="002F0529">
        <w:rPr>
          <w:rFonts w:ascii="GHEA Grapalat" w:hAnsi="GHEA Grapalat"/>
          <w:i/>
          <w:color w:val="0D0D0D" w:themeColor="text1" w:themeTint="F2"/>
          <w:sz w:val="24"/>
          <w:szCs w:val="24"/>
          <w:lang w:val="hy-AM"/>
        </w:rPr>
        <w:t xml:space="preserve">«(…) Գործող քրեական օրենսգիրքը նույնպես որդեգրել է այս հայեցակարգային մոտեցումը, սակայն դրանում առկա քրեորեն պատժելի արարքների նկարագրությունը բավարար չափով սպեցիֆիկացված չէ. չկա մասնավորեցում և որոշակիություն կոնկրետ հանցակազմերի և դրանց առանձին դրսևորումների վերաբերյալ. հանցակազմերի ընդհանրական </w:t>
      </w:r>
      <w:r w:rsidRPr="002F0529">
        <w:rPr>
          <w:rFonts w:ascii="GHEA Grapalat" w:hAnsi="GHEA Grapalat"/>
          <w:i/>
          <w:color w:val="0D0D0D" w:themeColor="text1" w:themeTint="F2"/>
          <w:sz w:val="24"/>
          <w:szCs w:val="24"/>
          <w:lang w:val="hy-AM"/>
        </w:rPr>
        <w:lastRenderedPageBreak/>
        <w:t>ձևակերպումներից ուղղակիորեն չի հետևում, որ ՀՀ տարածքի առանձին մասերի վերաբերյալ Սահմանադրության խախտմամբ ձեռնարկվող առանձին գործողություններ կամ հայտարարություններ, որոնք փոխկապակցված չեն բռնության կամ դրա սպառնալիքի հետ, քրեորեն պատժելի են որպես տարածքային ամբողջականության խախտմանը կամ դրա արդարացմանը ուղղված արարքներ, այլ ոչ թե, օրինակ՝ որպես լիազորությունների չարաշահում այսինքն, ընդ որում՝ այդ հանցագործության համար սահմանված պատժաչափերը, այդ թվում՝ տուգանքի չափը, ակնհայտորեն համարժեք չեն լինի այդպիսի արարքի ծանրությանը, հանրային վտանգավորության աստիճանին և հետևանքներին: Նույնը վերաբերում է նույնպես պետական ծառայության դեմ ուղղված հանցագործություն հանդիսացող պետական լիազորություններն անցնելուն: (…)»</w:t>
      </w:r>
      <w:r w:rsidRPr="002F0529">
        <w:rPr>
          <w:rStyle w:val="FootnoteReference"/>
          <w:rFonts w:ascii="GHEA Grapalat" w:hAnsi="GHEA Grapalat"/>
          <w:i/>
          <w:color w:val="0D0D0D" w:themeColor="text1" w:themeTint="F2"/>
          <w:sz w:val="24"/>
          <w:szCs w:val="24"/>
          <w:lang w:val="hy-AM"/>
        </w:rPr>
        <w:footnoteReference w:id="1"/>
      </w:r>
      <w:r w:rsidRPr="002F0529">
        <w:rPr>
          <w:rFonts w:ascii="GHEA Grapalat" w:hAnsi="GHEA Grapalat"/>
          <w:i/>
          <w:color w:val="0D0D0D" w:themeColor="text1" w:themeTint="F2"/>
          <w:sz w:val="24"/>
          <w:szCs w:val="24"/>
          <w:lang w:val="hy-AM"/>
        </w:rPr>
        <w:t>:</w:t>
      </w:r>
    </w:p>
    <w:p w:rsidR="00386271" w:rsidRPr="002F0529" w:rsidRDefault="00BE7875"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Այսպիսով, հիմնավորմամբ նշվում է, որ </w:t>
      </w:r>
      <w:r w:rsidR="00386271" w:rsidRPr="002F0529">
        <w:rPr>
          <w:rFonts w:ascii="GHEA Grapalat" w:hAnsi="GHEA Grapalat" w:cs="Sylfaen"/>
          <w:color w:val="0D0D0D" w:themeColor="text1" w:themeTint="F2"/>
          <w:sz w:val="24"/>
          <w:szCs w:val="24"/>
          <w:lang w:val="hy-AM"/>
        </w:rPr>
        <w:t>Օրենսգրքով նախատեսված չէ պատասխանատվություն</w:t>
      </w:r>
      <w:r w:rsidR="004D5519" w:rsidRPr="002F0529">
        <w:rPr>
          <w:rFonts w:ascii="GHEA Grapalat" w:hAnsi="GHEA Grapalat" w:cs="Sylfaen"/>
          <w:color w:val="0D0D0D" w:themeColor="text1" w:themeTint="F2"/>
          <w:sz w:val="24"/>
          <w:szCs w:val="24"/>
          <w:lang w:val="hy-AM"/>
        </w:rPr>
        <w:t>՝</w:t>
      </w:r>
      <w:r w:rsidR="00386271" w:rsidRPr="002F0529">
        <w:rPr>
          <w:rFonts w:ascii="GHEA Grapalat" w:hAnsi="GHEA Grapalat"/>
          <w:color w:val="0D0D0D" w:themeColor="text1" w:themeTint="F2"/>
          <w:sz w:val="24"/>
          <w:szCs w:val="24"/>
          <w:lang w:val="hy-AM"/>
        </w:rPr>
        <w:t xml:space="preserve"> բռնության կամ դրա սպառնալիքի հետ </w:t>
      </w:r>
      <w:r w:rsidR="005F6C4D" w:rsidRPr="002F0529">
        <w:rPr>
          <w:rFonts w:ascii="GHEA Grapalat" w:hAnsi="GHEA Grapalat"/>
          <w:color w:val="0D0D0D" w:themeColor="text1" w:themeTint="F2"/>
          <w:sz w:val="24"/>
          <w:szCs w:val="24"/>
          <w:lang w:val="hy-AM"/>
        </w:rPr>
        <w:t>չ</w:t>
      </w:r>
      <w:r w:rsidR="00386271" w:rsidRPr="002F0529">
        <w:rPr>
          <w:rFonts w:ascii="GHEA Grapalat" w:hAnsi="GHEA Grapalat"/>
          <w:color w:val="0D0D0D" w:themeColor="text1" w:themeTint="F2"/>
          <w:sz w:val="24"/>
          <w:szCs w:val="24"/>
          <w:lang w:val="hy-AM"/>
        </w:rPr>
        <w:t>զ</w:t>
      </w:r>
      <w:r w:rsidR="002F0529" w:rsidRPr="002F0529">
        <w:rPr>
          <w:rFonts w:ascii="GHEA Grapalat" w:hAnsi="GHEA Grapalat"/>
          <w:color w:val="0D0D0D" w:themeColor="text1" w:themeTint="F2"/>
          <w:sz w:val="24"/>
          <w:szCs w:val="24"/>
          <w:lang w:val="hy-AM"/>
        </w:rPr>
        <w:t>ու</w:t>
      </w:r>
      <w:r w:rsidR="00386271" w:rsidRPr="002F0529">
        <w:rPr>
          <w:rFonts w:ascii="GHEA Grapalat" w:hAnsi="GHEA Grapalat"/>
          <w:color w:val="0D0D0D" w:themeColor="text1" w:themeTint="F2"/>
          <w:sz w:val="24"/>
          <w:szCs w:val="24"/>
          <w:lang w:val="hy-AM"/>
        </w:rPr>
        <w:t xml:space="preserve">գորդված այնպիսի գործողությունների համար, որոնք ուղղված են ՀՀ տարածքի կամ դրա մի մասի վերաբերյալ Սահմանադրությամբ սահմանված կարգի խախտմամբ գործողություններ կատարելու </w:t>
      </w:r>
      <w:r w:rsidR="00354058" w:rsidRPr="002F0529">
        <w:rPr>
          <w:rFonts w:ascii="GHEA Grapalat" w:hAnsi="GHEA Grapalat"/>
          <w:color w:val="0D0D0D" w:themeColor="text1" w:themeTint="F2"/>
          <w:sz w:val="24"/>
          <w:szCs w:val="24"/>
          <w:lang w:val="hy-AM"/>
        </w:rPr>
        <w:t>համար</w:t>
      </w:r>
      <w:r w:rsidR="00386271" w:rsidRPr="002F0529">
        <w:rPr>
          <w:rFonts w:ascii="GHEA Grapalat" w:hAnsi="GHEA Grapalat"/>
          <w:color w:val="0D0D0D" w:themeColor="text1" w:themeTint="F2"/>
          <w:sz w:val="24"/>
          <w:szCs w:val="24"/>
          <w:lang w:val="hy-AM"/>
        </w:rPr>
        <w:t xml:space="preserve">, իսկ մյուս </w:t>
      </w:r>
      <w:r w:rsidR="00386271" w:rsidRPr="002F0529">
        <w:rPr>
          <w:rFonts w:ascii="GHEA Grapalat" w:hAnsi="GHEA Grapalat" w:cs="Sylfaen"/>
          <w:color w:val="0D0D0D" w:themeColor="text1" w:themeTint="F2"/>
          <w:sz w:val="24"/>
          <w:szCs w:val="24"/>
          <w:lang w:val="hy-AM"/>
        </w:rPr>
        <w:t>բոլոր</w:t>
      </w:r>
      <w:r w:rsidR="00386271" w:rsidRPr="002F0529">
        <w:rPr>
          <w:rFonts w:ascii="GHEA Grapalat" w:hAnsi="GHEA Grapalat"/>
          <w:color w:val="0D0D0D" w:themeColor="text1" w:themeTint="F2"/>
          <w:sz w:val="24"/>
          <w:szCs w:val="24"/>
          <w:lang w:val="hy-AM"/>
        </w:rPr>
        <w:t xml:space="preserve"> արարքները</w:t>
      </w:r>
      <w:r w:rsidR="00354058" w:rsidRPr="002F0529">
        <w:rPr>
          <w:rFonts w:ascii="GHEA Grapalat" w:hAnsi="GHEA Grapalat"/>
          <w:color w:val="0D0D0D" w:themeColor="text1" w:themeTint="F2"/>
          <w:sz w:val="24"/>
          <w:szCs w:val="24"/>
          <w:lang w:val="hy-AM"/>
        </w:rPr>
        <w:t>,</w:t>
      </w:r>
      <w:r w:rsidR="00386271" w:rsidRPr="002F0529">
        <w:rPr>
          <w:rFonts w:ascii="GHEA Grapalat" w:hAnsi="GHEA Grapalat"/>
          <w:color w:val="0D0D0D" w:themeColor="text1" w:themeTint="F2"/>
          <w:sz w:val="24"/>
          <w:szCs w:val="24"/>
          <w:lang w:val="hy-AM"/>
        </w:rPr>
        <w:t xml:space="preserve"> որոնք կարող են դիտարկվել որպես պաշտոնական լիազորությունների չարաշահում կամ անցում</w:t>
      </w:r>
      <w:r w:rsidR="00CB2F29" w:rsidRPr="002F0529">
        <w:rPr>
          <w:rFonts w:ascii="GHEA Grapalat" w:hAnsi="GHEA Grapalat"/>
          <w:color w:val="0D0D0D" w:themeColor="text1" w:themeTint="F2"/>
          <w:sz w:val="24"/>
          <w:szCs w:val="24"/>
          <w:lang w:val="hy-AM"/>
        </w:rPr>
        <w:t>,</w:t>
      </w:r>
      <w:r w:rsidR="00386271" w:rsidRPr="002F0529">
        <w:rPr>
          <w:rFonts w:ascii="GHEA Grapalat" w:hAnsi="GHEA Grapalat"/>
          <w:color w:val="0D0D0D" w:themeColor="text1" w:themeTint="F2"/>
          <w:sz w:val="24"/>
          <w:szCs w:val="24"/>
          <w:lang w:val="hy-AM"/>
        </w:rPr>
        <w:t xml:space="preserve"> ակնհայտ մեղմ պատիժ են նախատեսում:</w:t>
      </w:r>
    </w:p>
    <w:p w:rsidR="00075B01" w:rsidRPr="002F0529" w:rsidRDefault="00C83BA3" w:rsidP="007E239C">
      <w:pPr>
        <w:pStyle w:val="ListParagraph"/>
        <w:spacing w:after="0" w:line="360" w:lineRule="auto"/>
        <w:ind w:left="0"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Չ</w:t>
      </w:r>
      <w:r w:rsidR="00075B01" w:rsidRPr="002F0529">
        <w:rPr>
          <w:rFonts w:ascii="GHEA Grapalat" w:hAnsi="GHEA Grapalat"/>
          <w:color w:val="0D0D0D" w:themeColor="text1" w:themeTint="F2"/>
          <w:sz w:val="24"/>
          <w:szCs w:val="24"/>
          <w:lang w:val="hy-AM"/>
        </w:rPr>
        <w:t>համաձայնելով ներկայացված դիտարկումների հետ՝ հարկ ենք համարում նշել հետևյալը.</w:t>
      </w:r>
    </w:p>
    <w:p w:rsidR="002E49B8" w:rsidRPr="002F0529" w:rsidRDefault="00004981" w:rsidP="00EB49B2">
      <w:pPr>
        <w:pStyle w:val="ListParagraph"/>
        <w:spacing w:after="0" w:line="360" w:lineRule="auto"/>
        <w:ind w:left="0" w:firstLine="720"/>
        <w:jc w:val="both"/>
        <w:rPr>
          <w:rFonts w:ascii="GHEA Grapalat" w:hAnsi="GHEA Grapalat" w:cs="GHEAMariam"/>
          <w:color w:val="0D0D0D" w:themeColor="text1" w:themeTint="F2"/>
          <w:sz w:val="24"/>
          <w:szCs w:val="24"/>
          <w:lang w:val="hy-AM"/>
        </w:rPr>
      </w:pPr>
      <w:r w:rsidRPr="002F0529">
        <w:rPr>
          <w:rFonts w:ascii="GHEA Grapalat" w:hAnsi="GHEA Grapalat" w:cs="Sylfaen"/>
          <w:color w:val="0D0D0D" w:themeColor="text1" w:themeTint="F2"/>
          <w:sz w:val="24"/>
          <w:szCs w:val="24"/>
          <w:lang w:val="hy-AM"/>
        </w:rPr>
        <w:t>Հ</w:t>
      </w:r>
      <w:r w:rsidR="00C83BA3" w:rsidRPr="002F0529">
        <w:rPr>
          <w:rFonts w:ascii="GHEA Grapalat" w:hAnsi="GHEA Grapalat" w:cs="Sylfaen"/>
          <w:color w:val="0D0D0D" w:themeColor="text1" w:themeTint="F2"/>
          <w:sz w:val="24"/>
          <w:szCs w:val="24"/>
          <w:lang w:val="hy-AM"/>
        </w:rPr>
        <w:t>Հ</w:t>
      </w:r>
      <w:r w:rsidRPr="002F0529">
        <w:rPr>
          <w:rFonts w:ascii="GHEA Grapalat" w:hAnsi="GHEA Grapalat"/>
          <w:color w:val="0D0D0D" w:themeColor="text1" w:themeTint="F2"/>
          <w:sz w:val="24"/>
          <w:szCs w:val="24"/>
          <w:lang w:val="hy-AM"/>
        </w:rPr>
        <w:t xml:space="preserve"> քրեական օրենսգրքի 301-րդ հոդված</w:t>
      </w:r>
      <w:r w:rsidR="00616855" w:rsidRPr="002F0529">
        <w:rPr>
          <w:rFonts w:ascii="GHEA Grapalat" w:hAnsi="GHEA Grapalat"/>
          <w:color w:val="0D0D0D" w:themeColor="text1" w:themeTint="F2"/>
          <w:sz w:val="24"/>
          <w:szCs w:val="24"/>
          <w:lang w:val="hy-AM"/>
        </w:rPr>
        <w:t>ով</w:t>
      </w:r>
      <w:r w:rsidRPr="002F0529">
        <w:rPr>
          <w:rFonts w:ascii="GHEA Grapalat" w:hAnsi="GHEA Grapalat"/>
          <w:color w:val="0D0D0D" w:themeColor="text1" w:themeTint="F2"/>
          <w:sz w:val="24"/>
          <w:szCs w:val="24"/>
          <w:lang w:val="hy-AM"/>
        </w:rPr>
        <w:t xml:space="preserve"> </w:t>
      </w:r>
      <w:r w:rsidR="00C43CC0" w:rsidRPr="002F0529">
        <w:rPr>
          <w:rFonts w:ascii="GHEA Grapalat" w:hAnsi="GHEA Grapalat" w:cs="GHEAMariam"/>
          <w:color w:val="0D0D0D" w:themeColor="text1" w:themeTint="F2"/>
          <w:sz w:val="24"/>
          <w:szCs w:val="24"/>
          <w:lang w:val="hy-AM"/>
        </w:rPr>
        <w:t>պատասխանատվություն է սահման</w:t>
      </w:r>
      <w:r w:rsidR="00CB2F29" w:rsidRPr="002F0529">
        <w:rPr>
          <w:rFonts w:ascii="GHEA Grapalat" w:hAnsi="GHEA Grapalat" w:cs="GHEAMariam"/>
          <w:color w:val="0D0D0D" w:themeColor="text1" w:themeTint="F2"/>
          <w:sz w:val="24"/>
          <w:szCs w:val="24"/>
          <w:lang w:val="hy-AM"/>
        </w:rPr>
        <w:t>վ</w:t>
      </w:r>
      <w:r w:rsidR="00C43CC0" w:rsidRPr="002F0529">
        <w:rPr>
          <w:rFonts w:ascii="GHEA Grapalat" w:hAnsi="GHEA Grapalat" w:cs="GHEAMariam"/>
          <w:color w:val="0D0D0D" w:themeColor="text1" w:themeTint="F2"/>
          <w:sz w:val="24"/>
          <w:szCs w:val="24"/>
          <w:lang w:val="hy-AM"/>
        </w:rPr>
        <w:t xml:space="preserve">ում պետական իշխանությունը բռնությամբ զավթելու, </w:t>
      </w:r>
      <w:r w:rsidR="00C43CC0" w:rsidRPr="002F0529">
        <w:rPr>
          <w:rFonts w:ascii="GHEA Grapalat" w:hAnsi="GHEA Grapalat" w:cs="GHEAMariam"/>
          <w:b/>
          <w:color w:val="0D0D0D" w:themeColor="text1" w:themeTint="F2"/>
          <w:sz w:val="24"/>
          <w:szCs w:val="24"/>
          <w:lang w:val="hy-AM"/>
        </w:rPr>
        <w:t>տարածքային ամբողջականությունը խախտելու</w:t>
      </w:r>
      <w:r w:rsidR="00C43CC0" w:rsidRPr="002F0529">
        <w:rPr>
          <w:rFonts w:ascii="GHEA Grapalat" w:hAnsi="GHEA Grapalat" w:cs="GHEAMariam"/>
          <w:color w:val="0D0D0D" w:themeColor="text1" w:themeTint="F2"/>
          <w:sz w:val="24"/>
          <w:szCs w:val="24"/>
          <w:lang w:val="hy-AM"/>
        </w:rPr>
        <w:t xml:space="preserve"> և սահմանադրական կարգը տապալելու </w:t>
      </w:r>
      <w:r w:rsidR="00C43CC0" w:rsidRPr="002F0529">
        <w:rPr>
          <w:rFonts w:ascii="GHEA Grapalat" w:hAnsi="GHEA Grapalat" w:cs="GHEAMariam"/>
          <w:b/>
          <w:color w:val="0D0D0D" w:themeColor="text1" w:themeTint="F2"/>
          <w:sz w:val="24"/>
          <w:szCs w:val="24"/>
          <w:lang w:val="hy-AM"/>
        </w:rPr>
        <w:t>հրապարակային կոչեր</w:t>
      </w:r>
      <w:r w:rsidR="00C43CC0" w:rsidRPr="002F0529">
        <w:rPr>
          <w:rFonts w:ascii="GHEA Grapalat" w:hAnsi="GHEA Grapalat" w:cs="GHEAMariam"/>
          <w:color w:val="0D0D0D" w:themeColor="text1" w:themeTint="F2"/>
          <w:sz w:val="24"/>
          <w:szCs w:val="24"/>
          <w:lang w:val="hy-AM"/>
        </w:rPr>
        <w:t xml:space="preserve"> անելու համար:</w:t>
      </w:r>
    </w:p>
    <w:p w:rsidR="00C43CC0" w:rsidRPr="002F0529" w:rsidRDefault="002E49B8" w:rsidP="002E49B8">
      <w:pPr>
        <w:pStyle w:val="ListParagraph"/>
        <w:spacing w:after="0" w:line="360" w:lineRule="auto"/>
        <w:ind w:left="0" w:firstLine="720"/>
        <w:jc w:val="both"/>
        <w:rPr>
          <w:rFonts w:ascii="GHEA Grapalat" w:hAnsi="GHEA Grapalat" w:cs="GHEAMariam"/>
          <w:color w:val="0D0D0D" w:themeColor="text1" w:themeTint="F2"/>
          <w:sz w:val="24"/>
          <w:szCs w:val="24"/>
          <w:lang w:val="hy-AM"/>
        </w:rPr>
      </w:pPr>
      <w:r w:rsidRPr="002F0529">
        <w:rPr>
          <w:rFonts w:ascii="GHEA Grapalat" w:hAnsi="GHEA Grapalat" w:cs="GHEAMariam"/>
          <w:color w:val="0D0D0D" w:themeColor="text1" w:themeTint="F2"/>
          <w:sz w:val="24"/>
          <w:szCs w:val="24"/>
          <w:lang w:val="hy-AM"/>
        </w:rPr>
        <w:t>Պետք է արձանագրել, որ այս հոդվածը նույնպես կոչված է տարածքային ամբողջականությունը խախտելուն ուղղված խոսքի սահ</w:t>
      </w:r>
      <w:r w:rsidRPr="00A06795">
        <w:rPr>
          <w:rFonts w:ascii="GHEA Grapalat" w:hAnsi="GHEA Grapalat" w:cs="GHEAMariam"/>
          <w:color w:val="0D0D0D" w:themeColor="text1" w:themeTint="F2"/>
          <w:sz w:val="24"/>
          <w:szCs w:val="24"/>
          <w:lang w:val="hy-AM"/>
        </w:rPr>
        <w:t>ման</w:t>
      </w:r>
      <w:r w:rsidR="00A06795" w:rsidRPr="00A06795">
        <w:rPr>
          <w:rFonts w:ascii="GHEA Grapalat" w:hAnsi="GHEA Grapalat" w:cs="GHEAMariam"/>
          <w:color w:val="0D0D0D" w:themeColor="text1" w:themeTint="F2"/>
          <w:sz w:val="24"/>
          <w:szCs w:val="24"/>
          <w:lang w:val="hy-AM"/>
        </w:rPr>
        <w:t>ա</w:t>
      </w:r>
      <w:r w:rsidRPr="00A06795">
        <w:rPr>
          <w:rFonts w:ascii="GHEA Grapalat" w:hAnsi="GHEA Grapalat" w:cs="GHEAMariam"/>
          <w:color w:val="0D0D0D" w:themeColor="text1" w:themeTint="F2"/>
          <w:sz w:val="24"/>
          <w:szCs w:val="24"/>
          <w:lang w:val="hy-AM"/>
        </w:rPr>
        <w:t>փ</w:t>
      </w:r>
      <w:r w:rsidRPr="002F0529">
        <w:rPr>
          <w:rFonts w:ascii="GHEA Grapalat" w:hAnsi="GHEA Grapalat" w:cs="GHEAMariam"/>
          <w:color w:val="0D0D0D" w:themeColor="text1" w:themeTint="F2"/>
          <w:sz w:val="24"/>
          <w:szCs w:val="24"/>
          <w:lang w:val="hy-AM"/>
        </w:rPr>
        <w:t xml:space="preserve">ակմանը, և այս </w:t>
      </w:r>
      <w:r w:rsidRPr="002F0529">
        <w:rPr>
          <w:rFonts w:ascii="GHEA Grapalat" w:hAnsi="GHEA Grapalat" w:cs="GHEAMariam"/>
          <w:color w:val="0D0D0D" w:themeColor="text1" w:themeTint="F2"/>
          <w:sz w:val="24"/>
          <w:szCs w:val="24"/>
          <w:lang w:val="hy-AM"/>
        </w:rPr>
        <w:lastRenderedPageBreak/>
        <w:t xml:space="preserve">առնչությամբ կարող է ծառայել Նախագծի հեղինակների կողմից վկայակոչված խնդիրների մի մասի հասցեագրմանը։ </w:t>
      </w:r>
    </w:p>
    <w:p w:rsidR="005E10DC" w:rsidRPr="002F0529" w:rsidRDefault="002E49B8" w:rsidP="00C83BA3">
      <w:pPr>
        <w:autoSpaceDE w:val="0"/>
        <w:autoSpaceDN w:val="0"/>
        <w:adjustRightInd w:val="0"/>
        <w:spacing w:after="0" w:line="360" w:lineRule="auto"/>
        <w:ind w:firstLine="720"/>
        <w:jc w:val="both"/>
        <w:rPr>
          <w:rFonts w:ascii="GHEA Grapalat" w:hAnsi="GHEA Grapalat" w:cs="GHEAMariam"/>
          <w:color w:val="0D0D0D" w:themeColor="text1" w:themeTint="F2"/>
          <w:sz w:val="24"/>
          <w:szCs w:val="24"/>
          <w:lang w:val="hy-AM"/>
        </w:rPr>
      </w:pPr>
      <w:r w:rsidRPr="002F0529">
        <w:rPr>
          <w:rFonts w:ascii="GHEA Grapalat" w:hAnsi="GHEA Grapalat" w:cs="GHEAMariam"/>
          <w:color w:val="0D0D0D" w:themeColor="text1" w:themeTint="F2"/>
          <w:sz w:val="24"/>
          <w:szCs w:val="24"/>
          <w:lang w:val="hy-AM"/>
        </w:rPr>
        <w:t>Միաժամանակ</w:t>
      </w:r>
      <w:r w:rsidR="00B844E1" w:rsidRPr="002F0529">
        <w:rPr>
          <w:rFonts w:ascii="GHEA Grapalat" w:hAnsi="GHEA Grapalat" w:cs="GHEAMariam"/>
          <w:color w:val="0D0D0D" w:themeColor="text1" w:themeTint="F2"/>
          <w:sz w:val="24"/>
          <w:szCs w:val="24"/>
          <w:lang w:val="hy-AM"/>
        </w:rPr>
        <w:t xml:space="preserve"> </w:t>
      </w:r>
      <w:r w:rsidRPr="002F0529">
        <w:rPr>
          <w:rFonts w:ascii="GHEA Grapalat" w:hAnsi="GHEA Grapalat" w:cs="GHEAMariam"/>
          <w:color w:val="0D0D0D" w:themeColor="text1" w:themeTint="F2"/>
          <w:sz w:val="24"/>
          <w:szCs w:val="24"/>
          <w:lang w:val="hy-AM"/>
        </w:rPr>
        <w:t>հ</w:t>
      </w:r>
      <w:r w:rsidR="008A508C" w:rsidRPr="002F0529">
        <w:rPr>
          <w:rFonts w:ascii="GHEA Grapalat" w:hAnsi="GHEA Grapalat" w:cs="GHEAMariam"/>
          <w:color w:val="0D0D0D" w:themeColor="text1" w:themeTint="F2"/>
          <w:sz w:val="24"/>
          <w:szCs w:val="24"/>
          <w:lang w:val="hy-AM"/>
        </w:rPr>
        <w:t xml:space="preserve">արկ է նկատել, որ </w:t>
      </w:r>
      <w:r w:rsidR="00C43CC0" w:rsidRPr="002F0529">
        <w:rPr>
          <w:rFonts w:ascii="GHEA Grapalat" w:hAnsi="GHEA Grapalat" w:cs="GHEAMariam"/>
          <w:color w:val="0D0D0D" w:themeColor="text1" w:themeTint="F2"/>
          <w:sz w:val="24"/>
          <w:szCs w:val="24"/>
          <w:lang w:val="hy-AM"/>
        </w:rPr>
        <w:t>ինչպես</w:t>
      </w:r>
      <w:r w:rsidR="00B844E1" w:rsidRPr="002F0529">
        <w:rPr>
          <w:rFonts w:ascii="GHEA Grapalat" w:hAnsi="GHEA Grapalat" w:cs="GHEAMariam"/>
          <w:color w:val="0D0D0D" w:themeColor="text1" w:themeTint="F2"/>
          <w:sz w:val="24"/>
          <w:szCs w:val="24"/>
          <w:lang w:val="hy-AM"/>
        </w:rPr>
        <w:t xml:space="preserve"> </w:t>
      </w:r>
      <w:r w:rsidR="00D45236" w:rsidRPr="002F0529">
        <w:rPr>
          <w:rFonts w:ascii="GHEA Grapalat" w:hAnsi="GHEA Grapalat" w:cs="GHEAMariam"/>
          <w:color w:val="0D0D0D" w:themeColor="text1" w:themeTint="F2"/>
          <w:sz w:val="24"/>
          <w:szCs w:val="24"/>
          <w:lang w:val="hy-AM"/>
        </w:rPr>
        <w:t>քննարկվող</w:t>
      </w:r>
      <w:r w:rsidR="00C5292B" w:rsidRPr="002F0529">
        <w:rPr>
          <w:rFonts w:ascii="GHEA Grapalat" w:hAnsi="GHEA Grapalat" w:cs="GHEAMariam"/>
          <w:color w:val="0D0D0D" w:themeColor="text1" w:themeTint="F2"/>
          <w:sz w:val="24"/>
          <w:szCs w:val="24"/>
          <w:lang w:val="hy-AM"/>
        </w:rPr>
        <w:t>, այնպես էլ Օրենսգրքի</w:t>
      </w:r>
      <w:r w:rsidR="00B844E1"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մի</w:t>
      </w:r>
      <w:r w:rsidR="00B844E1"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շարք</w:t>
      </w:r>
      <w:r w:rsidR="00B844E1"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այլ հոդվածներո</w:t>
      </w:r>
      <w:r w:rsidR="00D45236" w:rsidRPr="002F0529">
        <w:rPr>
          <w:rFonts w:ascii="GHEA Grapalat" w:hAnsi="GHEA Grapalat" w:cs="GHEAMariam"/>
          <w:color w:val="0D0D0D" w:themeColor="text1" w:themeTint="F2"/>
          <w:sz w:val="24"/>
          <w:szCs w:val="24"/>
          <w:lang w:val="hy-AM"/>
        </w:rPr>
        <w:t>ւմ</w:t>
      </w:r>
      <w:r w:rsidR="00B844E1" w:rsidRPr="002F0529">
        <w:rPr>
          <w:rFonts w:ascii="GHEA Grapalat" w:hAnsi="GHEA Grapalat" w:cs="GHEAMariam"/>
          <w:color w:val="0D0D0D" w:themeColor="text1" w:themeTint="F2"/>
          <w:sz w:val="24"/>
          <w:szCs w:val="24"/>
          <w:lang w:val="hy-AM"/>
        </w:rPr>
        <w:t xml:space="preserve"> </w:t>
      </w:r>
      <w:r w:rsidR="00C43CC0"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olor w:val="0D0D0D" w:themeColor="text1" w:themeTint="F2"/>
          <w:sz w:val="24"/>
          <w:szCs w:val="24"/>
          <w:lang w:val="hy-AM"/>
        </w:rPr>
        <w:t>(225-րդ հոդվածի  4-րդ մաս, 225.1-ին հոդվածի 2-րդ մաս, 226.1-ին հոդվածի 1-ին մաս, 226.2-րդ հոդված, 301-րդ հոդված և 385-րդ հոդված և այլն)</w:t>
      </w:r>
      <w:r w:rsidR="004D5519" w:rsidRPr="002F0529">
        <w:rPr>
          <w:rFonts w:ascii="GHEA Grapalat" w:hAnsi="GHEA Grapalat" w:cs="GHEAMariam"/>
          <w:color w:val="0D0D0D" w:themeColor="text1" w:themeTint="F2"/>
          <w:sz w:val="24"/>
          <w:szCs w:val="24"/>
          <w:lang w:val="hy-AM"/>
        </w:rPr>
        <w:t>,</w:t>
      </w:r>
      <w:r w:rsidR="00C43CC0"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 xml:space="preserve">զետեղված </w:t>
      </w:r>
      <w:r w:rsidR="00C43CC0" w:rsidRPr="002F0529">
        <w:rPr>
          <w:rFonts w:ascii="GHEA Grapalat" w:hAnsi="GHEA Grapalat" w:cs="GHEAMariam"/>
          <w:color w:val="0D0D0D" w:themeColor="text1" w:themeTint="F2"/>
          <w:sz w:val="24"/>
          <w:szCs w:val="24"/>
          <w:lang w:val="hy-AM"/>
        </w:rPr>
        <w:t xml:space="preserve">հանցակազմերում քրեական </w:t>
      </w:r>
      <w:r w:rsidR="008A508C" w:rsidRPr="002F0529">
        <w:rPr>
          <w:rFonts w:ascii="GHEA Grapalat" w:hAnsi="GHEA Grapalat" w:cs="GHEAMariam"/>
          <w:color w:val="0D0D0D" w:themeColor="text1" w:themeTint="F2"/>
          <w:sz w:val="24"/>
          <w:szCs w:val="24"/>
          <w:lang w:val="hy-AM"/>
        </w:rPr>
        <w:t xml:space="preserve">պատասխանատվություն է սահմանվում </w:t>
      </w:r>
      <w:r w:rsidR="002E2C37" w:rsidRPr="002F0529">
        <w:rPr>
          <w:rFonts w:ascii="GHEA Grapalat" w:hAnsi="GHEA Grapalat" w:cs="GHEAMariam"/>
          <w:b/>
          <w:color w:val="0D0D0D" w:themeColor="text1" w:themeTint="F2"/>
          <w:sz w:val="24"/>
          <w:szCs w:val="24"/>
          <w:lang w:val="hy-AM"/>
        </w:rPr>
        <w:t>«</w:t>
      </w:r>
      <w:r w:rsidR="00C43CC0" w:rsidRPr="002F0529">
        <w:rPr>
          <w:rFonts w:ascii="GHEA Grapalat" w:hAnsi="GHEA Grapalat" w:cs="GHEAMariam"/>
          <w:b/>
          <w:color w:val="0D0D0D" w:themeColor="text1" w:themeTint="F2"/>
          <w:sz w:val="24"/>
          <w:szCs w:val="24"/>
          <w:lang w:val="hy-AM"/>
        </w:rPr>
        <w:t xml:space="preserve">հրապարակայնորեն </w:t>
      </w:r>
      <w:r w:rsidR="008A508C" w:rsidRPr="002F0529">
        <w:rPr>
          <w:rFonts w:ascii="GHEA Grapalat" w:hAnsi="GHEA Grapalat" w:cs="GHEAMariam"/>
          <w:b/>
          <w:color w:val="0D0D0D" w:themeColor="text1" w:themeTint="F2"/>
          <w:sz w:val="24"/>
          <w:szCs w:val="24"/>
          <w:lang w:val="hy-AM"/>
        </w:rPr>
        <w:t>կոչեր</w:t>
      </w:r>
      <w:r w:rsidR="002E2C37" w:rsidRPr="002F0529">
        <w:rPr>
          <w:rFonts w:ascii="GHEA Grapalat" w:hAnsi="GHEA Grapalat" w:cs="GHEAMariam"/>
          <w:b/>
          <w:color w:val="0D0D0D" w:themeColor="text1" w:themeTint="F2"/>
          <w:sz w:val="24"/>
          <w:szCs w:val="24"/>
          <w:lang w:val="hy-AM"/>
        </w:rPr>
        <w:t>»</w:t>
      </w:r>
      <w:r w:rsidR="008A508C" w:rsidRPr="002F0529">
        <w:rPr>
          <w:rFonts w:ascii="GHEA Grapalat" w:hAnsi="GHEA Grapalat" w:cs="GHEAMariam"/>
          <w:color w:val="0D0D0D" w:themeColor="text1" w:themeTint="F2"/>
          <w:sz w:val="24"/>
          <w:szCs w:val="24"/>
          <w:lang w:val="hy-AM"/>
        </w:rPr>
        <w:t xml:space="preserve"> անելու համար, որոնք զուգորդվում են </w:t>
      </w:r>
      <w:r w:rsidR="004D5519" w:rsidRPr="002F0529">
        <w:rPr>
          <w:rFonts w:ascii="GHEA Grapalat" w:hAnsi="GHEA Grapalat" w:cs="GHEAMariam"/>
          <w:color w:val="0D0D0D" w:themeColor="text1" w:themeTint="F2"/>
          <w:sz w:val="24"/>
          <w:szCs w:val="24"/>
          <w:lang w:val="hy-AM"/>
        </w:rPr>
        <w:t xml:space="preserve">այլ </w:t>
      </w:r>
      <w:r w:rsidR="008A508C" w:rsidRPr="002F0529">
        <w:rPr>
          <w:rFonts w:ascii="GHEA Grapalat" w:hAnsi="GHEA Grapalat" w:cs="GHEAMariam"/>
          <w:color w:val="0D0D0D" w:themeColor="text1" w:themeTint="F2"/>
          <w:sz w:val="24"/>
          <w:szCs w:val="24"/>
          <w:lang w:val="hy-AM"/>
        </w:rPr>
        <w:t xml:space="preserve">անձանց համապատասխան արարքի կատարմանը </w:t>
      </w:r>
      <w:r w:rsidR="00354058" w:rsidRPr="002F0529">
        <w:rPr>
          <w:rFonts w:ascii="GHEA Grapalat" w:hAnsi="GHEA Grapalat" w:cs="GHEAMariam"/>
          <w:color w:val="0D0D0D" w:themeColor="text1" w:themeTint="F2"/>
          <w:sz w:val="24"/>
          <w:szCs w:val="24"/>
          <w:lang w:val="hy-AM"/>
        </w:rPr>
        <w:t>մղելո</w:t>
      </w:r>
      <w:r w:rsidR="00C5292B" w:rsidRPr="002F0529">
        <w:rPr>
          <w:rFonts w:ascii="GHEA Grapalat" w:hAnsi="GHEA Grapalat" w:cs="GHEAMariam"/>
          <w:color w:val="0D0D0D" w:themeColor="text1" w:themeTint="F2"/>
          <w:sz w:val="24"/>
          <w:szCs w:val="24"/>
          <w:lang w:val="hy-AM"/>
        </w:rPr>
        <w:t>ւ</w:t>
      </w:r>
      <w:r w:rsidR="00B844E1"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հնարավորություն</w:t>
      </w:r>
      <w:r w:rsidR="00B844E1" w:rsidRPr="002F0529">
        <w:rPr>
          <w:rFonts w:ascii="GHEA Grapalat" w:hAnsi="GHEA Grapalat" w:cs="GHEAMariam"/>
          <w:color w:val="0D0D0D" w:themeColor="text1" w:themeTint="F2"/>
          <w:sz w:val="24"/>
          <w:szCs w:val="24"/>
          <w:lang w:val="hy-AM"/>
        </w:rPr>
        <w:t xml:space="preserve"> </w:t>
      </w:r>
      <w:r w:rsidR="00C5292B" w:rsidRPr="002F0529">
        <w:rPr>
          <w:rFonts w:ascii="GHEA Grapalat" w:hAnsi="GHEA Grapalat" w:cs="GHEAMariam"/>
          <w:color w:val="0D0D0D" w:themeColor="text1" w:themeTint="F2"/>
          <w:sz w:val="24"/>
          <w:szCs w:val="24"/>
          <w:lang w:val="hy-AM"/>
        </w:rPr>
        <w:t>ստեղծելո</w:t>
      </w:r>
      <w:r w:rsidR="00354058" w:rsidRPr="002F0529">
        <w:rPr>
          <w:rFonts w:ascii="GHEA Grapalat" w:hAnsi="GHEA Grapalat" w:cs="GHEAMariam"/>
          <w:color w:val="0D0D0D" w:themeColor="text1" w:themeTint="F2"/>
          <w:sz w:val="24"/>
          <w:szCs w:val="24"/>
          <w:lang w:val="hy-AM"/>
        </w:rPr>
        <w:t>վ</w:t>
      </w:r>
      <w:r w:rsidRPr="002F0529">
        <w:rPr>
          <w:rFonts w:ascii="GHEA Grapalat" w:hAnsi="GHEA Grapalat" w:cs="GHEAMariam"/>
          <w:color w:val="0D0D0D" w:themeColor="text1" w:themeTint="F2"/>
          <w:sz w:val="24"/>
          <w:szCs w:val="24"/>
          <w:lang w:val="hy-AM"/>
        </w:rPr>
        <w:t>, ինչը Նախագծով առաջարկվող կարգավորումների համեմատ նեղացնում է</w:t>
      </w:r>
      <w:r w:rsidR="00B16688" w:rsidRPr="002F0529">
        <w:rPr>
          <w:rFonts w:ascii="GHEA Grapalat" w:hAnsi="GHEA Grapalat" w:cs="GHEAMariam"/>
          <w:color w:val="0D0D0D" w:themeColor="text1" w:themeTint="F2"/>
          <w:sz w:val="24"/>
          <w:szCs w:val="24"/>
          <w:lang w:val="hy-AM"/>
        </w:rPr>
        <w:t xml:space="preserve"> Օրենսգրքի 301-րդ </w:t>
      </w:r>
      <w:r w:rsidRPr="002F0529">
        <w:rPr>
          <w:rFonts w:ascii="GHEA Grapalat" w:hAnsi="GHEA Grapalat" w:cs="GHEAMariam"/>
          <w:color w:val="0D0D0D" w:themeColor="text1" w:themeTint="F2"/>
          <w:sz w:val="24"/>
          <w:szCs w:val="24"/>
          <w:lang w:val="hy-AM"/>
        </w:rPr>
        <w:t>և վկայակոչված այլ հոդվածների կիրառման շրջանակը։</w:t>
      </w:r>
      <w:r w:rsidR="00C83BA3" w:rsidRPr="002F0529">
        <w:rPr>
          <w:rFonts w:ascii="GHEA Grapalat" w:hAnsi="GHEA Grapalat" w:cs="GHEAMariam"/>
          <w:color w:val="0D0D0D" w:themeColor="text1" w:themeTint="F2"/>
          <w:sz w:val="24"/>
          <w:szCs w:val="24"/>
          <w:lang w:val="hy-AM"/>
        </w:rPr>
        <w:t xml:space="preserve"> </w:t>
      </w:r>
      <w:r w:rsidR="001515F7" w:rsidRPr="002F0529">
        <w:rPr>
          <w:rFonts w:ascii="GHEA Grapalat" w:hAnsi="GHEA Grapalat" w:cs="GHEAMariam"/>
          <w:color w:val="0D0D0D" w:themeColor="text1" w:themeTint="F2"/>
          <w:sz w:val="24"/>
          <w:szCs w:val="24"/>
          <w:lang w:val="hy-AM"/>
        </w:rPr>
        <w:t xml:space="preserve">Ընդ որում՝ նման կարգավորումն ինքնանպատակ չէ, այլ բխում է </w:t>
      </w:r>
      <w:r w:rsidR="00075B01" w:rsidRPr="002F0529">
        <w:rPr>
          <w:rFonts w:ascii="GHEA Grapalat" w:hAnsi="GHEA Grapalat" w:cs="GHEAMariam"/>
          <w:color w:val="0D0D0D" w:themeColor="text1" w:themeTint="F2"/>
          <w:sz w:val="24"/>
          <w:szCs w:val="24"/>
          <w:lang w:val="hy-AM"/>
        </w:rPr>
        <w:t>կարծիքի արտահայտման ազատության սահմանադրական</w:t>
      </w:r>
      <w:r w:rsidR="001515F7" w:rsidRPr="002F0529">
        <w:rPr>
          <w:rFonts w:ascii="GHEA Grapalat" w:hAnsi="GHEA Grapalat" w:cs="GHEAMariam"/>
          <w:color w:val="0D0D0D" w:themeColor="text1" w:themeTint="F2"/>
          <w:sz w:val="24"/>
          <w:szCs w:val="24"/>
          <w:lang w:val="hy-AM"/>
        </w:rPr>
        <w:t xml:space="preserve"> իրավունք</w:t>
      </w:r>
      <w:r w:rsidR="00985A9E" w:rsidRPr="002F0529">
        <w:rPr>
          <w:rFonts w:ascii="GHEA Grapalat" w:hAnsi="GHEA Grapalat" w:cs="GHEAMariam"/>
          <w:color w:val="0D0D0D" w:themeColor="text1" w:themeTint="F2"/>
          <w:sz w:val="24"/>
          <w:szCs w:val="24"/>
          <w:lang w:val="hy-AM"/>
        </w:rPr>
        <w:t>ը</w:t>
      </w:r>
      <w:r w:rsidR="001515F7" w:rsidRPr="002F0529">
        <w:rPr>
          <w:rFonts w:ascii="GHEA Grapalat" w:hAnsi="GHEA Grapalat" w:cs="GHEAMariam"/>
          <w:color w:val="0D0D0D" w:themeColor="text1" w:themeTint="F2"/>
          <w:sz w:val="24"/>
          <w:szCs w:val="24"/>
          <w:lang w:val="hy-AM"/>
        </w:rPr>
        <w:t xml:space="preserve"> սահմանափակ</w:t>
      </w:r>
      <w:r w:rsidR="00985A9E" w:rsidRPr="002F0529">
        <w:rPr>
          <w:rFonts w:ascii="GHEA Grapalat" w:hAnsi="GHEA Grapalat" w:cs="GHEAMariam"/>
          <w:color w:val="0D0D0D" w:themeColor="text1" w:themeTint="F2"/>
          <w:sz w:val="24"/>
          <w:szCs w:val="24"/>
          <w:lang w:val="hy-AM"/>
        </w:rPr>
        <w:t>ող միջոցների</w:t>
      </w:r>
      <w:r w:rsidR="001515F7" w:rsidRPr="002F0529">
        <w:rPr>
          <w:rFonts w:ascii="GHEA Grapalat" w:hAnsi="GHEA Grapalat" w:cs="GHEAMariam"/>
          <w:color w:val="0D0D0D" w:themeColor="text1" w:themeTint="F2"/>
          <w:sz w:val="24"/>
          <w:szCs w:val="24"/>
          <w:lang w:val="hy-AM"/>
        </w:rPr>
        <w:t xml:space="preserve"> </w:t>
      </w:r>
      <w:r w:rsidR="00985A9E" w:rsidRPr="002F0529">
        <w:rPr>
          <w:rFonts w:ascii="GHEA Grapalat" w:hAnsi="GHEA Grapalat" w:cs="GHEAMariam"/>
          <w:color w:val="0D0D0D" w:themeColor="text1" w:themeTint="F2"/>
          <w:sz w:val="24"/>
          <w:szCs w:val="24"/>
          <w:lang w:val="hy-AM"/>
        </w:rPr>
        <w:t xml:space="preserve">համաչափությունն ապահովելու </w:t>
      </w:r>
      <w:r w:rsidR="00075B01" w:rsidRPr="002F0529">
        <w:rPr>
          <w:rFonts w:ascii="GHEA Grapalat" w:hAnsi="GHEA Grapalat" w:cs="GHEAMariam"/>
          <w:color w:val="0D0D0D" w:themeColor="text1" w:themeTint="F2"/>
          <w:sz w:val="24"/>
          <w:szCs w:val="24"/>
          <w:lang w:val="hy-AM"/>
        </w:rPr>
        <w:t>անհրա</w:t>
      </w:r>
      <w:r w:rsidR="00075B01" w:rsidRPr="00A06795">
        <w:rPr>
          <w:rFonts w:ascii="GHEA Grapalat" w:hAnsi="GHEA Grapalat" w:cs="GHEAMariam"/>
          <w:color w:val="0D0D0D" w:themeColor="text1" w:themeTint="F2"/>
          <w:sz w:val="24"/>
          <w:szCs w:val="24"/>
          <w:lang w:val="hy-AM"/>
        </w:rPr>
        <w:t>ժե</w:t>
      </w:r>
      <w:r w:rsidR="00A06795" w:rsidRPr="00A06795">
        <w:rPr>
          <w:rFonts w:ascii="GHEA Grapalat" w:hAnsi="GHEA Grapalat" w:cs="GHEAMariam"/>
          <w:color w:val="0D0D0D" w:themeColor="text1" w:themeTint="F2"/>
          <w:sz w:val="24"/>
          <w:szCs w:val="24"/>
          <w:lang w:val="hy-AM"/>
        </w:rPr>
        <w:t>շ</w:t>
      </w:r>
      <w:r w:rsidR="00075B01" w:rsidRPr="00A06795">
        <w:rPr>
          <w:rFonts w:ascii="GHEA Grapalat" w:hAnsi="GHEA Grapalat" w:cs="GHEAMariam"/>
          <w:color w:val="0D0D0D" w:themeColor="text1" w:themeTint="F2"/>
          <w:sz w:val="24"/>
          <w:szCs w:val="24"/>
          <w:lang w:val="hy-AM"/>
        </w:rPr>
        <w:t>տ</w:t>
      </w:r>
      <w:r w:rsidR="00075B01" w:rsidRPr="002F0529">
        <w:rPr>
          <w:rFonts w:ascii="GHEA Grapalat" w:hAnsi="GHEA Grapalat" w:cs="GHEAMariam"/>
          <w:color w:val="0D0D0D" w:themeColor="text1" w:themeTint="F2"/>
          <w:sz w:val="24"/>
          <w:szCs w:val="24"/>
          <w:lang w:val="hy-AM"/>
        </w:rPr>
        <w:t>ությունից</w:t>
      </w:r>
      <w:r w:rsidR="001515F7" w:rsidRPr="002F0529">
        <w:rPr>
          <w:rFonts w:ascii="GHEA Grapalat" w:hAnsi="GHEA Grapalat" w:cs="GHEAMariam"/>
          <w:color w:val="0D0D0D" w:themeColor="text1" w:themeTint="F2"/>
          <w:sz w:val="24"/>
          <w:szCs w:val="24"/>
          <w:lang w:val="hy-AM"/>
        </w:rPr>
        <w:t xml:space="preserve">:  </w:t>
      </w:r>
    </w:p>
    <w:p w:rsidR="008317BB" w:rsidRPr="002F0529" w:rsidRDefault="00FB5A33" w:rsidP="00EB49B2">
      <w:pPr>
        <w:spacing w:after="0" w:line="360" w:lineRule="auto"/>
        <w:ind w:firstLine="720"/>
        <w:jc w:val="both"/>
        <w:rPr>
          <w:rFonts w:ascii="GHEA Grapalat" w:hAnsi="GHEA Grapalat" w:cs="GHEAMariam"/>
          <w:i/>
          <w:color w:val="0D0D0D" w:themeColor="text1" w:themeTint="F2"/>
          <w:sz w:val="24"/>
          <w:szCs w:val="24"/>
          <w:lang w:val="hy-AM"/>
        </w:rPr>
      </w:pPr>
      <w:r w:rsidRPr="002F0529">
        <w:rPr>
          <w:rFonts w:ascii="GHEA Grapalat" w:hAnsi="GHEA Grapalat" w:cs="GHEAMariam"/>
          <w:color w:val="0D0D0D" w:themeColor="text1" w:themeTint="F2"/>
          <w:sz w:val="24"/>
          <w:szCs w:val="24"/>
          <w:lang w:val="hy-AM"/>
        </w:rPr>
        <w:t xml:space="preserve">Ասվածի համատեքսում </w:t>
      </w:r>
      <w:r w:rsidR="00354058" w:rsidRPr="002F0529">
        <w:rPr>
          <w:rFonts w:ascii="GHEA Grapalat" w:hAnsi="GHEA Grapalat" w:cs="GHEAMariam"/>
          <w:color w:val="0D0D0D" w:themeColor="text1" w:themeTint="F2"/>
          <w:sz w:val="24"/>
          <w:szCs w:val="24"/>
          <w:lang w:val="hy-AM"/>
        </w:rPr>
        <w:t>պետք</w:t>
      </w:r>
      <w:r w:rsidRPr="002F0529">
        <w:rPr>
          <w:rFonts w:ascii="GHEA Grapalat" w:hAnsi="GHEA Grapalat" w:cs="GHEAMariam"/>
          <w:color w:val="0D0D0D" w:themeColor="text1" w:themeTint="F2"/>
          <w:sz w:val="24"/>
          <w:szCs w:val="24"/>
          <w:lang w:val="hy-AM"/>
        </w:rPr>
        <w:t xml:space="preserve"> է վկայակոչել </w:t>
      </w:r>
      <w:r w:rsidR="00354058" w:rsidRPr="002F0529">
        <w:rPr>
          <w:rFonts w:ascii="GHEA Grapalat" w:hAnsi="GHEA Grapalat" w:cs="GHEAMariam"/>
          <w:color w:val="0D0D0D" w:themeColor="text1" w:themeTint="F2"/>
          <w:sz w:val="24"/>
          <w:szCs w:val="24"/>
          <w:lang w:val="hy-AM"/>
        </w:rPr>
        <w:t xml:space="preserve">նաև </w:t>
      </w:r>
      <w:r w:rsidRPr="002F0529">
        <w:rPr>
          <w:rFonts w:ascii="GHEA Grapalat" w:hAnsi="GHEA Grapalat" w:cs="GHEAMariam"/>
          <w:color w:val="0D0D0D" w:themeColor="text1" w:themeTint="F2"/>
          <w:sz w:val="24"/>
          <w:szCs w:val="24"/>
          <w:lang w:val="hy-AM"/>
        </w:rPr>
        <w:t xml:space="preserve">ՀՀ Սահմանադրական դատարանի 2008 թվականի հոկտեմբերի 14-ի թիվ ՍԴՈ-766 որոշմամբ տեղ գտած արձանագրումները. </w:t>
      </w:r>
      <w:r w:rsidR="004E268D" w:rsidRPr="002F0529">
        <w:rPr>
          <w:rFonts w:ascii="GHEA Grapalat" w:hAnsi="GHEA Grapalat" w:cs="GHEAMariam"/>
          <w:i/>
          <w:color w:val="0D0D0D" w:themeColor="text1" w:themeTint="F2"/>
          <w:sz w:val="24"/>
          <w:szCs w:val="24"/>
          <w:lang w:val="hy-AM"/>
        </w:rPr>
        <w:t>«</w:t>
      </w:r>
      <w:r w:rsidRPr="002F0529">
        <w:rPr>
          <w:rFonts w:ascii="GHEA Grapalat" w:hAnsi="GHEA Grapalat" w:cs="GHEAMariam"/>
          <w:i/>
          <w:color w:val="0D0D0D" w:themeColor="text1" w:themeTint="F2"/>
          <w:sz w:val="24"/>
          <w:szCs w:val="24"/>
          <w:lang w:val="hy-AM"/>
        </w:rPr>
        <w:t>(...)</w:t>
      </w:r>
      <w:r w:rsidR="009C61F6" w:rsidRPr="002F0529">
        <w:rPr>
          <w:rFonts w:ascii="GHEA Grapalat" w:hAnsi="GHEA Grapalat" w:cs="Sylfaen"/>
          <w:i/>
          <w:color w:val="0D0D0D" w:themeColor="text1" w:themeTint="F2"/>
          <w:sz w:val="24"/>
          <w:szCs w:val="24"/>
          <w:lang w:val="hy-AM"/>
        </w:rPr>
        <w:t xml:space="preserve"> </w:t>
      </w:r>
      <w:r w:rsidR="009C61F6" w:rsidRPr="002F0529">
        <w:rPr>
          <w:rFonts w:ascii="GHEA Grapalat" w:hAnsi="GHEA Grapalat" w:cs="GHEAMariam"/>
          <w:i/>
          <w:color w:val="0D0D0D" w:themeColor="text1" w:themeTint="F2"/>
          <w:sz w:val="24"/>
          <w:szCs w:val="24"/>
          <w:lang w:val="hy-AM"/>
        </w:rPr>
        <w:t xml:space="preserve">Պետական իշխանությունն իրականացվում է գործառույթ - ինստիտուտ - իրավասություն եռամիասնական սահմանադրական ներդաշնակության հիման վրա` մարդու իրավունքների և ազատությունների սահմանադրորեն նախատեսված սահմանափակումների շրջանակներում: Այդ եռամիասնության մեջ ինստիտուտն ու իրավասությունը միջոց են գործառույթն իրականացնելու համար, որը ներկայացուցչական ժողովրդավարության սկզբունքների հիման վրա տեղի է ունենում Սահմանադրությամբ և օրենքներով նախատեսված կառուցակարգերի, կոնկրետ լիազորությունների, ձևերի ու մեթոդների շրջանակներում, որոնց արդյունքում երաշխավորվում է պետության ողջ տարածքում հասարակական հարաբերությունների կանոնակարգումը (համապարտադիր վարքագծի կանոնների սահմանումը) և դրանց իրացման ապահովումը: Դրանցից դուրս իրականացվող գործողությունները ճանաչվում են որպես հակաիրավական: Նման հակաիրավական գործողությունների թվին են դասվում նաև Սահմանադրությամբ կամ օրենքով սահմանադրական ինստիտուտին </w:t>
      </w:r>
      <w:r w:rsidR="009C61F6" w:rsidRPr="002F0529">
        <w:rPr>
          <w:rFonts w:ascii="GHEA Grapalat" w:hAnsi="GHEA Grapalat" w:cs="GHEAMariam"/>
          <w:i/>
          <w:color w:val="0D0D0D" w:themeColor="text1" w:themeTint="F2"/>
          <w:sz w:val="24"/>
          <w:szCs w:val="24"/>
          <w:lang w:val="hy-AM"/>
        </w:rPr>
        <w:lastRenderedPageBreak/>
        <w:t xml:space="preserve">վերապահված պետաիշխանական գործառույթին և դրա իրականացման միջոցներին բռնությամբ տիրանալը, իրեն ենթարկելը կամ այլ կերպ` զավթելը: (…) Այս համատեքստում սահմանադրական կարգը բռնի տապալելու նպատակով իրավունքների և ազատությունների օգտագործման արգելումն ունի այն սահմանադրաիրավական իմաստը, որ </w:t>
      </w:r>
      <w:r w:rsidR="009C61F6" w:rsidRPr="002F0529">
        <w:rPr>
          <w:rFonts w:ascii="GHEA Grapalat" w:hAnsi="GHEA Grapalat" w:cs="GHEAMariam"/>
          <w:b/>
          <w:i/>
          <w:color w:val="0D0D0D" w:themeColor="text1" w:themeTint="F2"/>
          <w:sz w:val="24"/>
          <w:szCs w:val="24"/>
          <w:lang w:val="hy-AM"/>
        </w:rPr>
        <w:t>իրավունքների չարաշահման արգելք է նախատեսվում այնպիսի գործողությունների համար, որոնք ուղղված են սահմանադրորեն նախատեսված իրավակարգավորումը բռնության գործադրմամբ ձախողելուն (կործանելուն, քայքայելուն, ավերելուն և այլն), անիրագործելի դարձնելուն:</w:t>
      </w:r>
      <w:r w:rsidR="009C61F6" w:rsidRPr="002F0529">
        <w:rPr>
          <w:rFonts w:ascii="GHEA Grapalat" w:hAnsi="GHEA Grapalat" w:cs="GHEAMariam"/>
          <w:i/>
          <w:color w:val="0D0D0D" w:themeColor="text1" w:themeTint="F2"/>
          <w:sz w:val="24"/>
          <w:szCs w:val="24"/>
          <w:lang w:val="hy-AM"/>
        </w:rPr>
        <w:t xml:space="preserve"> (…)»:</w:t>
      </w:r>
    </w:p>
    <w:p w:rsidR="00E21081" w:rsidRPr="002F0529" w:rsidRDefault="00B452E9" w:rsidP="006A235E">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Ուշադրության է արժանի նաև այն, որ Նախ</w:t>
      </w:r>
      <w:r w:rsidR="00A06795" w:rsidRPr="00A06795">
        <w:rPr>
          <w:rFonts w:ascii="GHEA Grapalat" w:hAnsi="GHEA Grapalat"/>
          <w:color w:val="0D0D0D" w:themeColor="text1" w:themeTint="F2"/>
          <w:sz w:val="24"/>
          <w:szCs w:val="24"/>
          <w:lang w:val="hy-AM"/>
        </w:rPr>
        <w:t>ագ</w:t>
      </w:r>
      <w:r w:rsidRPr="00A06795">
        <w:rPr>
          <w:rFonts w:ascii="GHEA Grapalat" w:hAnsi="GHEA Grapalat"/>
          <w:color w:val="0D0D0D" w:themeColor="text1" w:themeTint="F2"/>
          <w:sz w:val="24"/>
          <w:szCs w:val="24"/>
          <w:lang w:val="hy-AM"/>
        </w:rPr>
        <w:t>ծում</w:t>
      </w:r>
      <w:r w:rsidRPr="002F0529">
        <w:rPr>
          <w:rFonts w:ascii="GHEA Grapalat" w:hAnsi="GHEA Grapalat"/>
          <w:color w:val="0D0D0D" w:themeColor="text1" w:themeTint="F2"/>
          <w:sz w:val="24"/>
          <w:szCs w:val="24"/>
          <w:lang w:val="hy-AM"/>
        </w:rPr>
        <w:t xml:space="preserve"> ներառված ձևակերպումները </w:t>
      </w:r>
      <w:r w:rsidR="002E2C37" w:rsidRPr="002F0529">
        <w:rPr>
          <w:rFonts w:ascii="GHEA Grapalat" w:hAnsi="GHEA Grapalat"/>
          <w:color w:val="0D0D0D" w:themeColor="text1" w:themeTint="F2"/>
          <w:sz w:val="24"/>
          <w:szCs w:val="24"/>
          <w:lang w:val="hy-AM"/>
        </w:rPr>
        <w:t xml:space="preserve">չեն համապատասխանում </w:t>
      </w:r>
      <w:r w:rsidR="00A94534" w:rsidRPr="002F0529">
        <w:rPr>
          <w:rFonts w:ascii="GHEA Grapalat" w:hAnsi="GHEA Grapalat"/>
          <w:color w:val="0D0D0D" w:themeColor="text1" w:themeTint="F2"/>
          <w:sz w:val="24"/>
          <w:szCs w:val="24"/>
          <w:lang w:val="hy-AM"/>
        </w:rPr>
        <w:t>իրավական որոշակիության սկզբունքին</w:t>
      </w:r>
      <w:r w:rsidR="001515F7" w:rsidRPr="002F0529">
        <w:rPr>
          <w:rStyle w:val="FootnoteReference"/>
          <w:rFonts w:ascii="GHEA Grapalat" w:hAnsi="GHEA Grapalat"/>
          <w:color w:val="0D0D0D" w:themeColor="text1" w:themeTint="F2"/>
          <w:sz w:val="24"/>
          <w:szCs w:val="24"/>
          <w:lang w:val="hy-AM"/>
        </w:rPr>
        <w:footnoteReference w:id="2"/>
      </w:r>
      <w:r w:rsidR="00A83603" w:rsidRPr="002F0529">
        <w:rPr>
          <w:rFonts w:ascii="GHEA Grapalat" w:hAnsi="GHEA Grapalat"/>
          <w:color w:val="0D0D0D" w:themeColor="text1" w:themeTint="F2"/>
          <w:sz w:val="24"/>
          <w:szCs w:val="24"/>
          <w:lang w:val="hy-AM"/>
        </w:rPr>
        <w:t>:</w:t>
      </w:r>
      <w:r w:rsidR="00A94534" w:rsidRPr="002F0529">
        <w:rPr>
          <w:rFonts w:ascii="GHEA Grapalat" w:hAnsi="GHEA Grapalat"/>
          <w:color w:val="0D0D0D" w:themeColor="text1" w:themeTint="F2"/>
          <w:sz w:val="24"/>
          <w:szCs w:val="24"/>
          <w:lang w:val="hy-AM"/>
        </w:rPr>
        <w:t xml:space="preserve"> </w:t>
      </w:r>
      <w:r w:rsidR="00985A9E" w:rsidRPr="002F0529">
        <w:rPr>
          <w:rFonts w:ascii="GHEA Grapalat" w:hAnsi="GHEA Grapalat"/>
          <w:color w:val="0D0D0D" w:themeColor="text1" w:themeTint="F2"/>
          <w:sz w:val="24"/>
          <w:szCs w:val="24"/>
          <w:lang w:val="hy-AM"/>
        </w:rPr>
        <w:t xml:space="preserve">Այսպես, </w:t>
      </w:r>
      <w:r w:rsidR="00A83603" w:rsidRPr="002F0529">
        <w:rPr>
          <w:rFonts w:ascii="GHEA Grapalat" w:hAnsi="GHEA Grapalat"/>
          <w:color w:val="0D0D0D" w:themeColor="text1" w:themeTint="F2"/>
          <w:sz w:val="24"/>
          <w:szCs w:val="24"/>
          <w:lang w:val="hy-AM"/>
        </w:rPr>
        <w:t xml:space="preserve">Նախագծի 1-ին հոդվածի 1-ին մասում նշված՝ «ՀՀ-ի կամ դրա մի մասի կասկածի տակ դնելը կամ կամ հերքելը» ձևակերպումը պարզ չէ այն </w:t>
      </w:r>
      <w:r w:rsidR="000A4C27" w:rsidRPr="002F0529">
        <w:rPr>
          <w:rFonts w:ascii="GHEA Grapalat" w:hAnsi="GHEA Grapalat"/>
          <w:color w:val="0D0D0D" w:themeColor="text1" w:themeTint="F2"/>
          <w:sz w:val="24"/>
          <w:szCs w:val="24"/>
          <w:lang w:val="hy-AM"/>
        </w:rPr>
        <w:t>տեսանկյունից</w:t>
      </w:r>
      <w:r w:rsidR="00A83603" w:rsidRPr="002F0529">
        <w:rPr>
          <w:rFonts w:ascii="GHEA Grapalat" w:hAnsi="GHEA Grapalat"/>
          <w:color w:val="0D0D0D" w:themeColor="text1" w:themeTint="F2"/>
          <w:sz w:val="24"/>
          <w:szCs w:val="24"/>
          <w:lang w:val="hy-AM"/>
        </w:rPr>
        <w:t xml:space="preserve">, </w:t>
      </w:r>
      <w:r w:rsidR="00D174AB" w:rsidRPr="002F0529">
        <w:rPr>
          <w:rFonts w:ascii="GHEA Grapalat" w:hAnsi="GHEA Grapalat"/>
          <w:color w:val="0D0D0D" w:themeColor="text1" w:themeTint="F2"/>
          <w:sz w:val="24"/>
          <w:szCs w:val="24"/>
          <w:lang w:val="hy-AM"/>
        </w:rPr>
        <w:t>թե բովան</w:t>
      </w:r>
      <w:r w:rsidR="00C83BA3" w:rsidRPr="002F0529">
        <w:rPr>
          <w:rFonts w:ascii="GHEA Grapalat" w:hAnsi="GHEA Grapalat"/>
          <w:color w:val="0D0D0D" w:themeColor="text1" w:themeTint="F2"/>
          <w:sz w:val="24"/>
          <w:szCs w:val="24"/>
          <w:lang w:val="hy-AM"/>
        </w:rPr>
        <w:t>դ</w:t>
      </w:r>
      <w:r w:rsidR="00D174AB" w:rsidRPr="002F0529">
        <w:rPr>
          <w:rFonts w:ascii="GHEA Grapalat" w:hAnsi="GHEA Grapalat"/>
          <w:color w:val="0D0D0D" w:themeColor="text1" w:themeTint="F2"/>
          <w:sz w:val="24"/>
          <w:szCs w:val="24"/>
          <w:lang w:val="hy-AM"/>
        </w:rPr>
        <w:t xml:space="preserve">ակային առումով ի՞նչ է այն ենթադրում, բացի այդ, հստակ չէ, </w:t>
      </w:r>
      <w:r w:rsidR="00A83603" w:rsidRPr="002F0529">
        <w:rPr>
          <w:rFonts w:ascii="GHEA Grapalat" w:hAnsi="GHEA Grapalat"/>
          <w:color w:val="0D0D0D" w:themeColor="text1" w:themeTint="F2"/>
          <w:sz w:val="24"/>
          <w:szCs w:val="24"/>
          <w:lang w:val="hy-AM"/>
        </w:rPr>
        <w:t>թե նման գործողությունները պետք է կատարվեն հրապարակա</w:t>
      </w:r>
      <w:r w:rsidR="00354058"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վ</w:t>
      </w:r>
      <w:r w:rsidR="00CB2F29"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 xml:space="preserve"> թե ոչ, կամ արդյո</w:t>
      </w:r>
      <w:r w:rsidR="00354058"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 xml:space="preserve">ք երկու </w:t>
      </w:r>
      <w:r w:rsidR="00354058" w:rsidRPr="002F0529">
        <w:rPr>
          <w:rFonts w:ascii="GHEA Grapalat" w:hAnsi="GHEA Grapalat"/>
          <w:color w:val="0D0D0D" w:themeColor="text1" w:themeTint="F2"/>
          <w:sz w:val="24"/>
          <w:szCs w:val="24"/>
          <w:lang w:val="hy-AM"/>
        </w:rPr>
        <w:t>և (</w:t>
      </w:r>
      <w:r w:rsidR="00A83603" w:rsidRPr="002F0529">
        <w:rPr>
          <w:rFonts w:ascii="GHEA Grapalat" w:hAnsi="GHEA Grapalat"/>
          <w:color w:val="0D0D0D" w:themeColor="text1" w:themeTint="F2"/>
          <w:sz w:val="24"/>
          <w:szCs w:val="24"/>
          <w:lang w:val="hy-AM"/>
        </w:rPr>
        <w:t>կամ</w:t>
      </w:r>
      <w:r w:rsidR="00354058"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 xml:space="preserve"> ավելի անձի ներկայությամբ նման տեսակետ արտահայտելը հանգեցնում է քրեական պատասխանատվության, թե ոչ</w:t>
      </w:r>
      <w:r w:rsidR="00BC23D8"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 xml:space="preserve"> </w:t>
      </w:r>
      <w:r w:rsidR="00BC23D8" w:rsidRPr="002F0529">
        <w:rPr>
          <w:rFonts w:ascii="GHEA Grapalat" w:hAnsi="GHEA Grapalat"/>
          <w:color w:val="0D0D0D" w:themeColor="text1" w:themeTint="F2"/>
          <w:sz w:val="24"/>
          <w:szCs w:val="24"/>
          <w:lang w:val="hy-AM"/>
        </w:rPr>
        <w:t>Մ</w:t>
      </w:r>
      <w:r w:rsidR="00A83603" w:rsidRPr="002F0529">
        <w:rPr>
          <w:rFonts w:ascii="GHEA Grapalat" w:hAnsi="GHEA Grapalat"/>
          <w:color w:val="0D0D0D" w:themeColor="text1" w:themeTint="F2"/>
          <w:sz w:val="24"/>
          <w:szCs w:val="24"/>
          <w:lang w:val="hy-AM"/>
        </w:rPr>
        <w:t xml:space="preserve">յուս կողմից արդեն նույն մասում նշվում է </w:t>
      </w:r>
      <w:r w:rsidR="00354058" w:rsidRPr="002F0529">
        <w:rPr>
          <w:rFonts w:ascii="GHEA Grapalat" w:hAnsi="GHEA Grapalat"/>
          <w:color w:val="0D0D0D" w:themeColor="text1" w:themeTint="F2"/>
          <w:sz w:val="24"/>
          <w:szCs w:val="24"/>
          <w:lang w:val="hy-AM"/>
        </w:rPr>
        <w:t xml:space="preserve">այլ անձի կողմից կատարված </w:t>
      </w:r>
      <w:r w:rsidR="00A83603" w:rsidRPr="002F0529">
        <w:rPr>
          <w:rFonts w:ascii="GHEA Grapalat" w:hAnsi="GHEA Grapalat"/>
          <w:color w:val="0D0D0D" w:themeColor="text1" w:themeTint="F2"/>
          <w:sz w:val="24"/>
          <w:szCs w:val="24"/>
          <w:lang w:val="hy-AM"/>
        </w:rPr>
        <w:t>նման գործողությունները</w:t>
      </w:r>
      <w:r w:rsidR="00354058" w:rsidRPr="002F0529">
        <w:rPr>
          <w:rFonts w:ascii="GHEA Grapalat" w:hAnsi="GHEA Grapalat"/>
          <w:color w:val="0D0D0D" w:themeColor="text1" w:themeTint="F2"/>
          <w:sz w:val="24"/>
          <w:szCs w:val="24"/>
          <w:lang w:val="hy-AM"/>
        </w:rPr>
        <w:t xml:space="preserve"> (արտահայտված տեսակետը, հայտարարությունը)</w:t>
      </w:r>
      <w:r w:rsidR="00E36979" w:rsidRPr="002F0529">
        <w:rPr>
          <w:rFonts w:ascii="GHEA Grapalat" w:hAnsi="GHEA Grapalat"/>
          <w:color w:val="0D0D0D" w:themeColor="text1" w:themeTint="F2"/>
          <w:sz w:val="24"/>
          <w:szCs w:val="24"/>
          <w:lang w:val="hy-AM"/>
        </w:rPr>
        <w:t xml:space="preserve"> </w:t>
      </w:r>
      <w:r w:rsidR="00A83603" w:rsidRPr="002F0529">
        <w:rPr>
          <w:rFonts w:ascii="GHEA Grapalat" w:hAnsi="GHEA Grapalat"/>
          <w:color w:val="0D0D0D" w:themeColor="text1" w:themeTint="F2"/>
          <w:sz w:val="24"/>
          <w:szCs w:val="24"/>
          <w:lang w:val="hy-AM"/>
        </w:rPr>
        <w:t>«արդարացնելու» կամ «քարոզելու» մասին, որ</w:t>
      </w:r>
      <w:r w:rsidR="00E21081" w:rsidRPr="002F0529">
        <w:rPr>
          <w:rFonts w:ascii="GHEA Grapalat" w:hAnsi="GHEA Grapalat"/>
          <w:color w:val="0D0D0D" w:themeColor="text1" w:themeTint="F2"/>
          <w:sz w:val="24"/>
          <w:szCs w:val="24"/>
          <w:lang w:val="hy-AM"/>
        </w:rPr>
        <w:t>ոնք</w:t>
      </w:r>
      <w:r w:rsidR="00A83603" w:rsidRPr="002F0529">
        <w:rPr>
          <w:rFonts w:ascii="GHEA Grapalat" w:hAnsi="GHEA Grapalat"/>
          <w:color w:val="0D0D0D" w:themeColor="text1" w:themeTint="F2"/>
          <w:sz w:val="24"/>
          <w:szCs w:val="24"/>
          <w:lang w:val="hy-AM"/>
        </w:rPr>
        <w:t xml:space="preserve"> սակայն պետք է կատարվ</w:t>
      </w:r>
      <w:r w:rsidR="00E21081" w:rsidRPr="002F0529">
        <w:rPr>
          <w:rFonts w:ascii="GHEA Grapalat" w:hAnsi="GHEA Grapalat"/>
          <w:color w:val="0D0D0D" w:themeColor="text1" w:themeTint="F2"/>
          <w:sz w:val="24"/>
          <w:szCs w:val="24"/>
          <w:lang w:val="hy-AM"/>
        </w:rPr>
        <w:t>են</w:t>
      </w:r>
      <w:r w:rsidR="00A83603" w:rsidRPr="002F0529">
        <w:rPr>
          <w:rFonts w:ascii="GHEA Grapalat" w:hAnsi="GHEA Grapalat"/>
          <w:color w:val="0D0D0D" w:themeColor="text1" w:themeTint="F2"/>
          <w:sz w:val="24"/>
          <w:szCs w:val="24"/>
          <w:lang w:val="hy-AM"/>
        </w:rPr>
        <w:t xml:space="preserve"> հրապարակավ</w:t>
      </w:r>
      <w:r w:rsidR="00E21081" w:rsidRPr="002F0529">
        <w:rPr>
          <w:rFonts w:ascii="GHEA Grapalat" w:hAnsi="GHEA Grapalat"/>
          <w:color w:val="0D0D0D" w:themeColor="text1" w:themeTint="F2"/>
          <w:sz w:val="24"/>
          <w:szCs w:val="24"/>
          <w:lang w:val="hy-AM"/>
        </w:rPr>
        <w:t xml:space="preserve">: Այս առումով անհասկանալի է նման տարբերակված մոտեցումը, քանի որ հիշյալ իրավիճակը կարող է առաջացնել բարդություններ, </w:t>
      </w:r>
      <w:r w:rsidR="00E36979" w:rsidRPr="002F0529">
        <w:rPr>
          <w:rFonts w:ascii="GHEA Grapalat" w:hAnsi="GHEA Grapalat"/>
          <w:color w:val="0D0D0D" w:themeColor="text1" w:themeTint="F2"/>
          <w:sz w:val="24"/>
          <w:szCs w:val="24"/>
          <w:lang w:val="hy-AM"/>
        </w:rPr>
        <w:t>թե՛</w:t>
      </w:r>
      <w:r w:rsidR="00E21081" w:rsidRPr="002F0529">
        <w:rPr>
          <w:rFonts w:ascii="GHEA Grapalat" w:hAnsi="GHEA Grapalat"/>
          <w:color w:val="0D0D0D" w:themeColor="text1" w:themeTint="F2"/>
          <w:sz w:val="24"/>
          <w:szCs w:val="24"/>
          <w:lang w:val="hy-AM"/>
        </w:rPr>
        <w:t xml:space="preserve"> արարքի որակման</w:t>
      </w:r>
      <w:r w:rsidR="00E36979" w:rsidRPr="002F0529">
        <w:rPr>
          <w:rFonts w:ascii="GHEA Grapalat" w:hAnsi="GHEA Grapalat"/>
          <w:color w:val="0D0D0D" w:themeColor="text1" w:themeTint="F2"/>
          <w:sz w:val="24"/>
          <w:szCs w:val="24"/>
          <w:lang w:val="hy-AM"/>
        </w:rPr>
        <w:t>, թե՛</w:t>
      </w:r>
      <w:r w:rsidR="00E21081" w:rsidRPr="002F0529">
        <w:rPr>
          <w:rFonts w:ascii="GHEA Grapalat" w:hAnsi="GHEA Grapalat"/>
          <w:color w:val="0D0D0D" w:themeColor="text1" w:themeTint="F2"/>
          <w:sz w:val="24"/>
          <w:szCs w:val="24"/>
          <w:lang w:val="hy-AM"/>
        </w:rPr>
        <w:t xml:space="preserve"> իրավական որոշակիության տեսանկյունից:   </w:t>
      </w:r>
    </w:p>
    <w:p w:rsidR="00A83603" w:rsidRPr="002F0529" w:rsidRDefault="00A94534"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lastRenderedPageBreak/>
        <w:t>Բացի այդ</w:t>
      </w:r>
      <w:r w:rsidR="00A83603" w:rsidRPr="002F0529">
        <w:rPr>
          <w:rFonts w:ascii="GHEA Grapalat" w:hAnsi="GHEA Grapalat"/>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w:t>
      </w:r>
      <w:r w:rsidR="00D174AB" w:rsidRPr="002F0529">
        <w:rPr>
          <w:rFonts w:ascii="GHEA Grapalat" w:hAnsi="GHEA Grapalat"/>
          <w:color w:val="0D0D0D" w:themeColor="text1" w:themeTint="F2"/>
          <w:sz w:val="24"/>
          <w:szCs w:val="24"/>
          <w:lang w:val="hy-AM"/>
        </w:rPr>
        <w:t>խնդրո առարկա հոդվածի</w:t>
      </w:r>
      <w:r w:rsidR="00985577"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2-րդ մասով որպես քրեորեն պատժելի արարք նշված է ոչ իրավաչափ կերպով «ՀՀ ի</w:t>
      </w:r>
      <w:r w:rsidR="00A83603" w:rsidRPr="002F0529">
        <w:rPr>
          <w:rFonts w:ascii="GHEA Grapalat" w:hAnsi="GHEA Grapalat"/>
          <w:color w:val="0D0D0D" w:themeColor="text1" w:themeTint="F2"/>
          <w:sz w:val="24"/>
          <w:szCs w:val="24"/>
          <w:lang w:val="hy-AM"/>
        </w:rPr>
        <w:t>ն</w:t>
      </w:r>
      <w:r w:rsidRPr="002F0529">
        <w:rPr>
          <w:rFonts w:ascii="GHEA Grapalat" w:hAnsi="GHEA Grapalat"/>
          <w:color w:val="0D0D0D" w:themeColor="text1" w:themeTint="F2"/>
          <w:sz w:val="24"/>
          <w:szCs w:val="24"/>
          <w:lang w:val="hy-AM"/>
        </w:rPr>
        <w:t xml:space="preserve">քնիշխանությունից հրաժարվելու կամ այն սահմանափակելուն ուղղված հրապարակային </w:t>
      </w:r>
      <w:r w:rsidR="00A83603" w:rsidRPr="002F0529">
        <w:rPr>
          <w:rFonts w:ascii="GHEA Grapalat" w:hAnsi="GHEA Grapalat"/>
          <w:color w:val="0D0D0D" w:themeColor="text1" w:themeTint="F2"/>
          <w:sz w:val="24"/>
          <w:szCs w:val="24"/>
          <w:lang w:val="hy-AM"/>
        </w:rPr>
        <w:t>արտահայտություններ</w:t>
      </w:r>
      <w:r w:rsidRPr="002F0529">
        <w:rPr>
          <w:rFonts w:ascii="GHEA Grapalat" w:hAnsi="GHEA Grapalat"/>
          <w:color w:val="0D0D0D" w:themeColor="text1" w:themeTint="F2"/>
          <w:sz w:val="24"/>
          <w:szCs w:val="24"/>
          <w:lang w:val="hy-AM"/>
        </w:rPr>
        <w:t>»</w:t>
      </w:r>
      <w:r w:rsidR="00A83603" w:rsidRPr="002F0529">
        <w:rPr>
          <w:rFonts w:ascii="GHEA Grapalat" w:hAnsi="GHEA Grapalat"/>
          <w:color w:val="0D0D0D" w:themeColor="text1" w:themeTint="F2"/>
          <w:sz w:val="24"/>
          <w:szCs w:val="24"/>
          <w:lang w:val="hy-AM"/>
        </w:rPr>
        <w:t xml:space="preserve"> անել</w:t>
      </w:r>
      <w:r w:rsidR="0082552B"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xml:space="preserve"> և կրկին նման գործողությունները հրապարակայնորեն «</w:t>
      </w:r>
      <w:r w:rsidR="00A83603" w:rsidRPr="002F0529">
        <w:rPr>
          <w:rFonts w:ascii="GHEA Grapalat" w:hAnsi="GHEA Grapalat"/>
          <w:color w:val="0D0D0D" w:themeColor="text1" w:themeTint="F2"/>
          <w:sz w:val="24"/>
          <w:szCs w:val="24"/>
          <w:lang w:val="hy-AM"/>
        </w:rPr>
        <w:t>արդարացնել</w:t>
      </w:r>
      <w:r w:rsidR="0082552B"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 կամ «</w:t>
      </w:r>
      <w:r w:rsidR="00A83603" w:rsidRPr="002F0529">
        <w:rPr>
          <w:rFonts w:ascii="GHEA Grapalat" w:hAnsi="GHEA Grapalat"/>
          <w:color w:val="0D0D0D" w:themeColor="text1" w:themeTint="F2"/>
          <w:sz w:val="24"/>
          <w:szCs w:val="24"/>
          <w:lang w:val="hy-AM"/>
        </w:rPr>
        <w:t>քարոզել</w:t>
      </w:r>
      <w:r w:rsidR="0082552B" w:rsidRPr="002F0529">
        <w:rPr>
          <w:rFonts w:ascii="GHEA Grapalat" w:hAnsi="GHEA Grapalat"/>
          <w:color w:val="0D0D0D" w:themeColor="text1" w:themeTint="F2"/>
          <w:sz w:val="24"/>
          <w:szCs w:val="24"/>
          <w:lang w:val="hy-AM"/>
        </w:rPr>
        <w:t>ը</w:t>
      </w:r>
      <w:r w:rsidRPr="002F0529">
        <w:rPr>
          <w:rFonts w:ascii="GHEA Grapalat" w:hAnsi="GHEA Grapalat"/>
          <w:color w:val="0D0D0D" w:themeColor="text1" w:themeTint="F2"/>
          <w:sz w:val="24"/>
          <w:szCs w:val="24"/>
          <w:lang w:val="hy-AM"/>
        </w:rPr>
        <w:t>»:</w:t>
      </w:r>
    </w:p>
    <w:p w:rsidR="005E10DC" w:rsidRPr="002F0529" w:rsidRDefault="00555B5B">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Ինչպես տեսնում ենք</w:t>
      </w:r>
      <w:r w:rsidR="00D174AB" w:rsidRPr="002F0529">
        <w:rPr>
          <w:rFonts w:ascii="GHEA Grapalat" w:hAnsi="GHEA Grapalat"/>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հոդվածի 2-րդ մասով օգտագործվում է «հրապարակային արտահայտութ</w:t>
      </w:r>
      <w:r w:rsidR="00D174AB" w:rsidRPr="002F0529">
        <w:rPr>
          <w:rFonts w:ascii="GHEA Grapalat" w:hAnsi="GHEA Grapalat"/>
          <w:color w:val="0D0D0D" w:themeColor="text1" w:themeTint="F2"/>
          <w:sz w:val="24"/>
          <w:szCs w:val="24"/>
          <w:lang w:val="hy-AM"/>
        </w:rPr>
        <w:t>յ</w:t>
      </w:r>
      <w:r w:rsidRPr="002F0529">
        <w:rPr>
          <w:rFonts w:ascii="GHEA Grapalat" w:hAnsi="GHEA Grapalat"/>
          <w:color w:val="0D0D0D" w:themeColor="text1" w:themeTint="F2"/>
          <w:sz w:val="24"/>
          <w:szCs w:val="24"/>
          <w:lang w:val="hy-AM"/>
        </w:rPr>
        <w:t>ուն» եզրույթը</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և</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այս</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առումով</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հատկանշական</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է</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որ</w:t>
      </w:r>
      <w:r w:rsidRPr="002F0529">
        <w:rPr>
          <w:rFonts w:ascii="GHEA Grapalat" w:hAnsi="GHEA Grapalat"/>
          <w:color w:val="0D0D0D" w:themeColor="text1" w:themeTint="F2"/>
          <w:sz w:val="24"/>
          <w:szCs w:val="24"/>
          <w:lang w:val="hy-AM"/>
        </w:rPr>
        <w:t xml:space="preserve"> </w:t>
      </w:r>
      <w:r w:rsidR="00A94534" w:rsidRPr="002F0529">
        <w:rPr>
          <w:rFonts w:ascii="GHEA Grapalat" w:hAnsi="GHEA Grapalat"/>
          <w:color w:val="0D0D0D" w:themeColor="text1" w:themeTint="F2"/>
          <w:sz w:val="24"/>
          <w:szCs w:val="24"/>
          <w:lang w:val="hy-AM"/>
        </w:rPr>
        <w:t xml:space="preserve">ինչպես </w:t>
      </w:r>
      <w:r w:rsidR="00B54142" w:rsidRPr="002F0529">
        <w:rPr>
          <w:rFonts w:ascii="GHEA Grapalat" w:hAnsi="GHEA Grapalat"/>
          <w:color w:val="0D0D0D" w:themeColor="text1" w:themeTint="F2"/>
          <w:sz w:val="24"/>
          <w:szCs w:val="24"/>
          <w:lang w:val="hy-AM"/>
        </w:rPr>
        <w:t>արդեն</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նշվեց</w:t>
      </w:r>
      <w:r w:rsidR="002637CB" w:rsidRPr="002F0529">
        <w:rPr>
          <w:rFonts w:ascii="GHEA Grapalat" w:hAnsi="GHEA Grapalat"/>
          <w:color w:val="0D0D0D" w:themeColor="text1" w:themeTint="F2"/>
          <w:sz w:val="24"/>
          <w:szCs w:val="24"/>
          <w:lang w:val="hy-AM"/>
        </w:rPr>
        <w:t>,</w:t>
      </w:r>
      <w:r w:rsidR="00A94534"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Օ</w:t>
      </w:r>
      <w:r w:rsidR="00A94534" w:rsidRPr="002F0529">
        <w:rPr>
          <w:rFonts w:ascii="GHEA Grapalat" w:hAnsi="GHEA Grapalat"/>
          <w:color w:val="0D0D0D" w:themeColor="text1" w:themeTint="F2"/>
          <w:sz w:val="24"/>
          <w:szCs w:val="24"/>
          <w:lang w:val="hy-AM"/>
        </w:rPr>
        <w:t>րենսգրքի</w:t>
      </w:r>
      <w:r w:rsidR="00B54142" w:rsidRPr="002F0529">
        <w:rPr>
          <w:rFonts w:ascii="GHEA Grapalat" w:hAnsi="GHEA Grapalat"/>
          <w:color w:val="0D0D0D" w:themeColor="text1" w:themeTint="F2"/>
          <w:sz w:val="24"/>
          <w:szCs w:val="24"/>
          <w:lang w:val="hy-AM"/>
        </w:rPr>
        <w:t>՝</w:t>
      </w:r>
      <w:r w:rsidR="00A94534" w:rsidRPr="002F0529">
        <w:rPr>
          <w:rFonts w:ascii="GHEA Grapalat" w:hAnsi="GHEA Grapalat"/>
          <w:color w:val="0D0D0D" w:themeColor="text1" w:themeTint="F2"/>
          <w:sz w:val="24"/>
          <w:szCs w:val="24"/>
          <w:lang w:val="hy-AM"/>
        </w:rPr>
        <w:t xml:space="preserve"> ազատ</w:t>
      </w:r>
      <w:r w:rsidRPr="002F0529">
        <w:rPr>
          <w:rFonts w:ascii="GHEA Grapalat" w:hAnsi="GHEA Grapalat"/>
          <w:color w:val="0D0D0D" w:themeColor="text1" w:themeTint="F2"/>
          <w:sz w:val="24"/>
          <w:szCs w:val="24"/>
          <w:lang w:val="hy-AM"/>
        </w:rPr>
        <w:t xml:space="preserve"> </w:t>
      </w:r>
      <w:r w:rsidR="00A94534" w:rsidRPr="002F0529">
        <w:rPr>
          <w:rFonts w:ascii="GHEA Grapalat" w:hAnsi="GHEA Grapalat"/>
          <w:color w:val="0D0D0D" w:themeColor="text1" w:themeTint="F2"/>
          <w:sz w:val="24"/>
          <w:szCs w:val="24"/>
          <w:lang w:val="hy-AM"/>
        </w:rPr>
        <w:t>ար</w:t>
      </w:r>
      <w:r w:rsidR="002637CB" w:rsidRPr="002F0529">
        <w:rPr>
          <w:rFonts w:ascii="GHEA Grapalat" w:hAnsi="GHEA Grapalat"/>
          <w:color w:val="0D0D0D" w:themeColor="text1" w:themeTint="F2"/>
          <w:sz w:val="24"/>
          <w:szCs w:val="24"/>
          <w:lang w:val="hy-AM"/>
        </w:rPr>
        <w:t>տա</w:t>
      </w:r>
      <w:r w:rsidR="00A94534" w:rsidRPr="002F0529">
        <w:rPr>
          <w:rFonts w:ascii="GHEA Grapalat" w:hAnsi="GHEA Grapalat"/>
          <w:color w:val="0D0D0D" w:themeColor="text1" w:themeTint="F2"/>
          <w:sz w:val="24"/>
          <w:szCs w:val="24"/>
          <w:lang w:val="hy-AM"/>
        </w:rPr>
        <w:t>հայտվելու իրավունք</w:t>
      </w:r>
      <w:r w:rsidR="00B54142" w:rsidRPr="002F0529">
        <w:rPr>
          <w:rFonts w:ascii="GHEA Grapalat" w:hAnsi="GHEA Grapalat"/>
          <w:color w:val="0D0D0D" w:themeColor="text1" w:themeTint="F2"/>
          <w:sz w:val="24"/>
          <w:szCs w:val="24"/>
          <w:lang w:val="hy-AM"/>
        </w:rPr>
        <w:t>ը</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սահմանափակող</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հոդվածներով</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գերազանցապես</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 xml:space="preserve">որպես </w:t>
      </w:r>
      <w:r w:rsidR="00A94534" w:rsidRPr="002F0529">
        <w:rPr>
          <w:rFonts w:ascii="GHEA Grapalat" w:hAnsi="GHEA Grapalat"/>
          <w:color w:val="0D0D0D" w:themeColor="text1" w:themeTint="F2"/>
          <w:sz w:val="24"/>
          <w:szCs w:val="24"/>
          <w:lang w:val="hy-AM"/>
        </w:rPr>
        <w:t xml:space="preserve">քրեորեն պատժելի </w:t>
      </w:r>
      <w:r w:rsidR="00B54142" w:rsidRPr="002F0529">
        <w:rPr>
          <w:rFonts w:ascii="GHEA Grapalat" w:hAnsi="GHEA Grapalat"/>
          <w:color w:val="0D0D0D" w:themeColor="text1" w:themeTint="F2"/>
          <w:sz w:val="24"/>
          <w:szCs w:val="24"/>
          <w:lang w:val="hy-AM"/>
        </w:rPr>
        <w:t>արարք</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նախատեսվում</w:t>
      </w:r>
      <w:r w:rsidR="00B844E1" w:rsidRPr="002F0529">
        <w:rPr>
          <w:rFonts w:ascii="GHEA Grapalat" w:hAnsi="GHEA Grapalat"/>
          <w:color w:val="0D0D0D" w:themeColor="text1" w:themeTint="F2"/>
          <w:sz w:val="24"/>
          <w:szCs w:val="24"/>
          <w:lang w:val="hy-AM"/>
        </w:rPr>
        <w:t xml:space="preserve"> </w:t>
      </w:r>
      <w:r w:rsidR="00B54142" w:rsidRPr="002F0529">
        <w:rPr>
          <w:rFonts w:ascii="GHEA Grapalat" w:hAnsi="GHEA Grapalat"/>
          <w:color w:val="0D0D0D" w:themeColor="text1" w:themeTint="F2"/>
          <w:sz w:val="24"/>
          <w:szCs w:val="24"/>
          <w:lang w:val="hy-AM"/>
        </w:rPr>
        <w:t xml:space="preserve">են </w:t>
      </w:r>
      <w:r w:rsidR="00A94534" w:rsidRPr="002F0529">
        <w:rPr>
          <w:rFonts w:ascii="GHEA Grapalat" w:hAnsi="GHEA Grapalat"/>
          <w:b/>
          <w:color w:val="0D0D0D" w:themeColor="text1" w:themeTint="F2"/>
          <w:sz w:val="24"/>
          <w:szCs w:val="24"/>
          <w:lang w:val="hy-AM"/>
        </w:rPr>
        <w:t>«</w:t>
      </w:r>
      <w:r w:rsidRPr="002F0529">
        <w:rPr>
          <w:rFonts w:ascii="GHEA Grapalat" w:hAnsi="GHEA Grapalat"/>
          <w:b/>
          <w:color w:val="0D0D0D" w:themeColor="text1" w:themeTint="F2"/>
          <w:sz w:val="24"/>
          <w:szCs w:val="24"/>
          <w:lang w:val="hy-AM"/>
        </w:rPr>
        <w:t xml:space="preserve">հրապարակային </w:t>
      </w:r>
      <w:r w:rsidR="00A94534" w:rsidRPr="002F0529">
        <w:rPr>
          <w:rFonts w:ascii="GHEA Grapalat" w:hAnsi="GHEA Grapalat"/>
          <w:b/>
          <w:color w:val="0D0D0D" w:themeColor="text1" w:themeTint="F2"/>
          <w:sz w:val="24"/>
          <w:szCs w:val="24"/>
          <w:lang w:val="hy-AM"/>
        </w:rPr>
        <w:t>կոչերը»</w:t>
      </w:r>
      <w:r w:rsidRPr="002F0529">
        <w:rPr>
          <w:rFonts w:ascii="GHEA Grapalat" w:hAnsi="GHEA Grapalat"/>
          <w:b/>
          <w:color w:val="0D0D0D" w:themeColor="text1" w:themeTint="F2"/>
          <w:sz w:val="24"/>
          <w:szCs w:val="24"/>
          <w:lang w:val="hy-AM"/>
        </w:rPr>
        <w:t>,</w:t>
      </w:r>
      <w:r w:rsidR="00A94534" w:rsidRPr="002F0529">
        <w:rPr>
          <w:rFonts w:ascii="GHEA Grapalat" w:hAnsi="GHEA Grapalat"/>
          <w:color w:val="0D0D0D" w:themeColor="text1" w:themeTint="F2"/>
          <w:sz w:val="24"/>
          <w:szCs w:val="24"/>
          <w:lang w:val="hy-AM"/>
        </w:rPr>
        <w:t xml:space="preserve"> այլ ոչ թե </w:t>
      </w:r>
      <w:r w:rsidRPr="002F0529">
        <w:rPr>
          <w:rFonts w:ascii="GHEA Grapalat" w:hAnsi="GHEA Grapalat"/>
          <w:b/>
          <w:color w:val="0D0D0D" w:themeColor="text1" w:themeTint="F2"/>
          <w:sz w:val="24"/>
          <w:szCs w:val="24"/>
          <w:lang w:val="hy-AM"/>
        </w:rPr>
        <w:t>«</w:t>
      </w:r>
      <w:r w:rsidR="00A94534" w:rsidRPr="002F0529">
        <w:rPr>
          <w:rFonts w:ascii="GHEA Grapalat" w:hAnsi="GHEA Grapalat"/>
          <w:b/>
          <w:color w:val="0D0D0D" w:themeColor="text1" w:themeTint="F2"/>
          <w:sz w:val="24"/>
          <w:szCs w:val="24"/>
          <w:lang w:val="hy-AM"/>
        </w:rPr>
        <w:t>արտահայտությունները</w:t>
      </w:r>
      <w:r w:rsidRPr="002F0529">
        <w:rPr>
          <w:rFonts w:ascii="GHEA Grapalat" w:hAnsi="GHEA Grapalat"/>
          <w:b/>
          <w:color w:val="0D0D0D" w:themeColor="text1" w:themeTint="F2"/>
          <w:sz w:val="24"/>
          <w:szCs w:val="24"/>
          <w:lang w:val="hy-AM"/>
        </w:rPr>
        <w:t>»</w:t>
      </w:r>
      <w:r w:rsidR="00A94534" w:rsidRPr="002F0529">
        <w:rPr>
          <w:rFonts w:ascii="GHEA Grapalat" w:hAnsi="GHEA Grapalat"/>
          <w:color w:val="0D0D0D" w:themeColor="text1" w:themeTint="F2"/>
          <w:sz w:val="24"/>
          <w:szCs w:val="24"/>
          <w:lang w:val="hy-AM"/>
        </w:rPr>
        <w:t>: Բանն այն է, որ «</w:t>
      </w:r>
      <w:r w:rsidRPr="002F0529">
        <w:rPr>
          <w:rFonts w:ascii="GHEA Grapalat" w:hAnsi="GHEA Grapalat" w:cs="Sylfaen"/>
          <w:color w:val="0D0D0D" w:themeColor="text1" w:themeTint="F2"/>
          <w:sz w:val="24"/>
          <w:szCs w:val="24"/>
          <w:lang w:val="hy-AM"/>
        </w:rPr>
        <w:t>արտահայտություն</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և</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կոչ</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հասկացությունների</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միջև</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առկա</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է</w:t>
      </w:r>
      <w:r w:rsidR="00A94534" w:rsidRPr="002F0529">
        <w:rPr>
          <w:rFonts w:ascii="GHEA Grapalat" w:hAnsi="GHEA Grapalat"/>
          <w:color w:val="0D0D0D" w:themeColor="text1" w:themeTint="F2"/>
          <w:sz w:val="24"/>
          <w:szCs w:val="24"/>
          <w:lang w:val="hy-AM"/>
        </w:rPr>
        <w:t xml:space="preserve"> </w:t>
      </w:r>
      <w:r w:rsidR="00A94534" w:rsidRPr="002F0529">
        <w:rPr>
          <w:rFonts w:ascii="GHEA Grapalat" w:hAnsi="GHEA Grapalat" w:cs="Sylfaen"/>
          <w:color w:val="0D0D0D" w:themeColor="text1" w:themeTint="F2"/>
          <w:sz w:val="24"/>
          <w:szCs w:val="24"/>
          <w:lang w:val="hy-AM"/>
        </w:rPr>
        <w:t>տարանջատվածություն</w:t>
      </w:r>
      <w:r w:rsidRPr="002F0529">
        <w:rPr>
          <w:rFonts w:ascii="GHEA Grapalat" w:hAnsi="GHEA Grapalat"/>
          <w:color w:val="0D0D0D" w:themeColor="text1" w:themeTint="F2"/>
          <w:sz w:val="24"/>
          <w:szCs w:val="24"/>
          <w:lang w:val="hy-AM"/>
        </w:rPr>
        <w:t xml:space="preserve"> ինչպես ստուգաբանական</w:t>
      </w:r>
      <w:r w:rsidRPr="002F0529">
        <w:rPr>
          <w:rStyle w:val="FootnoteReference"/>
          <w:rFonts w:ascii="GHEA Grapalat" w:hAnsi="GHEA Grapalat"/>
          <w:color w:val="0D0D0D" w:themeColor="text1" w:themeTint="F2"/>
          <w:sz w:val="24"/>
          <w:szCs w:val="24"/>
          <w:lang w:val="hy-AM"/>
        </w:rPr>
        <w:footnoteReference w:id="3"/>
      </w:r>
      <w:r w:rsidRPr="002F0529">
        <w:rPr>
          <w:rFonts w:ascii="GHEA Grapalat" w:hAnsi="GHEA Grapalat"/>
          <w:color w:val="0D0D0D" w:themeColor="text1" w:themeTint="F2"/>
          <w:sz w:val="24"/>
          <w:szCs w:val="24"/>
          <w:lang w:val="hy-AM"/>
        </w:rPr>
        <w:t>, այնպես էլ իրավական գործածության առումով</w:t>
      </w:r>
      <w:r w:rsidR="00B844E1" w:rsidRPr="002F0529">
        <w:rPr>
          <w:rFonts w:ascii="GHEA Grapalat" w:hAnsi="GHEA Grapalat"/>
          <w:color w:val="0D0D0D" w:themeColor="text1" w:themeTint="F2"/>
          <w:sz w:val="24"/>
          <w:szCs w:val="24"/>
          <w:lang w:val="hy-AM"/>
        </w:rPr>
        <w:t>,</w:t>
      </w:r>
      <w:r w:rsidR="00D12344" w:rsidRPr="002F0529">
        <w:rPr>
          <w:rFonts w:ascii="GHEA Grapalat" w:hAnsi="GHEA Grapalat"/>
          <w:color w:val="0D0D0D" w:themeColor="text1" w:themeTint="F2"/>
          <w:sz w:val="24"/>
          <w:szCs w:val="24"/>
          <w:lang w:val="hy-AM"/>
        </w:rPr>
        <w:t xml:space="preserve"> </w:t>
      </w:r>
      <w:r w:rsidR="00D037F7" w:rsidRPr="002F0529">
        <w:rPr>
          <w:rFonts w:ascii="GHEA Grapalat" w:hAnsi="GHEA Grapalat"/>
          <w:color w:val="0D0D0D" w:themeColor="text1" w:themeTint="F2"/>
          <w:sz w:val="24"/>
          <w:szCs w:val="24"/>
          <w:lang w:val="hy-AM"/>
        </w:rPr>
        <w:t xml:space="preserve">մասնավորապես, հայտարարության բնույթ կրող </w:t>
      </w:r>
      <w:r w:rsidR="00D037F7" w:rsidRPr="002F0529">
        <w:rPr>
          <w:rFonts w:ascii="GHEA Grapalat" w:hAnsi="GHEA Grapalat"/>
          <w:i/>
          <w:color w:val="0D0D0D" w:themeColor="text1" w:themeTint="F2"/>
          <w:sz w:val="24"/>
          <w:szCs w:val="24"/>
          <w:lang w:val="hy-AM"/>
        </w:rPr>
        <w:t>քննադատությունը</w:t>
      </w:r>
      <w:r w:rsidR="00D12344" w:rsidRPr="002F0529">
        <w:rPr>
          <w:rFonts w:ascii="GHEA Grapalat" w:hAnsi="GHEA Grapalat"/>
          <w:i/>
          <w:color w:val="0D0D0D" w:themeColor="text1" w:themeTint="F2"/>
          <w:sz w:val="24"/>
          <w:szCs w:val="24"/>
          <w:lang w:val="hy-AM"/>
        </w:rPr>
        <w:t xml:space="preserve"> կամ արտահայտությունը</w:t>
      </w:r>
      <w:r w:rsidR="00D037F7" w:rsidRPr="002F0529">
        <w:rPr>
          <w:rFonts w:ascii="GHEA Grapalat" w:hAnsi="GHEA Grapalat"/>
          <w:color w:val="0D0D0D" w:themeColor="text1" w:themeTint="F2"/>
          <w:sz w:val="24"/>
          <w:szCs w:val="24"/>
          <w:lang w:val="hy-AM"/>
        </w:rPr>
        <w:t xml:space="preserve"> չի կարող որակվել</w:t>
      </w:r>
      <w:r w:rsidR="002637CB" w:rsidRPr="002F0529">
        <w:rPr>
          <w:rFonts w:ascii="GHEA Grapalat" w:hAnsi="GHEA Grapalat"/>
          <w:color w:val="0D0D0D" w:themeColor="text1" w:themeTint="F2"/>
          <w:sz w:val="24"/>
          <w:szCs w:val="24"/>
          <w:lang w:val="hy-AM"/>
        </w:rPr>
        <w:t xml:space="preserve"> որպես</w:t>
      </w:r>
      <w:r w:rsidR="00D037F7" w:rsidRPr="002F0529">
        <w:rPr>
          <w:rFonts w:ascii="GHEA Grapalat" w:hAnsi="GHEA Grapalat"/>
          <w:color w:val="0D0D0D" w:themeColor="text1" w:themeTint="F2"/>
          <w:sz w:val="24"/>
          <w:szCs w:val="24"/>
          <w:lang w:val="hy-AM"/>
        </w:rPr>
        <w:t xml:space="preserve"> կոչ, որն անհամատեղելի է խոսքի ազատության իրավունքի հետ: </w:t>
      </w:r>
      <w:r w:rsidR="00D45236" w:rsidRPr="002F0529">
        <w:rPr>
          <w:rFonts w:ascii="GHEA Grapalat" w:hAnsi="GHEA Grapalat"/>
          <w:color w:val="0D0D0D" w:themeColor="text1" w:themeTint="F2"/>
          <w:sz w:val="24"/>
          <w:szCs w:val="24"/>
          <w:lang w:val="hy-AM"/>
        </w:rPr>
        <w:t>Այլ կերպ</w:t>
      </w:r>
      <w:r w:rsidR="00B844E1" w:rsidRPr="002F0529">
        <w:rPr>
          <w:rFonts w:ascii="GHEA Grapalat" w:hAnsi="GHEA Grapalat"/>
          <w:color w:val="0D0D0D" w:themeColor="text1" w:themeTint="F2"/>
          <w:sz w:val="24"/>
          <w:szCs w:val="24"/>
          <w:lang w:val="hy-AM"/>
        </w:rPr>
        <w:t>,</w:t>
      </w:r>
      <w:r w:rsidR="00D45236" w:rsidRPr="002F0529">
        <w:rPr>
          <w:rFonts w:ascii="GHEA Grapalat" w:hAnsi="GHEA Grapalat"/>
          <w:color w:val="0D0D0D" w:themeColor="text1" w:themeTint="F2"/>
          <w:sz w:val="24"/>
          <w:szCs w:val="24"/>
          <w:lang w:val="hy-AM"/>
        </w:rPr>
        <w:t xml:space="preserve"> հ</w:t>
      </w:r>
      <w:r w:rsidR="00D45236" w:rsidRPr="002F0529">
        <w:rPr>
          <w:rFonts w:ascii="GHEA Grapalat" w:hAnsi="GHEA Grapalat" w:cs="GHEAMariam"/>
          <w:color w:val="0D0D0D" w:themeColor="text1" w:themeTint="F2"/>
          <w:sz w:val="24"/>
          <w:szCs w:val="24"/>
          <w:lang w:val="hy-AM"/>
        </w:rPr>
        <w:t xml:space="preserve">րապարակային կոչերը դրսևորվում են այնպիսի գործողություններով, մարդկանց նկատմամբ այնպիսի ազդեցությամբ, որի արդյունքում վերջիններիս մոտ ողջամտորեն կարող է առաջանալ </w:t>
      </w:r>
      <w:r w:rsidR="00D45236" w:rsidRPr="002F0529">
        <w:rPr>
          <w:rFonts w:ascii="GHEA Grapalat" w:hAnsi="GHEA Grapalat"/>
          <w:color w:val="0D0D0D" w:themeColor="text1" w:themeTint="F2"/>
          <w:sz w:val="24"/>
          <w:szCs w:val="24"/>
          <w:lang w:val="hy-AM"/>
        </w:rPr>
        <w:t>ոչ իրավաչափ վարքագծի դրսևորելու</w:t>
      </w:r>
      <w:r w:rsidR="00D45236" w:rsidRPr="002F0529">
        <w:rPr>
          <w:rFonts w:ascii="GHEA Grapalat" w:hAnsi="GHEA Grapalat" w:cs="GHEAMariam"/>
          <w:color w:val="0D0D0D" w:themeColor="text1" w:themeTint="F2"/>
          <w:sz w:val="24"/>
          <w:szCs w:val="24"/>
          <w:lang w:val="hy-AM"/>
        </w:rPr>
        <w:t xml:space="preserve"> ցանկություն: Այդպիսի գործողություններ կարող են հանդիսանալ մարդկանց դիմելը, նրանց համոզելը, հրահրելը և այլն: Որպես կանոն</w:t>
      </w:r>
      <w:r w:rsidR="00B844E1" w:rsidRPr="002F0529">
        <w:rPr>
          <w:rFonts w:ascii="GHEA Grapalat" w:hAnsi="GHEA Grapalat" w:cs="GHEAMariam"/>
          <w:color w:val="0D0D0D" w:themeColor="text1" w:themeTint="F2"/>
          <w:sz w:val="24"/>
          <w:szCs w:val="24"/>
          <w:lang w:val="hy-AM"/>
        </w:rPr>
        <w:t>,</w:t>
      </w:r>
      <w:r w:rsidR="00D45236" w:rsidRPr="002F0529">
        <w:rPr>
          <w:rFonts w:ascii="GHEA Grapalat" w:hAnsi="GHEA Grapalat" w:cs="GHEAMariam"/>
          <w:color w:val="0D0D0D" w:themeColor="text1" w:themeTint="F2"/>
          <w:sz w:val="24"/>
          <w:szCs w:val="24"/>
          <w:lang w:val="hy-AM"/>
        </w:rPr>
        <w:t xml:space="preserve"> կոչերը չեն ունենում կոնկրետ ուղղվածություն, այլ ունենում են ընդհանրական բնույթ: </w:t>
      </w:r>
    </w:p>
    <w:p w:rsidR="00FF0400" w:rsidRPr="002F0529" w:rsidRDefault="00D037F7"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Այս առումով </w:t>
      </w:r>
      <w:r w:rsidR="00BE7875" w:rsidRPr="002F0529">
        <w:rPr>
          <w:rFonts w:ascii="GHEA Grapalat" w:hAnsi="GHEA Grapalat"/>
          <w:color w:val="0D0D0D" w:themeColor="text1" w:themeTint="F2"/>
          <w:sz w:val="24"/>
          <w:szCs w:val="24"/>
          <w:lang w:val="hy-AM"/>
        </w:rPr>
        <w:t>անհրաժեշտ ենք համարում ան</w:t>
      </w:r>
      <w:r w:rsidR="00D174AB" w:rsidRPr="002F0529">
        <w:rPr>
          <w:rFonts w:ascii="GHEA Grapalat" w:hAnsi="GHEA Grapalat"/>
          <w:color w:val="0D0D0D" w:themeColor="text1" w:themeTint="F2"/>
          <w:sz w:val="24"/>
          <w:szCs w:val="24"/>
          <w:lang w:val="hy-AM"/>
        </w:rPr>
        <w:t>դ</w:t>
      </w:r>
      <w:r w:rsidR="00BE7875" w:rsidRPr="002F0529">
        <w:rPr>
          <w:rFonts w:ascii="GHEA Grapalat" w:hAnsi="GHEA Grapalat"/>
          <w:color w:val="0D0D0D" w:themeColor="text1" w:themeTint="F2"/>
          <w:sz w:val="24"/>
          <w:szCs w:val="24"/>
          <w:lang w:val="hy-AM"/>
        </w:rPr>
        <w:t>րա</w:t>
      </w:r>
      <w:r w:rsidR="00D174AB" w:rsidRPr="002F0529">
        <w:rPr>
          <w:rFonts w:ascii="GHEA Grapalat" w:hAnsi="GHEA Grapalat"/>
          <w:color w:val="0D0D0D" w:themeColor="text1" w:themeTint="F2"/>
          <w:sz w:val="24"/>
          <w:szCs w:val="24"/>
          <w:lang w:val="hy-AM"/>
        </w:rPr>
        <w:t>դ</w:t>
      </w:r>
      <w:r w:rsidR="00BE7875" w:rsidRPr="002F0529">
        <w:rPr>
          <w:rFonts w:ascii="GHEA Grapalat" w:hAnsi="GHEA Grapalat"/>
          <w:color w:val="0D0D0D" w:themeColor="text1" w:themeTint="F2"/>
          <w:sz w:val="24"/>
          <w:szCs w:val="24"/>
          <w:lang w:val="hy-AM"/>
        </w:rPr>
        <w:t>առնալ նաև խոսքի ազատության կոնվենցիոն իրավունքի սահմանափակման առնչությա</w:t>
      </w:r>
      <w:r w:rsidR="00FF0400" w:rsidRPr="002F0529">
        <w:rPr>
          <w:rFonts w:ascii="GHEA Grapalat" w:hAnsi="GHEA Grapalat"/>
          <w:color w:val="0D0D0D" w:themeColor="text1" w:themeTint="F2"/>
          <w:sz w:val="24"/>
          <w:szCs w:val="24"/>
          <w:lang w:val="hy-AM"/>
        </w:rPr>
        <w:t>մբ</w:t>
      </w:r>
      <w:r w:rsidR="00BE7875" w:rsidRPr="002F0529">
        <w:rPr>
          <w:rFonts w:ascii="GHEA Grapalat" w:hAnsi="GHEA Grapalat"/>
          <w:color w:val="0D0D0D" w:themeColor="text1" w:themeTint="F2"/>
          <w:sz w:val="24"/>
          <w:szCs w:val="24"/>
          <w:lang w:val="hy-AM"/>
        </w:rPr>
        <w:t xml:space="preserve"> ՀՀ սահմանադրական դատարանի և Մարդու իրավունքների եվրոպական </w:t>
      </w:r>
      <w:r w:rsidR="00FF0400" w:rsidRPr="002F0529">
        <w:rPr>
          <w:rFonts w:ascii="GHEA Grapalat" w:hAnsi="GHEA Grapalat"/>
          <w:color w:val="0D0D0D" w:themeColor="text1" w:themeTint="F2"/>
          <w:sz w:val="24"/>
          <w:szCs w:val="24"/>
          <w:lang w:val="hy-AM"/>
        </w:rPr>
        <w:t>դատարանի (այսուհետ՝ ՄԻԵԴ, Դատարան) արտահայտած դիրքորոշումներին։</w:t>
      </w:r>
    </w:p>
    <w:p w:rsidR="00FF0400" w:rsidRPr="002F0529" w:rsidRDefault="00FF0400"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Այսպես, կարևոր է արձանագրել, որ ինչպես ՀՀ Սահմանադրությամբ, այնպես էլ Մարդու իրավունքների և հիմնարար ազատությունների պաշտպանության մասին </w:t>
      </w:r>
      <w:r w:rsidRPr="002F0529">
        <w:rPr>
          <w:rFonts w:ascii="GHEA Grapalat" w:hAnsi="GHEA Grapalat"/>
          <w:color w:val="0D0D0D" w:themeColor="text1" w:themeTint="F2"/>
          <w:sz w:val="24"/>
          <w:szCs w:val="24"/>
          <w:lang w:val="hy-AM"/>
        </w:rPr>
        <w:lastRenderedPageBreak/>
        <w:t xml:space="preserve">եվրոպական կոնվենցիայով (այսուհետ՝ Եվրոպական կոնվենցիա) սահմանվում են այն իրավաչափ նպատակները, որոնց առկայության պարագայում միայն խոսքի կամ կարծիքի արտահայտման ազատությունը կարող է սահմանափակվել։ </w:t>
      </w:r>
    </w:p>
    <w:p w:rsidR="00FF0400" w:rsidRPr="002F0529" w:rsidRDefault="00FF0400" w:rsidP="00EB49B2">
      <w:pPr>
        <w:spacing w:after="0" w:line="360" w:lineRule="auto"/>
        <w:ind w:firstLine="720"/>
        <w:jc w:val="both"/>
        <w:rPr>
          <w:rFonts w:ascii="GHEA Grapalat" w:hAnsi="GHEA Grapalat"/>
          <w:b/>
          <w:i/>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Մասնավորապես, ՀՀ Սահմանադրության 42-րդ հոդվածի 3-րդ մասի համաձայն՝ </w:t>
      </w:r>
      <w:r w:rsidRPr="002F0529">
        <w:rPr>
          <w:rFonts w:ascii="GHEA Grapalat" w:hAnsi="GHEA Grapalat"/>
          <w:b/>
          <w:i/>
          <w:color w:val="0D0D0D" w:themeColor="text1" w:themeTint="F2"/>
          <w:sz w:val="24"/>
          <w:szCs w:val="24"/>
          <w:lang w:val="hy-AM"/>
        </w:rPr>
        <w:t>«Կարծիքի արտահայտման ազատությունը կարող է սահմանափակվել միայն օրենքով` 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պաշտպանության նպատակով»:</w:t>
      </w:r>
    </w:p>
    <w:p w:rsidR="00FF0400" w:rsidRPr="002F0529" w:rsidRDefault="00FF0400" w:rsidP="00EB49B2">
      <w:pPr>
        <w:spacing w:after="0" w:line="360" w:lineRule="auto"/>
        <w:ind w:firstLine="720"/>
        <w:jc w:val="both"/>
        <w:rPr>
          <w:rFonts w:ascii="GHEA Grapalat" w:hAnsi="GHEA Grapalat"/>
          <w:b/>
          <w:i/>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Խնդրո առարկա հանգամանքի կապակցությամբ ուշագրավ պետք է համարել նաև Դատարանի դիրքորոշումն այն մասին, որ </w:t>
      </w:r>
      <w:r w:rsidRPr="002F0529">
        <w:rPr>
          <w:rFonts w:ascii="GHEA Grapalat" w:hAnsi="GHEA Grapalat"/>
          <w:b/>
          <w:i/>
          <w:color w:val="0D0D0D" w:themeColor="text1" w:themeTint="F2"/>
          <w:sz w:val="24"/>
          <w:szCs w:val="24"/>
          <w:lang w:val="hy-AM"/>
        </w:rPr>
        <w:t>«Այս ազատությունը կիրառելի է ոչ միայն այնպիսի «տեղեկությունների» կամ «գաղափարների» նկատմամբ, որոնք բարյացակամորեն կամ անտարբերությամբ են ընդունվում կամ համարվում են անվնաս, այլև այնպիսիների, որոնք վրդովեցուցիչ, ցնցող կամ անհանգստացնող են: Դա է բազմակարծության, հանդուրժողականության և լայնախոհության թելադրանքը, առանց որի չկա «ժողովրդավարական հասարակություն»</w:t>
      </w:r>
      <w:r w:rsidRPr="002F0529">
        <w:rPr>
          <w:rStyle w:val="FootnoteReference"/>
          <w:rFonts w:ascii="GHEA Grapalat" w:hAnsi="GHEA Grapalat"/>
          <w:b/>
          <w:i/>
          <w:color w:val="0D0D0D" w:themeColor="text1" w:themeTint="F2"/>
          <w:sz w:val="24"/>
          <w:szCs w:val="24"/>
          <w:lang w:val="hy-AM"/>
        </w:rPr>
        <w:footnoteReference w:id="4"/>
      </w:r>
      <w:r w:rsidRPr="002F0529">
        <w:rPr>
          <w:rFonts w:ascii="GHEA Grapalat" w:hAnsi="GHEA Grapalat"/>
          <w:b/>
          <w:i/>
          <w:color w:val="0D0D0D" w:themeColor="text1" w:themeTint="F2"/>
          <w:sz w:val="24"/>
          <w:szCs w:val="24"/>
          <w:lang w:val="hy-AM"/>
        </w:rPr>
        <w:t>:</w:t>
      </w:r>
    </w:p>
    <w:p w:rsidR="00FF0400" w:rsidRPr="002F0529" w:rsidRDefault="00FF0400"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Վերոգրյալի համատեքստում տեղին է հիշատակել, որ խոսքի ազատության իրավունքի ոչ արդարացված սահմանափակումը կարող է նույնքան վտանգավոր լինել, որքան չարաշահումը՝ արդյունքում սպառնալիք ստեղծելով կամ վնաս հասցնելով անձանց, հասարակության և պետության շահերին: </w:t>
      </w:r>
    </w:p>
    <w:p w:rsidR="00FF0400" w:rsidRPr="002F0529" w:rsidRDefault="00D174AB"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Հ</w:t>
      </w:r>
      <w:r w:rsidR="00FF0400" w:rsidRPr="002F0529">
        <w:rPr>
          <w:rFonts w:ascii="GHEA Grapalat" w:hAnsi="GHEA Grapalat"/>
          <w:color w:val="0D0D0D" w:themeColor="text1" w:themeTint="F2"/>
          <w:sz w:val="24"/>
          <w:szCs w:val="24"/>
          <w:lang w:val="hy-AM"/>
        </w:rPr>
        <w:t xml:space="preserve">ենց այս տրամաբանությամբ է կարևորվում «ազատ խոսքի» սահմանների ուրվագծումը, այն «կարմիր գծի» սահմանների ընդգծումը, որի հատումը կարող է վնաս հասցնել կամ վտանգել վերը նշված հիմնարար արժեքներին, որոնց պաշտպանությունն իրականացվում է իրավական համապատասխան գործիքակազմի՝ կոնկրետ դեպքում քրեաիրավական նորմերի անմիջական ներգործության արդյունքում: </w:t>
      </w:r>
    </w:p>
    <w:p w:rsidR="00725EE8" w:rsidRPr="002F0529" w:rsidRDefault="00FF0400" w:rsidP="00EB49B2">
      <w:pPr>
        <w:spacing w:after="0" w:line="360" w:lineRule="auto"/>
        <w:ind w:firstLine="720"/>
        <w:jc w:val="both"/>
        <w:rPr>
          <w:rFonts w:ascii="GHEA Grapalat" w:hAnsi="GHEA Grapalat"/>
          <w:i/>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Ելնելով վերոգրյալից և նկատի ունենալով, որ, ինչպես արդեն նշվեց, Նախագծով օգտագործվում </w:t>
      </w:r>
      <w:r w:rsidR="00D174AB" w:rsidRPr="002F0529">
        <w:rPr>
          <w:rFonts w:ascii="GHEA Grapalat" w:hAnsi="GHEA Grapalat"/>
          <w:color w:val="0D0D0D" w:themeColor="text1" w:themeTint="F2"/>
          <w:sz w:val="24"/>
          <w:szCs w:val="24"/>
          <w:lang w:val="hy-AM"/>
        </w:rPr>
        <w:t>են մի շարք ընդհանրական եզրույթներ</w:t>
      </w:r>
      <w:r w:rsidRPr="002F0529">
        <w:rPr>
          <w:rFonts w:ascii="GHEA Grapalat" w:hAnsi="GHEA Grapalat"/>
          <w:color w:val="0D0D0D" w:themeColor="text1" w:themeTint="F2"/>
          <w:sz w:val="24"/>
          <w:szCs w:val="24"/>
          <w:lang w:val="hy-AM"/>
        </w:rPr>
        <w:t xml:space="preserve">՝ </w:t>
      </w:r>
      <w:r w:rsidR="00D037F7" w:rsidRPr="002F0529">
        <w:rPr>
          <w:rFonts w:ascii="GHEA Grapalat" w:hAnsi="GHEA Grapalat"/>
          <w:color w:val="0D0D0D" w:themeColor="text1" w:themeTint="F2"/>
          <w:sz w:val="24"/>
          <w:szCs w:val="24"/>
          <w:lang w:val="hy-AM"/>
        </w:rPr>
        <w:t>պետք է կարևորել</w:t>
      </w:r>
      <w:r w:rsidRPr="002F0529">
        <w:rPr>
          <w:rFonts w:ascii="GHEA Grapalat" w:hAnsi="GHEA Grapalat"/>
          <w:color w:val="0D0D0D" w:themeColor="text1" w:themeTint="F2"/>
          <w:sz w:val="24"/>
          <w:szCs w:val="24"/>
          <w:lang w:val="hy-AM"/>
        </w:rPr>
        <w:t xml:space="preserve"> նաև</w:t>
      </w:r>
      <w:r w:rsidR="00D037F7" w:rsidRPr="002F0529">
        <w:rPr>
          <w:rFonts w:ascii="GHEA Grapalat" w:hAnsi="GHEA Grapalat"/>
          <w:color w:val="0D0D0D" w:themeColor="text1" w:themeTint="F2"/>
          <w:sz w:val="24"/>
          <w:szCs w:val="24"/>
          <w:lang w:val="hy-AM"/>
        </w:rPr>
        <w:t xml:space="preserve"> ՀՀ </w:t>
      </w:r>
      <w:r w:rsidR="00D037F7" w:rsidRPr="002F0529">
        <w:rPr>
          <w:rFonts w:ascii="GHEA Grapalat" w:hAnsi="GHEA Grapalat"/>
          <w:color w:val="0D0D0D" w:themeColor="text1" w:themeTint="F2"/>
          <w:sz w:val="24"/>
          <w:szCs w:val="24"/>
          <w:lang w:val="hy-AM"/>
        </w:rPr>
        <w:lastRenderedPageBreak/>
        <w:t xml:space="preserve">Սահմանադրական դատարանի </w:t>
      </w:r>
      <w:r w:rsidR="00F13F7E" w:rsidRPr="002F0529">
        <w:rPr>
          <w:rFonts w:ascii="GHEA Grapalat" w:hAnsi="GHEA Grapalat" w:cs="GHEAMariam"/>
          <w:color w:val="0D0D0D" w:themeColor="text1" w:themeTint="F2"/>
          <w:sz w:val="24"/>
          <w:szCs w:val="24"/>
          <w:lang w:val="hy-AM"/>
        </w:rPr>
        <w:t>թիվ ՍԴՈ</w:t>
      </w:r>
      <w:r w:rsidR="00D12344" w:rsidRPr="002F0529">
        <w:rPr>
          <w:rFonts w:ascii="GHEA Grapalat" w:hAnsi="GHEA Grapalat" w:cs="GHEAMariam"/>
          <w:color w:val="0D0D0D" w:themeColor="text1" w:themeTint="F2"/>
          <w:sz w:val="24"/>
          <w:szCs w:val="24"/>
          <w:lang w:val="hy-AM"/>
        </w:rPr>
        <w:t>-766</w:t>
      </w:r>
      <w:r w:rsidR="00D037F7" w:rsidRPr="002F0529">
        <w:rPr>
          <w:rFonts w:ascii="GHEA Grapalat" w:hAnsi="GHEA Grapalat"/>
          <w:color w:val="0D0D0D" w:themeColor="text1" w:themeTint="F2"/>
          <w:sz w:val="24"/>
          <w:szCs w:val="24"/>
          <w:lang w:val="hy-AM"/>
        </w:rPr>
        <w:t xml:space="preserve"> որոշմամբ արտահայտված դիրքրոշումն այն մասին, որ </w:t>
      </w:r>
      <w:r w:rsidR="00D037F7" w:rsidRPr="002F0529">
        <w:rPr>
          <w:rFonts w:ascii="GHEA Grapalat" w:hAnsi="GHEA Grapalat"/>
          <w:i/>
          <w:color w:val="0D0D0D" w:themeColor="text1" w:themeTint="F2"/>
          <w:sz w:val="24"/>
          <w:szCs w:val="24"/>
          <w:lang w:val="hy-AM"/>
        </w:rPr>
        <w:t>«(…)</w:t>
      </w:r>
      <w:r w:rsidR="00725EE8" w:rsidRPr="002F0529">
        <w:rPr>
          <w:rFonts w:ascii="GHEA Grapalat" w:hAnsi="GHEA Grapalat"/>
          <w:i/>
          <w:color w:val="0D0D0D" w:themeColor="text1" w:themeTint="F2"/>
          <w:sz w:val="24"/>
          <w:szCs w:val="24"/>
          <w:lang w:val="hy-AM"/>
        </w:rPr>
        <w:t xml:space="preserve"> </w:t>
      </w:r>
      <w:r w:rsidR="001D0BBB" w:rsidRPr="002F0529">
        <w:rPr>
          <w:rFonts w:ascii="GHEA Grapalat" w:hAnsi="GHEA Grapalat"/>
          <w:b/>
          <w:i/>
          <w:color w:val="0D0D0D" w:themeColor="text1" w:themeTint="F2"/>
          <w:sz w:val="24"/>
          <w:szCs w:val="24"/>
          <w:lang w:val="hy-AM"/>
        </w:rPr>
        <w:t>ք</w:t>
      </w:r>
      <w:r w:rsidR="00725EE8" w:rsidRPr="002F0529">
        <w:rPr>
          <w:rFonts w:ascii="GHEA Grapalat" w:hAnsi="GHEA Grapalat"/>
          <w:b/>
          <w:i/>
          <w:color w:val="0D0D0D" w:themeColor="text1" w:themeTint="F2"/>
          <w:sz w:val="24"/>
          <w:szCs w:val="24"/>
          <w:lang w:val="hy-AM"/>
        </w:rPr>
        <w:t>ննադատությունը չի կարող վերածվել բռնության կոչերի, որն անհամատեղելի է խոսքի ազատության</w:t>
      </w:r>
      <w:r w:rsidR="00725EE8" w:rsidRPr="002F0529">
        <w:rPr>
          <w:rFonts w:ascii="GHEA Grapalat" w:hAnsi="GHEA Grapalat"/>
          <w:i/>
          <w:color w:val="0D0D0D" w:themeColor="text1" w:themeTint="F2"/>
          <w:sz w:val="24"/>
          <w:szCs w:val="24"/>
          <w:lang w:val="hy-AM"/>
        </w:rPr>
        <w:t xml:space="preserve"> իրավունքի հետ: Հանցակազմի առկայության համար էական է, որ բռնության կոչերը հրապարակային բնույթ կրեն, այսինքն` լինեն բացահայտ և ընկալելի, ուղղված մարդկանց լայն շրջանակի` նրանց դրդելով բռնության կիրառման: (…)»:</w:t>
      </w:r>
    </w:p>
    <w:p w:rsidR="008A76C1" w:rsidRPr="002F0529" w:rsidRDefault="00FF0400"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Բացի այդ, կարևոր ենք համարում անդրադառնալ նաև խնդրո առարկա հարցով</w:t>
      </w:r>
      <w:r w:rsidR="008A76C1" w:rsidRPr="002F0529">
        <w:rPr>
          <w:rFonts w:ascii="GHEA Grapalat" w:hAnsi="GHEA Grapalat"/>
          <w:color w:val="0D0D0D" w:themeColor="text1" w:themeTint="F2"/>
          <w:sz w:val="24"/>
          <w:szCs w:val="24"/>
          <w:lang w:val="hy-AM"/>
        </w:rPr>
        <w:t xml:space="preserve"> ՄԻԵԴ-ի ար</w:t>
      </w:r>
      <w:r w:rsidR="00BE645D" w:rsidRPr="002F0529">
        <w:rPr>
          <w:rFonts w:ascii="GHEA Grapalat" w:hAnsi="GHEA Grapalat"/>
          <w:color w:val="0D0D0D" w:themeColor="text1" w:themeTint="F2"/>
          <w:sz w:val="24"/>
          <w:szCs w:val="24"/>
          <w:lang w:val="hy-AM"/>
        </w:rPr>
        <w:t>տա</w:t>
      </w:r>
      <w:r w:rsidR="008A76C1" w:rsidRPr="002F0529">
        <w:rPr>
          <w:rFonts w:ascii="GHEA Grapalat" w:hAnsi="GHEA Grapalat"/>
          <w:color w:val="0D0D0D" w:themeColor="text1" w:themeTint="F2"/>
          <w:sz w:val="24"/>
          <w:szCs w:val="24"/>
          <w:lang w:val="hy-AM"/>
        </w:rPr>
        <w:t>հայտած տեսակետներ</w:t>
      </w:r>
      <w:r w:rsidRPr="002F0529">
        <w:rPr>
          <w:rFonts w:ascii="GHEA Grapalat" w:hAnsi="GHEA Grapalat"/>
          <w:color w:val="0D0D0D" w:themeColor="text1" w:themeTint="F2"/>
          <w:sz w:val="24"/>
          <w:szCs w:val="24"/>
          <w:lang w:val="hy-AM"/>
        </w:rPr>
        <w:t>ին</w:t>
      </w:r>
      <w:r w:rsidR="008A76C1" w:rsidRPr="002F0529">
        <w:rPr>
          <w:rFonts w:ascii="GHEA Grapalat" w:hAnsi="GHEA Grapalat"/>
          <w:color w:val="0D0D0D" w:themeColor="text1" w:themeTint="F2"/>
          <w:sz w:val="24"/>
          <w:szCs w:val="24"/>
          <w:lang w:val="hy-AM"/>
        </w:rPr>
        <w:t xml:space="preserve">. </w:t>
      </w:r>
    </w:p>
    <w:p w:rsidR="008A76C1" w:rsidRPr="002F0529" w:rsidRDefault="008A76C1"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Այսպես</w:t>
      </w:r>
      <w:r w:rsidR="00FF0400" w:rsidRPr="002F0529">
        <w:rPr>
          <w:rFonts w:ascii="GHEA Grapalat" w:hAnsi="GHEA Grapalat"/>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Ջեյլանն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ընդդեմ</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Թուրքիայի</w:t>
      </w:r>
      <w:r w:rsidR="00EE140E" w:rsidRPr="002F0529">
        <w:rPr>
          <w:rFonts w:ascii="GHEA Grapalat" w:hAnsi="GHEA Grapalat" w:cs="Sylfaen"/>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(Ceylan v Turkey, </w:t>
      </w:r>
      <w:r w:rsidR="00092562" w:rsidRPr="002F0529">
        <w:rPr>
          <w:rFonts w:ascii="GHEA Grapalat" w:hAnsi="GHEA Grapalat"/>
          <w:color w:val="0D0D0D" w:themeColor="text1" w:themeTint="F2"/>
          <w:sz w:val="24"/>
          <w:szCs w:val="24"/>
          <w:lang w:val="hy-AM"/>
        </w:rPr>
        <w:t>no. 23556/94, ECHR 1999-IV</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գործով</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դիմողը</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նավթարդյունաբերական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ընկերության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աշխատակիցների</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արհմիության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նախագահն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էր</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և</w:t>
      </w:r>
      <w:r w:rsidRPr="002F0529">
        <w:rPr>
          <w:rFonts w:ascii="GHEA Grapalat" w:hAnsi="GHEA Grapalat"/>
          <w:color w:val="0D0D0D" w:themeColor="text1" w:themeTint="F2"/>
          <w:sz w:val="24"/>
          <w:szCs w:val="24"/>
          <w:lang w:val="hy-AM"/>
        </w:rPr>
        <w:t xml:space="preserve"> 1991 </w:t>
      </w:r>
      <w:r w:rsidRPr="002F0529">
        <w:rPr>
          <w:rFonts w:ascii="GHEA Grapalat" w:hAnsi="GHEA Grapalat" w:cs="Sylfaen"/>
          <w:color w:val="0D0D0D" w:themeColor="text1" w:themeTint="F2"/>
          <w:sz w:val="24"/>
          <w:szCs w:val="24"/>
          <w:lang w:val="hy-AM"/>
        </w:rPr>
        <w:t>թ</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գրել</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է</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մի</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հոդված</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հետևյալ</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խորագրով</w:t>
      </w:r>
      <w:r w:rsidRPr="002F0529">
        <w:rPr>
          <w:rFonts w:ascii="GHEA Grapalat" w:hAnsi="GHEA Grapalat"/>
          <w:color w:val="0D0D0D" w:themeColor="text1" w:themeTint="F2"/>
          <w:sz w:val="24"/>
          <w:szCs w:val="24"/>
          <w:lang w:val="hy-AM"/>
        </w:rPr>
        <w:t xml:space="preserve">` </w:t>
      </w:r>
      <w:r w:rsidR="000548BE" w:rsidRPr="002F0529">
        <w:rPr>
          <w:rFonts w:ascii="GHEA Grapalat" w:hAnsi="GHEA Grapalat"/>
          <w:b/>
          <w:color w:val="0D0D0D" w:themeColor="text1" w:themeTint="F2"/>
          <w:sz w:val="24"/>
          <w:szCs w:val="24"/>
          <w:lang w:val="hy-AM"/>
        </w:rPr>
        <w:t>«</w:t>
      </w:r>
      <w:r w:rsidR="000548BE" w:rsidRPr="002F0529">
        <w:rPr>
          <w:rFonts w:ascii="GHEA Grapalat" w:hAnsi="GHEA Grapalat" w:cs="Sylfaen"/>
          <w:b/>
          <w:color w:val="0D0D0D" w:themeColor="text1" w:themeTint="F2"/>
          <w:sz w:val="24"/>
          <w:szCs w:val="24"/>
          <w:lang w:val="hy-AM"/>
        </w:rPr>
        <w:t>Բանվորնե՛ր</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եկել</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է</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արտահայտվելու</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ժամանակը</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վաղը</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կարող</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է</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ուշ</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լինել</w:t>
      </w:r>
      <w:r w:rsidR="000548BE" w:rsidRPr="002F0529">
        <w:rPr>
          <w:rFonts w:ascii="GHEA Grapalat" w:hAnsi="GHEA Grapalat"/>
          <w:b/>
          <w:color w:val="0D0D0D" w:themeColor="text1" w:themeTint="F2"/>
          <w:sz w:val="24"/>
          <w:szCs w:val="24"/>
          <w:lang w:val="hy-AM"/>
        </w:rPr>
        <w:t>»</w:t>
      </w:r>
      <w:r w:rsidR="00092562" w:rsidRPr="002F0529">
        <w:rPr>
          <w:rFonts w:ascii="GHEA Grapalat" w:hAnsi="GHEA Grapalat"/>
          <w:color w:val="0D0D0D" w:themeColor="text1" w:themeTint="F2"/>
          <w:sz w:val="24"/>
          <w:szCs w:val="24"/>
          <w:lang w:val="hy-AM"/>
        </w:rPr>
        <w:t>,</w:t>
      </w:r>
      <w:r w:rsidR="001D0BBB"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որ</w:t>
      </w:r>
      <w:r w:rsidR="00092562" w:rsidRPr="002F0529">
        <w:rPr>
          <w:rFonts w:ascii="GHEA Grapalat" w:hAnsi="GHEA Grapalat" w:cs="Sylfaen"/>
          <w:color w:val="0D0D0D" w:themeColor="text1" w:themeTint="F2"/>
          <w:sz w:val="24"/>
          <w:szCs w:val="24"/>
          <w:lang w:val="hy-AM"/>
        </w:rPr>
        <w:t>ով, ի թիվս այլնի, նշվել է հետևյալը</w:t>
      </w:r>
      <w:r w:rsidRPr="002F0529">
        <w:rPr>
          <w:rFonts w:ascii="GHEA Grapalat" w:hAnsi="GHEA Grapalat"/>
          <w:color w:val="0D0D0D" w:themeColor="text1" w:themeTint="F2"/>
          <w:sz w:val="24"/>
          <w:szCs w:val="24"/>
          <w:lang w:val="hy-AM"/>
        </w:rPr>
        <w:t xml:space="preserve">. </w:t>
      </w:r>
      <w:r w:rsidR="000548BE" w:rsidRPr="002F0529">
        <w:rPr>
          <w:rFonts w:ascii="GHEA Grapalat" w:hAnsi="GHEA Grapalat"/>
          <w:b/>
          <w:color w:val="0D0D0D" w:themeColor="text1" w:themeTint="F2"/>
          <w:sz w:val="24"/>
          <w:szCs w:val="24"/>
          <w:lang w:val="hy-AM"/>
        </w:rPr>
        <w:t>«</w:t>
      </w:r>
      <w:r w:rsidR="000548BE" w:rsidRPr="002F0529">
        <w:rPr>
          <w:rFonts w:ascii="GHEA Grapalat" w:hAnsi="GHEA Grapalat" w:cs="Sylfaen"/>
          <w:b/>
          <w:color w:val="0D0D0D" w:themeColor="text1" w:themeTint="F2"/>
          <w:sz w:val="24"/>
          <w:szCs w:val="24"/>
          <w:lang w:val="hy-AM"/>
        </w:rPr>
        <w:t>Արևելյան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և</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Հարավարևելյան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Անատոլիայում</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շարունակաբար</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մոլեգնող</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ահաբեկչական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գործողություններն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ակնհայտորեն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պայմանավորված</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են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միջազգային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մակարդակով</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քուրդ</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ժողովրդի</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նկատմամբ</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իրականացվող</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իմպերիալիստական</w:t>
      </w:r>
      <w:r w:rsidR="000548BE" w:rsidRPr="002F0529">
        <w:rPr>
          <w:rFonts w:ascii="GHEA Grapalat" w:hAnsi="GHEA Grapalat"/>
          <w:b/>
          <w:color w:val="0D0D0D" w:themeColor="text1" w:themeTint="F2"/>
          <w:sz w:val="24"/>
          <w:szCs w:val="24"/>
          <w:lang w:val="hy-AM"/>
        </w:rPr>
        <w:t>-</w:t>
      </w:r>
      <w:r w:rsidR="000548BE" w:rsidRPr="002F0529">
        <w:rPr>
          <w:rFonts w:ascii="GHEA Grapalat" w:hAnsi="GHEA Grapalat" w:cs="Sylfaen"/>
          <w:b/>
          <w:color w:val="0D0D0D" w:themeColor="text1" w:themeTint="F2"/>
          <w:sz w:val="24"/>
          <w:szCs w:val="24"/>
          <w:lang w:val="hy-AM"/>
        </w:rPr>
        <w:t>վերահսկողական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քաղաքականությամբ</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Թուրքիայում</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տեղի</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է</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ունեցել</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քրդերի</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ցեղասպանություն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Փորձեր</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են</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արվել</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խեղդել</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և</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լռեցնել</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քուրդ</w:t>
      </w:r>
      <w:r w:rsidR="000548BE" w:rsidRPr="002F0529">
        <w:rPr>
          <w:rFonts w:ascii="GHEA Grapalat" w:hAnsi="GHEA Grapalat"/>
          <w:b/>
          <w:color w:val="0D0D0D" w:themeColor="text1" w:themeTint="F2"/>
          <w:sz w:val="24"/>
          <w:szCs w:val="24"/>
          <w:lang w:val="hy-AM"/>
        </w:rPr>
        <w:t xml:space="preserve"> </w:t>
      </w:r>
      <w:r w:rsidR="000548BE" w:rsidRPr="002F0529">
        <w:rPr>
          <w:rFonts w:ascii="GHEA Grapalat" w:hAnsi="GHEA Grapalat" w:cs="Sylfaen"/>
          <w:b/>
          <w:color w:val="0D0D0D" w:themeColor="text1" w:themeTint="F2"/>
          <w:sz w:val="24"/>
          <w:szCs w:val="24"/>
          <w:lang w:val="hy-AM"/>
        </w:rPr>
        <w:t>ժողովրդին</w:t>
      </w:r>
      <w:r w:rsidR="000548BE" w:rsidRPr="002F0529">
        <w:rPr>
          <w:rFonts w:ascii="GHEA Grapalat" w:hAnsi="GHEA Grapalat"/>
          <w:b/>
          <w:color w:val="0D0D0D" w:themeColor="text1" w:themeTint="F2"/>
          <w:sz w:val="24"/>
          <w:szCs w:val="24"/>
          <w:lang w:val="hy-AM"/>
        </w:rPr>
        <w:t>»:</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Որոշ</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ժամանակ</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անց</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Ստամբուլի</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ազգային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անվտանգության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դատարանը</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դիմողին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մեղավոր</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է</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ճանաչել</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ատելություն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սերմանող</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և</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թշնամանք</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հրահրող</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գաղափարներ</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ոչ</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հրապարակավ</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տարածելու</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համար</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նրան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դատապարտելով</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մեկ</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տարի</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ութ</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ամիս</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ժամկետով</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ազատազրկման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ինչպես</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նաև</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նշանակելով</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տուգանք</w:t>
      </w:r>
      <w:r w:rsidRPr="002F0529">
        <w:rPr>
          <w:rFonts w:ascii="GHEA Grapalat" w:hAnsi="GHEA Grapalat"/>
          <w:color w:val="0D0D0D" w:themeColor="text1" w:themeTint="F2"/>
          <w:sz w:val="24"/>
          <w:szCs w:val="24"/>
          <w:lang w:val="hy-AM"/>
        </w:rPr>
        <w:t xml:space="preserve"> 100,000 </w:t>
      </w:r>
      <w:r w:rsidRPr="002F0529">
        <w:rPr>
          <w:rFonts w:ascii="GHEA Grapalat" w:hAnsi="GHEA Grapalat" w:cs="Sylfaen"/>
          <w:color w:val="0D0D0D" w:themeColor="text1" w:themeTint="F2"/>
          <w:sz w:val="24"/>
          <w:szCs w:val="24"/>
          <w:lang w:val="hy-AM"/>
        </w:rPr>
        <w:t>թուրքական</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լիրայի</w:t>
      </w:r>
      <w:r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չափով</w:t>
      </w:r>
      <w:r w:rsidRPr="002F0529">
        <w:rPr>
          <w:rFonts w:ascii="GHEA Grapalat" w:hAnsi="GHEA Grapalat"/>
          <w:color w:val="0D0D0D" w:themeColor="text1" w:themeTint="F2"/>
          <w:sz w:val="24"/>
          <w:szCs w:val="24"/>
          <w:lang w:val="hy-AM"/>
        </w:rPr>
        <w:t xml:space="preserve">: </w:t>
      </w:r>
    </w:p>
    <w:p w:rsidR="008A76C1" w:rsidRPr="002F0529" w:rsidRDefault="00092562"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s="Sylfaen"/>
          <w:color w:val="0D0D0D" w:themeColor="text1" w:themeTint="F2"/>
          <w:sz w:val="24"/>
          <w:szCs w:val="24"/>
          <w:lang w:val="hy-AM"/>
        </w:rPr>
        <w:t xml:space="preserve">Հաստատված համարելով, որ </w:t>
      </w:r>
      <w:r w:rsidR="008A76C1" w:rsidRPr="002F0529">
        <w:rPr>
          <w:rFonts w:ascii="GHEA Grapalat" w:hAnsi="GHEA Grapalat" w:cs="Sylfaen"/>
          <w:color w:val="0D0D0D" w:themeColor="text1" w:themeTint="F2"/>
          <w:sz w:val="24"/>
          <w:szCs w:val="24"/>
          <w:lang w:val="hy-AM"/>
        </w:rPr>
        <w:t>դիմողի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դատապարտումը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նախատեսված</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եղել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օրենքով</w:t>
      </w:r>
      <w:r w:rsidR="008A76C1"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և</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միտված</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եղել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ազգային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անվտանգությունը</w:t>
      </w:r>
      <w:r w:rsidR="008A76C1" w:rsidRPr="002F0529">
        <w:rPr>
          <w:rFonts w:ascii="GHEA Grapalat" w:hAnsi="GHEA Grapalat"/>
          <w:color w:val="0D0D0D" w:themeColor="text1" w:themeTint="F2"/>
          <w:sz w:val="24"/>
          <w:szCs w:val="24"/>
          <w:lang w:val="hy-AM"/>
        </w:rPr>
        <w:t>», «</w:t>
      </w:r>
      <w:r w:rsidR="008A76C1" w:rsidRPr="002F0529">
        <w:rPr>
          <w:rFonts w:ascii="GHEA Grapalat" w:hAnsi="GHEA Grapalat" w:cs="Sylfaen"/>
          <w:color w:val="0D0D0D" w:themeColor="text1" w:themeTint="F2"/>
          <w:sz w:val="24"/>
          <w:szCs w:val="24"/>
          <w:lang w:val="hy-AM"/>
        </w:rPr>
        <w:t>հասարակական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կարգը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և</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տարածքային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ամբողջականությունը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պահպանելու</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օրինական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նպատակներին</w:t>
      </w:r>
      <w:r w:rsidRPr="002F0529">
        <w:rPr>
          <w:rFonts w:ascii="GHEA Grapalat" w:hAnsi="GHEA Grapalat"/>
          <w:color w:val="0D0D0D" w:themeColor="text1" w:themeTint="F2"/>
          <w:sz w:val="24"/>
          <w:szCs w:val="24"/>
          <w:lang w:val="hy-AM"/>
        </w:rPr>
        <w:t>՝</w:t>
      </w:r>
      <w:r w:rsidR="008A76C1" w:rsidRPr="002F0529">
        <w:rPr>
          <w:rFonts w:ascii="GHEA Grapalat" w:hAnsi="GHEA Grapalat"/>
          <w:color w:val="0D0D0D" w:themeColor="text1" w:themeTint="F2"/>
          <w:sz w:val="24"/>
          <w:szCs w:val="24"/>
          <w:lang w:val="hy-AM"/>
        </w:rPr>
        <w:t xml:space="preserve"> </w:t>
      </w:r>
      <w:r w:rsidR="00EE140E" w:rsidRPr="002F0529">
        <w:rPr>
          <w:rFonts w:ascii="GHEA Grapalat" w:hAnsi="GHEA Grapalat" w:cs="Sylfaen"/>
          <w:color w:val="0D0D0D" w:themeColor="text1" w:themeTint="F2"/>
          <w:sz w:val="24"/>
          <w:szCs w:val="24"/>
          <w:lang w:val="hy-AM"/>
        </w:rPr>
        <w:t>ՄԻԵԴ-</w:t>
      </w:r>
      <w:r w:rsidRPr="002F0529">
        <w:rPr>
          <w:rFonts w:ascii="GHEA Grapalat" w:hAnsi="GHEA Grapalat" w:cs="Sylfaen"/>
          <w:color w:val="0D0D0D" w:themeColor="text1" w:themeTint="F2"/>
          <w:sz w:val="24"/>
          <w:szCs w:val="24"/>
          <w:lang w:val="hy-AM"/>
        </w:rPr>
        <w:t>ն արձանագրել է Եվրոպական կոնվեցիայի 10-րդ հոդվածի խախտում՝</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չհամարել</w:t>
      </w:r>
      <w:r w:rsidRPr="002F0529">
        <w:rPr>
          <w:rFonts w:ascii="GHEA Grapalat" w:hAnsi="GHEA Grapalat" w:cs="Sylfaen"/>
          <w:color w:val="0D0D0D" w:themeColor="text1" w:themeTint="F2"/>
          <w:sz w:val="24"/>
          <w:szCs w:val="24"/>
          <w:lang w:val="hy-AM"/>
        </w:rPr>
        <w:t>ով</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որ</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դիմողի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դատապարտումն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անհրաժեշտ</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էր</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ժողովրդավարական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հասարակությունում</w:t>
      </w:r>
      <w:r w:rsidR="00EE140E" w:rsidRPr="002F0529">
        <w:rPr>
          <w:rFonts w:ascii="GHEA Grapalat" w:hAnsi="GHEA Grapalat"/>
          <w:color w:val="0D0D0D" w:themeColor="text1" w:themeTint="F2"/>
          <w:sz w:val="24"/>
          <w:szCs w:val="24"/>
          <w:lang w:val="hy-AM"/>
        </w:rPr>
        <w:t>», քանի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որ</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քննադատական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հոդվածը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գրելիս</w:t>
      </w:r>
      <w:r w:rsidR="008A76C1" w:rsidRPr="002F0529">
        <w:rPr>
          <w:rFonts w:ascii="GHEA Grapalat" w:hAnsi="GHEA Grapalat"/>
          <w:color w:val="0D0D0D" w:themeColor="text1" w:themeTint="F2"/>
          <w:sz w:val="24"/>
          <w:szCs w:val="24"/>
          <w:lang w:val="hy-AM"/>
        </w:rPr>
        <w:t xml:space="preserve"> </w:t>
      </w:r>
      <w:r w:rsidRPr="002F0529">
        <w:rPr>
          <w:rFonts w:ascii="GHEA Grapalat" w:hAnsi="GHEA Grapalat" w:cs="Sylfaen"/>
          <w:color w:val="0D0D0D" w:themeColor="text1" w:themeTint="F2"/>
          <w:sz w:val="24"/>
          <w:szCs w:val="24"/>
          <w:lang w:val="hy-AM"/>
        </w:rPr>
        <w:t>վերջինս</w:t>
      </w:r>
      <w:r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հանդես</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lastRenderedPageBreak/>
        <w:t>եկել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արհմիության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առաջնորդի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Թուրքիայի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քաղաքական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ասպարեզում</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դերակատարի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կարգավիճակով</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ու</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թեև</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նշված</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հոդվածը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խիստ</w:t>
      </w:r>
      <w:r w:rsidR="008A76C1" w:rsidRPr="002F0529">
        <w:rPr>
          <w:rFonts w:ascii="GHEA Grapalat" w:hAnsi="GHEA Grapalat"/>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պարսավանք</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է</w:t>
      </w:r>
      <w:r w:rsidR="000548BE" w:rsidRPr="002F0529">
        <w:rPr>
          <w:rFonts w:ascii="GHEA Grapalat" w:hAnsi="GHEA Grapalat"/>
          <w:b/>
          <w:i/>
          <w:color w:val="0D0D0D" w:themeColor="text1" w:themeTint="F2"/>
          <w:sz w:val="24"/>
          <w:szCs w:val="24"/>
          <w:lang w:val="hy-AM"/>
        </w:rPr>
        <w:t xml:space="preserve"> </w:t>
      </w:r>
      <w:r w:rsidR="00EE140E" w:rsidRPr="002F0529">
        <w:rPr>
          <w:rFonts w:ascii="GHEA Grapalat" w:hAnsi="GHEA Grapalat" w:cs="Sylfaen"/>
          <w:b/>
          <w:i/>
          <w:color w:val="0D0D0D" w:themeColor="text1" w:themeTint="F2"/>
          <w:sz w:val="24"/>
          <w:szCs w:val="24"/>
          <w:lang w:val="hy-AM"/>
        </w:rPr>
        <w:t>պարունակել</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հեղինակը</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չի</w:t>
      </w:r>
      <w:r w:rsidR="000548BE" w:rsidRPr="002F0529">
        <w:rPr>
          <w:rFonts w:ascii="GHEA Grapalat" w:hAnsi="GHEA Grapalat"/>
          <w:b/>
          <w:i/>
          <w:color w:val="0D0D0D" w:themeColor="text1" w:themeTint="F2"/>
          <w:sz w:val="24"/>
          <w:szCs w:val="24"/>
          <w:lang w:val="hy-AM"/>
        </w:rPr>
        <w:t xml:space="preserve"> </w:t>
      </w:r>
      <w:r w:rsidR="00EE140E" w:rsidRPr="002F0529">
        <w:rPr>
          <w:rFonts w:ascii="GHEA Grapalat" w:hAnsi="GHEA Grapalat" w:cs="Sylfaen"/>
          <w:b/>
          <w:i/>
          <w:color w:val="0D0D0D" w:themeColor="text1" w:themeTint="F2"/>
          <w:sz w:val="24"/>
          <w:szCs w:val="24"/>
          <w:lang w:val="hy-AM"/>
        </w:rPr>
        <w:t>հրահրել</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ընթերցողներին</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բռնության</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դիմել</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զինված</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դիմադրություն</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ցուցաբերել</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կամ</w:t>
      </w:r>
      <w:r w:rsidR="000548BE" w:rsidRPr="002F0529">
        <w:rPr>
          <w:rFonts w:ascii="GHEA Grapalat" w:hAnsi="GHEA Grapalat"/>
          <w:b/>
          <w:i/>
          <w:color w:val="0D0D0D" w:themeColor="text1" w:themeTint="F2"/>
          <w:sz w:val="24"/>
          <w:szCs w:val="24"/>
          <w:lang w:val="hy-AM"/>
        </w:rPr>
        <w:t xml:space="preserve"> </w:t>
      </w:r>
      <w:r w:rsidR="000548BE" w:rsidRPr="002F0529">
        <w:rPr>
          <w:rFonts w:ascii="GHEA Grapalat" w:hAnsi="GHEA Grapalat" w:cs="Sylfaen"/>
          <w:b/>
          <w:i/>
          <w:color w:val="0D0D0D" w:themeColor="text1" w:themeTint="F2"/>
          <w:sz w:val="24"/>
          <w:szCs w:val="24"/>
          <w:lang w:val="hy-AM"/>
        </w:rPr>
        <w:t>ապստամբել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Դատարանի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կարծիքով</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վերոնշյալ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հանգամանքը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կարևոր</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գործոն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որը</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պետք</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է</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անպայման</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հաշվի</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առնել</w:t>
      </w:r>
      <w:r w:rsidR="008A76C1" w:rsidRPr="002F0529">
        <w:rPr>
          <w:rFonts w:ascii="GHEA Grapalat" w:hAnsi="GHEA Grapalat"/>
          <w:color w:val="0D0D0D" w:themeColor="text1" w:themeTint="F2"/>
          <w:sz w:val="24"/>
          <w:szCs w:val="24"/>
          <w:lang w:val="hy-AM"/>
        </w:rPr>
        <w:t xml:space="preserve"> (</w:t>
      </w:r>
      <w:r w:rsidR="008A76C1" w:rsidRPr="002F0529">
        <w:rPr>
          <w:rFonts w:ascii="GHEA Grapalat" w:hAnsi="GHEA Grapalat" w:cs="Sylfaen"/>
          <w:color w:val="0D0D0D" w:themeColor="text1" w:themeTint="F2"/>
          <w:sz w:val="24"/>
          <w:szCs w:val="24"/>
          <w:lang w:val="hy-AM"/>
        </w:rPr>
        <w:t>պարբ</w:t>
      </w:r>
      <w:r w:rsidR="008A76C1" w:rsidRPr="002F0529">
        <w:rPr>
          <w:rFonts w:ascii="GHEA Grapalat" w:hAnsi="GHEA Grapalat"/>
          <w:color w:val="0D0D0D" w:themeColor="text1" w:themeTint="F2"/>
          <w:sz w:val="24"/>
          <w:szCs w:val="24"/>
          <w:lang w:val="hy-AM"/>
        </w:rPr>
        <w:t>. 36):</w:t>
      </w:r>
    </w:p>
    <w:p w:rsidR="00FF0400" w:rsidRPr="002F0529" w:rsidRDefault="00FF0400"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Կարևորում ենք նաև այն հանգամանքը, որ որպես կանոն, Եվրոպական կոնվեցիայի</w:t>
      </w:r>
      <w:r w:rsidR="001D0BBB"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10-րդ հոդվածի խախտմանն առնչվող գործեր քննարկելիս Դատարանը հաշվի է առնում այն սոցիալական ենթատեքստը, որում արտահայտություններն արվել են, արդյոք խոսքը կարող է համարվել բռնության, ատելության, անհանդուրժողականության հրահրող</w:t>
      </w:r>
      <w:r w:rsidR="00A0418F" w:rsidRPr="002F0529">
        <w:rPr>
          <w:rStyle w:val="FootnoteReference"/>
          <w:rFonts w:ascii="GHEA Grapalat" w:hAnsi="GHEA Grapalat"/>
          <w:color w:val="0D0D0D" w:themeColor="text1" w:themeTint="F2"/>
          <w:sz w:val="24"/>
          <w:szCs w:val="24"/>
          <w:lang w:val="hy-AM"/>
        </w:rPr>
        <w:footnoteReference w:id="5"/>
      </w:r>
      <w:r w:rsidRPr="002F0529">
        <w:rPr>
          <w:rFonts w:ascii="GHEA Grapalat" w:hAnsi="GHEA Grapalat"/>
          <w:color w:val="0D0D0D" w:themeColor="text1" w:themeTint="F2"/>
          <w:sz w:val="24"/>
          <w:szCs w:val="24"/>
          <w:lang w:val="hy-AM"/>
        </w:rPr>
        <w:t>, կամ արդյոք այդ խոսքը 10-րդ հոդվածի 2-րդ կետով հիշատակվող շահերին անմիջականորեն սպառնում է, որը անհրաժեշտ կդարձնի քրեաիրավական միջամտությունը</w:t>
      </w:r>
      <w:r w:rsidR="00A0418F" w:rsidRPr="002F0529">
        <w:rPr>
          <w:rStyle w:val="FootnoteReference"/>
          <w:rFonts w:ascii="GHEA Grapalat" w:hAnsi="GHEA Grapalat"/>
          <w:color w:val="0D0D0D" w:themeColor="text1" w:themeTint="F2"/>
          <w:sz w:val="24"/>
          <w:szCs w:val="24"/>
          <w:lang w:val="hy-AM"/>
        </w:rPr>
        <w:footnoteReference w:id="6"/>
      </w:r>
      <w:r w:rsidRPr="002F0529">
        <w:rPr>
          <w:rFonts w:ascii="GHEA Grapalat" w:hAnsi="GHEA Grapalat"/>
          <w:color w:val="0D0D0D" w:themeColor="text1" w:themeTint="F2"/>
          <w:sz w:val="24"/>
          <w:szCs w:val="24"/>
          <w:lang w:val="hy-AM"/>
        </w:rPr>
        <w:t>։</w:t>
      </w:r>
    </w:p>
    <w:p w:rsidR="00FF0400" w:rsidRPr="002F0529" w:rsidRDefault="00FF0400" w:rsidP="00EB49B2">
      <w:pPr>
        <w:autoSpaceDE w:val="0"/>
        <w:autoSpaceDN w:val="0"/>
        <w:adjustRightInd w:val="0"/>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Ասվածի համատեքստում էլ ավելի ակներև է դառնում, որ արտահայտություններ եզրույթի ընդհանրական բնույթը </w:t>
      </w:r>
      <w:r w:rsidR="00A0418F" w:rsidRPr="002F0529">
        <w:rPr>
          <w:rFonts w:ascii="GHEA Grapalat" w:hAnsi="GHEA Grapalat"/>
          <w:color w:val="0D0D0D" w:themeColor="text1" w:themeTint="F2"/>
          <w:sz w:val="24"/>
          <w:szCs w:val="24"/>
          <w:lang w:val="hy-AM"/>
        </w:rPr>
        <w:t xml:space="preserve">կարող է հանգեցնել իրավիճակների, երբ Եվրոպական կոնվենցիայով պաշտպանվող խոսքը կհամարվի ՀՀ քրեական օրենսգրքով արգելված։ </w:t>
      </w:r>
      <w:r w:rsidRPr="002F0529">
        <w:rPr>
          <w:rFonts w:ascii="GHEA Grapalat" w:hAnsi="GHEA Grapalat"/>
          <w:color w:val="0D0D0D" w:themeColor="text1" w:themeTint="F2"/>
          <w:sz w:val="24"/>
          <w:szCs w:val="24"/>
          <w:lang w:val="hy-AM"/>
        </w:rPr>
        <w:t xml:space="preserve"> </w:t>
      </w:r>
    </w:p>
    <w:p w:rsidR="00725EE8" w:rsidRPr="002F0529" w:rsidRDefault="00725EE8"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Այս իմաստով </w:t>
      </w:r>
      <w:r w:rsidR="00A0418F" w:rsidRPr="002F0529">
        <w:rPr>
          <w:rFonts w:ascii="GHEA Grapalat" w:hAnsi="GHEA Grapalat"/>
          <w:color w:val="0D0D0D" w:themeColor="text1" w:themeTint="F2"/>
          <w:sz w:val="24"/>
          <w:szCs w:val="24"/>
          <w:lang w:val="hy-AM"/>
        </w:rPr>
        <w:t>Օ</w:t>
      </w:r>
      <w:r w:rsidRPr="002F0529">
        <w:rPr>
          <w:rFonts w:ascii="GHEA Grapalat" w:hAnsi="GHEA Grapalat"/>
          <w:color w:val="0D0D0D" w:themeColor="text1" w:themeTint="F2"/>
          <w:sz w:val="24"/>
          <w:szCs w:val="24"/>
          <w:lang w:val="hy-AM"/>
        </w:rPr>
        <w:t>րենսգրքի 301-րդ հոդվածով նախատեսված արարքի փաստական կողմը ոչ թե «հրապարակային կոչի», այլ «պետական իշխանությունը բռնությամբ զավթելու</w:t>
      </w:r>
      <w:r w:rsidR="002E49B8" w:rsidRPr="002F0529">
        <w:rPr>
          <w:rFonts w:ascii="GHEA Grapalat" w:hAnsi="GHEA Grapalat"/>
          <w:color w:val="0D0D0D" w:themeColor="text1" w:themeTint="F2"/>
          <w:sz w:val="24"/>
          <w:szCs w:val="24"/>
          <w:lang w:val="hy-AM"/>
        </w:rPr>
        <w:t>ն</w:t>
      </w:r>
      <w:r w:rsidRPr="002F0529">
        <w:rPr>
          <w:rFonts w:ascii="GHEA Grapalat" w:hAnsi="GHEA Grapalat"/>
          <w:color w:val="0D0D0D" w:themeColor="text1" w:themeTint="F2"/>
          <w:sz w:val="24"/>
          <w:szCs w:val="24"/>
          <w:lang w:val="hy-AM"/>
        </w:rPr>
        <w:t xml:space="preserve">, </w:t>
      </w:r>
      <w:r w:rsidRPr="002F0529">
        <w:rPr>
          <w:rFonts w:ascii="GHEA Grapalat" w:hAnsi="GHEA Grapalat"/>
          <w:b/>
          <w:color w:val="0D0D0D" w:themeColor="text1" w:themeTint="F2"/>
          <w:sz w:val="24"/>
          <w:szCs w:val="24"/>
          <w:lang w:val="hy-AM"/>
        </w:rPr>
        <w:t>տարածքային ամբողջականությունը խախտելու</w:t>
      </w:r>
      <w:r w:rsidR="002E49B8" w:rsidRPr="002F0529">
        <w:rPr>
          <w:rFonts w:ascii="GHEA Grapalat" w:hAnsi="GHEA Grapalat"/>
          <w:b/>
          <w:color w:val="0D0D0D" w:themeColor="text1" w:themeTint="F2"/>
          <w:sz w:val="24"/>
          <w:szCs w:val="24"/>
          <w:lang w:val="hy-AM"/>
        </w:rPr>
        <w:t>ն</w:t>
      </w:r>
      <w:r w:rsidRPr="002F0529">
        <w:rPr>
          <w:rFonts w:ascii="GHEA Grapalat" w:hAnsi="GHEA Grapalat"/>
          <w:color w:val="0D0D0D" w:themeColor="text1" w:themeTint="F2"/>
          <w:sz w:val="24"/>
          <w:szCs w:val="24"/>
          <w:lang w:val="hy-AM"/>
        </w:rPr>
        <w:t xml:space="preserve"> և սահմանադրական կարգը տապալելուն ուղղված հրապարակային կոչերի» համար </w:t>
      </w:r>
      <w:r w:rsidR="00D12344" w:rsidRPr="002F0529">
        <w:rPr>
          <w:rFonts w:ascii="GHEA Grapalat" w:hAnsi="GHEA Grapalat"/>
          <w:color w:val="0D0D0D" w:themeColor="text1" w:themeTint="F2"/>
          <w:sz w:val="24"/>
          <w:szCs w:val="24"/>
          <w:lang w:val="hy-AM"/>
        </w:rPr>
        <w:t xml:space="preserve">է </w:t>
      </w:r>
      <w:r w:rsidRPr="002F0529">
        <w:rPr>
          <w:rFonts w:ascii="GHEA Grapalat" w:hAnsi="GHEA Grapalat"/>
          <w:color w:val="0D0D0D" w:themeColor="text1" w:themeTint="F2"/>
          <w:sz w:val="24"/>
          <w:szCs w:val="24"/>
          <w:lang w:val="hy-AM"/>
        </w:rPr>
        <w:t xml:space="preserve">պատասխանատվության </w:t>
      </w:r>
      <w:r w:rsidR="00D12344" w:rsidRPr="002F0529">
        <w:rPr>
          <w:rFonts w:ascii="GHEA Grapalat" w:hAnsi="GHEA Grapalat"/>
          <w:color w:val="0D0D0D" w:themeColor="text1" w:themeTint="F2"/>
          <w:sz w:val="24"/>
          <w:szCs w:val="24"/>
          <w:lang w:val="hy-AM"/>
        </w:rPr>
        <w:t>սահմանում</w:t>
      </w:r>
      <w:r w:rsidRPr="002F0529">
        <w:rPr>
          <w:rFonts w:ascii="GHEA Grapalat" w:hAnsi="GHEA Grapalat"/>
          <w:color w:val="0D0D0D" w:themeColor="text1" w:themeTint="F2"/>
          <w:sz w:val="24"/>
          <w:szCs w:val="24"/>
          <w:lang w:val="hy-AM"/>
        </w:rPr>
        <w:t>: Հետևաբար,</w:t>
      </w:r>
      <w:r w:rsidR="00D12344" w:rsidRPr="002F0529">
        <w:rPr>
          <w:rFonts w:ascii="GHEA Grapalat" w:hAnsi="GHEA Grapalat"/>
          <w:color w:val="0D0D0D" w:themeColor="text1" w:themeTint="F2"/>
          <w:sz w:val="24"/>
          <w:szCs w:val="24"/>
          <w:lang w:val="hy-AM"/>
        </w:rPr>
        <w:t xml:space="preserve"> անգամ այն</w:t>
      </w:r>
      <w:r w:rsidRPr="002F0529">
        <w:rPr>
          <w:rFonts w:ascii="GHEA Grapalat" w:hAnsi="GHEA Grapalat"/>
          <w:color w:val="0D0D0D" w:themeColor="text1" w:themeTint="F2"/>
          <w:sz w:val="24"/>
          <w:szCs w:val="24"/>
          <w:lang w:val="hy-AM"/>
        </w:rPr>
        <w:t xml:space="preserve"> հրապարակային կոչերի </w:t>
      </w:r>
      <w:r w:rsidR="00D12344" w:rsidRPr="002F0529">
        <w:rPr>
          <w:rFonts w:ascii="GHEA Grapalat" w:hAnsi="GHEA Grapalat"/>
          <w:color w:val="0D0D0D" w:themeColor="text1" w:themeTint="F2"/>
          <w:sz w:val="24"/>
          <w:szCs w:val="24"/>
          <w:lang w:val="hy-AM"/>
        </w:rPr>
        <w:t xml:space="preserve">կամ արտահայտությունների </w:t>
      </w:r>
      <w:r w:rsidRPr="002F0529">
        <w:rPr>
          <w:rFonts w:ascii="GHEA Grapalat" w:hAnsi="GHEA Grapalat"/>
          <w:color w:val="0D0D0D" w:themeColor="text1" w:themeTint="F2"/>
          <w:sz w:val="24"/>
          <w:szCs w:val="24"/>
          <w:lang w:val="hy-AM"/>
        </w:rPr>
        <w:t>համար, որոնք չեն պարունակում նշված հատկանիշները,</w:t>
      </w:r>
      <w:r w:rsidR="00EE140E" w:rsidRPr="002F0529">
        <w:rPr>
          <w:rFonts w:ascii="GHEA Grapalat" w:hAnsi="GHEA Grapalat"/>
          <w:color w:val="0D0D0D" w:themeColor="text1" w:themeTint="F2"/>
          <w:sz w:val="24"/>
          <w:szCs w:val="24"/>
          <w:lang w:val="hy-AM"/>
        </w:rPr>
        <w:t xml:space="preserve"> կրում են ընդհանրական բնույթ, </w:t>
      </w:r>
      <w:r w:rsidR="00BE645D" w:rsidRPr="002F0529">
        <w:rPr>
          <w:rFonts w:ascii="GHEA Grapalat" w:hAnsi="GHEA Grapalat"/>
          <w:color w:val="0D0D0D" w:themeColor="text1" w:themeTint="F2"/>
          <w:sz w:val="24"/>
          <w:szCs w:val="24"/>
          <w:lang w:val="hy-AM"/>
        </w:rPr>
        <w:t xml:space="preserve">տրամաբանորեն </w:t>
      </w:r>
      <w:r w:rsidR="00EE140E" w:rsidRPr="002F0529">
        <w:rPr>
          <w:rFonts w:ascii="GHEA Grapalat" w:hAnsi="GHEA Grapalat"/>
          <w:color w:val="0D0D0D" w:themeColor="text1" w:themeTint="F2"/>
          <w:sz w:val="24"/>
          <w:szCs w:val="24"/>
          <w:lang w:val="hy-AM"/>
        </w:rPr>
        <w:t>հանդիսանում են քննադատություն և ունակ չեն անմիջականորեն վտանգի տակ դնելու</w:t>
      </w:r>
      <w:r w:rsidR="00E36979" w:rsidRPr="002F0529">
        <w:rPr>
          <w:rFonts w:ascii="GHEA Grapalat" w:hAnsi="GHEA Grapalat"/>
          <w:color w:val="0D0D0D" w:themeColor="text1" w:themeTint="F2"/>
          <w:sz w:val="24"/>
          <w:szCs w:val="24"/>
          <w:lang w:val="hy-AM"/>
        </w:rPr>
        <w:t xml:space="preserve"> հիշյալ </w:t>
      </w:r>
      <w:r w:rsidR="00E36979" w:rsidRPr="002F0529">
        <w:rPr>
          <w:rFonts w:ascii="GHEA Grapalat" w:hAnsi="GHEA Grapalat"/>
          <w:color w:val="0D0D0D" w:themeColor="text1" w:themeTint="F2"/>
          <w:sz w:val="24"/>
          <w:szCs w:val="24"/>
          <w:lang w:val="hy-AM"/>
        </w:rPr>
        <w:lastRenderedPageBreak/>
        <w:t>բարիքները կամ այդպիսի սպառնալիք ստեղծելու վերջիններիս համար</w:t>
      </w:r>
      <w:r w:rsidR="00EE140E" w:rsidRPr="002F0529">
        <w:rPr>
          <w:rFonts w:ascii="GHEA Grapalat" w:hAnsi="GHEA Grapalat"/>
          <w:color w:val="0D0D0D" w:themeColor="text1" w:themeTint="F2"/>
          <w:sz w:val="24"/>
          <w:szCs w:val="24"/>
          <w:lang w:val="hy-AM"/>
        </w:rPr>
        <w:t xml:space="preserve">, </w:t>
      </w:r>
      <w:r w:rsidRPr="002F0529">
        <w:rPr>
          <w:rFonts w:ascii="GHEA Grapalat" w:hAnsi="GHEA Grapalat"/>
          <w:color w:val="0D0D0D" w:themeColor="text1" w:themeTint="F2"/>
          <w:sz w:val="24"/>
          <w:szCs w:val="24"/>
          <w:lang w:val="hy-AM"/>
        </w:rPr>
        <w:t xml:space="preserve">քրեական պատասխանատվություն </w:t>
      </w:r>
      <w:r w:rsidR="00EE140E" w:rsidRPr="002F0529">
        <w:rPr>
          <w:rFonts w:ascii="GHEA Grapalat" w:hAnsi="GHEA Grapalat"/>
          <w:color w:val="0D0D0D" w:themeColor="text1" w:themeTint="F2"/>
          <w:sz w:val="24"/>
          <w:szCs w:val="24"/>
          <w:lang w:val="hy-AM"/>
        </w:rPr>
        <w:t>չ</w:t>
      </w:r>
      <w:r w:rsidR="00E36979" w:rsidRPr="002F0529">
        <w:rPr>
          <w:rFonts w:ascii="GHEA Grapalat" w:hAnsi="GHEA Grapalat"/>
          <w:color w:val="0D0D0D" w:themeColor="text1" w:themeTint="F2"/>
          <w:sz w:val="24"/>
          <w:szCs w:val="24"/>
          <w:lang w:val="hy-AM"/>
        </w:rPr>
        <w:t>ի</w:t>
      </w:r>
      <w:r w:rsidRPr="002F0529">
        <w:rPr>
          <w:rFonts w:ascii="GHEA Grapalat" w:hAnsi="GHEA Grapalat"/>
          <w:color w:val="0D0D0D" w:themeColor="text1" w:themeTint="F2"/>
          <w:sz w:val="24"/>
          <w:szCs w:val="24"/>
          <w:lang w:val="hy-AM"/>
        </w:rPr>
        <w:t xml:space="preserve"> կարող նախատեսվել:</w:t>
      </w:r>
    </w:p>
    <w:p w:rsidR="001D0BBB" w:rsidRPr="002F0529" w:rsidRDefault="00725EE8" w:rsidP="00EB49B2">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Ելնելով </w:t>
      </w:r>
      <w:r w:rsidR="00A0418F" w:rsidRPr="002F0529">
        <w:rPr>
          <w:rFonts w:ascii="GHEA Grapalat" w:hAnsi="GHEA Grapalat"/>
          <w:color w:val="0D0D0D" w:themeColor="text1" w:themeTint="F2"/>
          <w:sz w:val="24"/>
          <w:szCs w:val="24"/>
          <w:lang w:val="hy-AM"/>
        </w:rPr>
        <w:t>վերոգրյալից</w:t>
      </w:r>
      <w:r w:rsidRPr="002F0529">
        <w:rPr>
          <w:rFonts w:ascii="GHEA Grapalat" w:hAnsi="GHEA Grapalat"/>
          <w:color w:val="0D0D0D" w:themeColor="text1" w:themeTint="F2"/>
          <w:sz w:val="24"/>
          <w:szCs w:val="24"/>
          <w:lang w:val="hy-AM"/>
        </w:rPr>
        <w:t>՝ գտնում ենք, որ Նախագծով առաջարկվող փոփոխությ</w:t>
      </w:r>
      <w:r w:rsidR="00A0418F" w:rsidRPr="002F0529">
        <w:rPr>
          <w:rFonts w:ascii="GHEA Grapalat" w:hAnsi="GHEA Grapalat"/>
          <w:color w:val="0D0D0D" w:themeColor="text1" w:themeTint="F2"/>
          <w:sz w:val="24"/>
          <w:szCs w:val="24"/>
          <w:lang w:val="hy-AM"/>
        </w:rPr>
        <w:t>ան</w:t>
      </w:r>
      <w:r w:rsidRPr="002F0529">
        <w:rPr>
          <w:rFonts w:ascii="GHEA Grapalat" w:hAnsi="GHEA Grapalat"/>
          <w:color w:val="0D0D0D" w:themeColor="text1" w:themeTint="F2"/>
          <w:sz w:val="24"/>
          <w:szCs w:val="24"/>
          <w:lang w:val="hy-AM"/>
        </w:rPr>
        <w:t xml:space="preserve"> նպատակահարմա</w:t>
      </w:r>
      <w:r w:rsidR="00A0418F" w:rsidRPr="002F0529">
        <w:rPr>
          <w:rFonts w:ascii="GHEA Grapalat" w:hAnsi="GHEA Grapalat"/>
          <w:color w:val="0D0D0D" w:themeColor="text1" w:themeTint="F2"/>
          <w:sz w:val="24"/>
          <w:szCs w:val="24"/>
          <w:lang w:val="hy-AM"/>
        </w:rPr>
        <w:t>րությունը բացակայում է</w:t>
      </w:r>
      <w:r w:rsidRPr="002F0529">
        <w:rPr>
          <w:rFonts w:ascii="GHEA Grapalat" w:hAnsi="GHEA Grapalat"/>
          <w:color w:val="0D0D0D" w:themeColor="text1" w:themeTint="F2"/>
          <w:sz w:val="24"/>
          <w:szCs w:val="24"/>
          <w:lang w:val="hy-AM"/>
        </w:rPr>
        <w:t>:</w:t>
      </w:r>
      <w:r w:rsidR="00F13F7E" w:rsidRPr="002F0529">
        <w:rPr>
          <w:rFonts w:ascii="GHEA Grapalat" w:hAnsi="GHEA Grapalat"/>
          <w:color w:val="0D0D0D" w:themeColor="text1" w:themeTint="F2"/>
          <w:sz w:val="24"/>
          <w:szCs w:val="24"/>
          <w:lang w:val="hy-AM"/>
        </w:rPr>
        <w:t xml:space="preserve"> </w:t>
      </w:r>
    </w:p>
    <w:p w:rsidR="00D12344" w:rsidRPr="002F0529" w:rsidRDefault="002D3663" w:rsidP="004B2CF4">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w:t>
      </w:r>
      <w:r w:rsidR="00F13F7E" w:rsidRPr="002F0529">
        <w:rPr>
          <w:rFonts w:ascii="GHEA Grapalat" w:hAnsi="GHEA Grapalat"/>
          <w:color w:val="0D0D0D" w:themeColor="text1" w:themeTint="F2"/>
          <w:sz w:val="24"/>
          <w:szCs w:val="24"/>
          <w:lang w:val="hy-AM"/>
        </w:rPr>
        <w:t>ՀՀ քրեական դատավարության օրենսգրքում լրացում կատա</w:t>
      </w:r>
      <w:r w:rsidR="00BE645D" w:rsidRPr="002F0529">
        <w:rPr>
          <w:rFonts w:ascii="GHEA Grapalat" w:hAnsi="GHEA Grapalat"/>
          <w:color w:val="0D0D0D" w:themeColor="text1" w:themeTint="F2"/>
          <w:sz w:val="24"/>
          <w:szCs w:val="24"/>
          <w:lang w:val="hy-AM"/>
        </w:rPr>
        <w:t>ր</w:t>
      </w:r>
      <w:r w:rsidR="00F13F7E" w:rsidRPr="002F0529">
        <w:rPr>
          <w:rFonts w:ascii="GHEA Grapalat" w:hAnsi="GHEA Grapalat"/>
          <w:color w:val="0D0D0D" w:themeColor="text1" w:themeTint="F2"/>
          <w:sz w:val="24"/>
          <w:szCs w:val="24"/>
          <w:lang w:val="hy-AM"/>
        </w:rPr>
        <w:t>ելու մասին</w:t>
      </w:r>
      <w:r w:rsidRPr="002F0529">
        <w:rPr>
          <w:rFonts w:ascii="GHEA Grapalat" w:hAnsi="GHEA Grapalat"/>
          <w:color w:val="0D0D0D" w:themeColor="text1" w:themeTint="F2"/>
          <w:sz w:val="24"/>
          <w:szCs w:val="24"/>
          <w:lang w:val="hy-AM"/>
        </w:rPr>
        <w:t>» ՀՀ</w:t>
      </w:r>
      <w:r w:rsidR="00F13F7E" w:rsidRPr="002F0529">
        <w:rPr>
          <w:rFonts w:ascii="GHEA Grapalat" w:hAnsi="GHEA Grapalat"/>
          <w:color w:val="0D0D0D" w:themeColor="text1" w:themeTint="F2"/>
          <w:sz w:val="24"/>
          <w:szCs w:val="24"/>
          <w:lang w:val="hy-AM"/>
        </w:rPr>
        <w:t xml:space="preserve"> օրենքի</w:t>
      </w:r>
      <w:r w:rsidRPr="002F0529">
        <w:rPr>
          <w:rFonts w:ascii="GHEA Grapalat" w:hAnsi="GHEA Grapalat"/>
          <w:color w:val="0D0D0D" w:themeColor="text1" w:themeTint="F2"/>
          <w:sz w:val="24"/>
          <w:szCs w:val="24"/>
          <w:lang w:val="hy-AM"/>
        </w:rPr>
        <w:t xml:space="preserve"> նախագ</w:t>
      </w:r>
      <w:r w:rsidR="002637CB" w:rsidRPr="002F0529">
        <w:rPr>
          <w:rFonts w:ascii="GHEA Grapalat" w:hAnsi="GHEA Grapalat"/>
          <w:color w:val="0D0D0D" w:themeColor="text1" w:themeTint="F2"/>
          <w:sz w:val="24"/>
          <w:szCs w:val="24"/>
          <w:lang w:val="hy-AM"/>
        </w:rPr>
        <w:t>ծ</w:t>
      </w:r>
      <w:r w:rsidR="004B2CF4" w:rsidRPr="002F0529">
        <w:rPr>
          <w:rFonts w:ascii="GHEA Grapalat" w:hAnsi="GHEA Grapalat"/>
          <w:color w:val="0D0D0D" w:themeColor="text1" w:themeTint="F2"/>
          <w:sz w:val="24"/>
          <w:szCs w:val="24"/>
          <w:lang w:val="hy-AM"/>
        </w:rPr>
        <w:t xml:space="preserve">ով առաջարկվող փոփոխության նպատակահարմարությունը ևս բացակայում է՝ </w:t>
      </w:r>
      <w:r w:rsidR="00F13F7E" w:rsidRPr="002F0529">
        <w:rPr>
          <w:rFonts w:ascii="GHEA Grapalat" w:hAnsi="GHEA Grapalat"/>
          <w:color w:val="0D0D0D" w:themeColor="text1" w:themeTint="F2"/>
          <w:sz w:val="24"/>
          <w:szCs w:val="24"/>
          <w:lang w:val="hy-AM"/>
        </w:rPr>
        <w:t xml:space="preserve">հաշվի առնելով քննարկվող </w:t>
      </w:r>
      <w:r w:rsidRPr="002F0529">
        <w:rPr>
          <w:rFonts w:ascii="GHEA Grapalat" w:hAnsi="GHEA Grapalat"/>
          <w:color w:val="0D0D0D" w:themeColor="text1" w:themeTint="F2"/>
          <w:sz w:val="24"/>
          <w:szCs w:val="24"/>
          <w:lang w:val="hy-AM"/>
        </w:rPr>
        <w:t>նախագծերի</w:t>
      </w:r>
      <w:r w:rsidR="00F13F7E" w:rsidRPr="002F0529">
        <w:rPr>
          <w:rFonts w:ascii="GHEA Grapalat" w:hAnsi="GHEA Grapalat"/>
          <w:color w:val="0D0D0D" w:themeColor="text1" w:themeTint="F2"/>
          <w:sz w:val="24"/>
          <w:szCs w:val="24"/>
          <w:lang w:val="hy-AM"/>
        </w:rPr>
        <w:t xml:space="preserve"> տ</w:t>
      </w:r>
      <w:r w:rsidRPr="002F0529">
        <w:rPr>
          <w:rFonts w:ascii="GHEA Grapalat" w:hAnsi="GHEA Grapalat"/>
          <w:color w:val="0D0D0D" w:themeColor="text1" w:themeTint="F2"/>
          <w:sz w:val="24"/>
          <w:szCs w:val="24"/>
          <w:lang w:val="hy-AM"/>
        </w:rPr>
        <w:t>ր</w:t>
      </w:r>
      <w:r w:rsidR="00F13F7E" w:rsidRPr="002F0529">
        <w:rPr>
          <w:rFonts w:ascii="GHEA Grapalat" w:hAnsi="GHEA Grapalat"/>
          <w:color w:val="0D0D0D" w:themeColor="text1" w:themeTint="F2"/>
          <w:sz w:val="24"/>
          <w:szCs w:val="24"/>
          <w:lang w:val="hy-AM"/>
        </w:rPr>
        <w:t>ամաբանական փոխկապակցվածությունը:</w:t>
      </w:r>
    </w:p>
    <w:p w:rsidR="004B2CF4" w:rsidRPr="002F0529" w:rsidRDefault="004B2CF4" w:rsidP="004B2CF4">
      <w:pPr>
        <w:spacing w:after="0" w:line="360" w:lineRule="auto"/>
        <w:ind w:firstLine="720"/>
        <w:jc w:val="both"/>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Ամփոփելով վերոշարադրյալը՝ ՀՀ կառավարությունն առաջարկում է նախագծերի փաթեթով քննարկվող օրենսգրքերի գործող հոդվածները թողնել անփոփոխ:</w:t>
      </w:r>
    </w:p>
    <w:p w:rsidR="006C0456" w:rsidRPr="002F0529" w:rsidRDefault="006C0456" w:rsidP="00EB49B2">
      <w:pPr>
        <w:spacing w:after="0" w:line="360" w:lineRule="auto"/>
        <w:ind w:firstLine="720"/>
        <w:jc w:val="both"/>
        <w:rPr>
          <w:rFonts w:ascii="GHEA Grapalat" w:hAnsi="GHEA Grapalat"/>
          <w:color w:val="0D0D0D" w:themeColor="text1" w:themeTint="F2"/>
          <w:sz w:val="24"/>
          <w:szCs w:val="24"/>
          <w:lang w:val="hy-AM"/>
        </w:rPr>
      </w:pPr>
    </w:p>
    <w:p w:rsidR="006C0456" w:rsidRPr="002F0529" w:rsidRDefault="006C0456" w:rsidP="00EB49B2">
      <w:pPr>
        <w:spacing w:after="0" w:line="360" w:lineRule="auto"/>
        <w:ind w:firstLine="720"/>
        <w:jc w:val="both"/>
        <w:rPr>
          <w:rFonts w:ascii="GHEA Grapalat" w:hAnsi="GHEA Grapalat"/>
          <w:color w:val="0D0D0D" w:themeColor="text1" w:themeTint="F2"/>
          <w:sz w:val="24"/>
          <w:szCs w:val="24"/>
          <w:lang w:val="hy-AM"/>
        </w:rPr>
      </w:pPr>
    </w:p>
    <w:p w:rsidR="006C0456" w:rsidRPr="002F0529" w:rsidRDefault="006C0456" w:rsidP="006C0456">
      <w:pPr>
        <w:spacing w:before="120" w:after="0" w:line="360" w:lineRule="auto"/>
        <w:jc w:val="center"/>
        <w:rPr>
          <w:rFonts w:ascii="GHEA Grapalat" w:eastAsia="Times New Roman" w:hAnsi="GHEA Grapalat"/>
          <w:bCs/>
          <w:iCs/>
          <w:color w:val="0D0D0D" w:themeColor="text1" w:themeTint="F2"/>
          <w:sz w:val="24"/>
          <w:szCs w:val="24"/>
          <w:lang w:val="hy-AM" w:eastAsia="ru-RU"/>
        </w:rPr>
      </w:pPr>
      <w:r w:rsidRPr="002F0529">
        <w:rPr>
          <w:rFonts w:ascii="GHEA Grapalat" w:eastAsia="Times New Roman" w:hAnsi="GHEA Grapalat"/>
          <w:bCs/>
          <w:iCs/>
          <w:color w:val="0D0D0D" w:themeColor="text1" w:themeTint="F2"/>
          <w:sz w:val="24"/>
          <w:szCs w:val="24"/>
          <w:lang w:val="hy-AM" w:eastAsia="ru-RU"/>
        </w:rPr>
        <w:t>ԵԶՐԱԿԱՑՈՒԹՅՈՒՆ</w:t>
      </w:r>
    </w:p>
    <w:p w:rsidR="006C0456" w:rsidRPr="002F0529" w:rsidRDefault="006C0456" w:rsidP="006C0456">
      <w:pPr>
        <w:spacing w:before="120" w:after="0" w:line="240" w:lineRule="auto"/>
        <w:jc w:val="center"/>
        <w:rPr>
          <w:rFonts w:ascii="GHEA Grapalat" w:eastAsia="Calibri"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 xml:space="preserve"> «Հայաստանի Հանրապետության քրեա</w:t>
      </w:r>
      <w:r w:rsidRPr="002F0529">
        <w:rPr>
          <w:rFonts w:ascii="GHEA Grapalat" w:hAnsi="GHEA Grapalat"/>
          <w:color w:val="0D0D0D" w:themeColor="text1" w:themeTint="F2"/>
          <w:sz w:val="24"/>
          <w:szCs w:val="24"/>
          <w:lang w:val="hy-AM"/>
        </w:rPr>
        <w:softHyphen/>
        <w:t xml:space="preserve">կան օրենսգրքում լրացում կատարելու մասին» </w:t>
      </w:r>
    </w:p>
    <w:p w:rsidR="006C0456" w:rsidRPr="002F0529" w:rsidRDefault="006C0456" w:rsidP="006C0456">
      <w:pPr>
        <w:spacing w:before="120" w:after="0" w:line="360" w:lineRule="auto"/>
        <w:jc w:val="center"/>
        <w:rPr>
          <w:rFonts w:ascii="GHEA Grapalat" w:hAnsi="GHEA Grapalat"/>
          <w:color w:val="0D0D0D" w:themeColor="text1" w:themeTint="F2"/>
          <w:sz w:val="24"/>
          <w:szCs w:val="24"/>
          <w:lang w:val="hy-AM"/>
        </w:rPr>
      </w:pPr>
      <w:r w:rsidRPr="002F0529">
        <w:rPr>
          <w:rFonts w:ascii="GHEA Grapalat" w:hAnsi="GHEA Grapalat"/>
          <w:color w:val="0D0D0D" w:themeColor="text1" w:themeTint="F2"/>
          <w:sz w:val="24"/>
          <w:szCs w:val="24"/>
          <w:lang w:val="hy-AM"/>
        </w:rPr>
        <w:t>և «Հայաստանի Հանրապետության քրեական դատա</w:t>
      </w:r>
      <w:r w:rsidRPr="002F0529">
        <w:rPr>
          <w:rFonts w:ascii="GHEA Grapalat" w:hAnsi="GHEA Grapalat"/>
          <w:color w:val="0D0D0D" w:themeColor="text1" w:themeTint="F2"/>
          <w:sz w:val="24"/>
          <w:szCs w:val="24"/>
          <w:lang w:val="hy-AM"/>
        </w:rPr>
        <w:softHyphen/>
        <w:t>վարության օրենսգրքում լրացում կատարելու մասին» ՀՀ օրենքների նախագծերի (այսուհետ` Նա</w:t>
      </w:r>
      <w:r w:rsidRPr="002F0529">
        <w:rPr>
          <w:rFonts w:ascii="GHEA Grapalat" w:hAnsi="GHEA Grapalat"/>
          <w:color w:val="0D0D0D" w:themeColor="text1" w:themeTint="F2"/>
          <w:sz w:val="24"/>
          <w:szCs w:val="24"/>
          <w:lang w:val="hy-AM"/>
        </w:rPr>
        <w:softHyphen/>
        <w:t>խա</w:t>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t>գիծ)` պետական բյուջեի եկամուտ</w:t>
      </w:r>
      <w:r w:rsidRPr="002F0529">
        <w:rPr>
          <w:rFonts w:ascii="GHEA Grapalat" w:hAnsi="GHEA Grapalat"/>
          <w:color w:val="0D0D0D" w:themeColor="text1" w:themeTint="F2"/>
          <w:sz w:val="24"/>
          <w:szCs w:val="24"/>
          <w:lang w:val="hy-AM"/>
        </w:rPr>
        <w:softHyphen/>
        <w:t>ների էական նվա</w:t>
      </w:r>
      <w:r w:rsidRPr="002F0529">
        <w:rPr>
          <w:rFonts w:ascii="GHEA Grapalat" w:hAnsi="GHEA Grapalat"/>
          <w:color w:val="0D0D0D" w:themeColor="text1" w:themeTint="F2"/>
          <w:sz w:val="24"/>
          <w:szCs w:val="24"/>
          <w:lang w:val="hy-AM"/>
        </w:rPr>
        <w:softHyphen/>
        <w:t>զեց</w:t>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t>ման կամ ծախսերի ավե</w:t>
      </w:r>
      <w:r w:rsidRPr="002F0529">
        <w:rPr>
          <w:rFonts w:ascii="GHEA Grapalat" w:hAnsi="GHEA Grapalat"/>
          <w:color w:val="0D0D0D" w:themeColor="text1" w:themeTint="F2"/>
          <w:sz w:val="24"/>
          <w:szCs w:val="24"/>
          <w:lang w:val="hy-AM"/>
        </w:rPr>
        <w:softHyphen/>
        <w:t>լաց</w:t>
      </w:r>
      <w:r w:rsidRPr="002F0529">
        <w:rPr>
          <w:rFonts w:ascii="GHEA Grapalat" w:hAnsi="GHEA Grapalat"/>
          <w:color w:val="0D0D0D" w:themeColor="text1" w:themeTint="F2"/>
          <w:sz w:val="24"/>
          <w:szCs w:val="24"/>
          <w:lang w:val="hy-AM"/>
        </w:rPr>
        <w:softHyphen/>
        <w:t>ման վերաբերյալ</w:t>
      </w:r>
    </w:p>
    <w:p w:rsidR="006C0456" w:rsidRPr="002F0529" w:rsidRDefault="006C0456" w:rsidP="006C0456">
      <w:pPr>
        <w:spacing w:after="0" w:line="360" w:lineRule="auto"/>
        <w:ind w:firstLine="567"/>
        <w:jc w:val="both"/>
        <w:rPr>
          <w:rFonts w:ascii="GHEA Grapalat" w:eastAsia="Times New Roman" w:hAnsi="GHEA Grapalat"/>
          <w:bCs/>
          <w:iCs/>
          <w:color w:val="0D0D0D" w:themeColor="text1" w:themeTint="F2"/>
          <w:sz w:val="24"/>
          <w:szCs w:val="24"/>
          <w:shd w:val="clear" w:color="auto" w:fill="FFFFFF"/>
          <w:lang w:val="hy-AM" w:eastAsia="ru-RU"/>
        </w:rPr>
      </w:pPr>
    </w:p>
    <w:p w:rsidR="006C0456" w:rsidRPr="002F0529" w:rsidRDefault="006C0456" w:rsidP="006C0456">
      <w:pPr>
        <w:spacing w:after="0" w:line="360" w:lineRule="auto"/>
        <w:ind w:firstLine="567"/>
        <w:jc w:val="both"/>
        <w:rPr>
          <w:rFonts w:ascii="GHEA Grapalat" w:eastAsia="Times New Roman" w:hAnsi="GHEA Grapalat"/>
          <w:bCs/>
          <w:iCs/>
          <w:color w:val="0D0D0D" w:themeColor="text1" w:themeTint="F2"/>
          <w:sz w:val="24"/>
          <w:szCs w:val="24"/>
          <w:shd w:val="clear" w:color="auto" w:fill="FFFFFF"/>
          <w:lang w:val="hy-AM" w:eastAsia="ru-RU"/>
        </w:rPr>
      </w:pPr>
      <w:r w:rsidRPr="002F0529">
        <w:rPr>
          <w:rFonts w:ascii="GHEA Grapalat" w:eastAsia="Times New Roman" w:hAnsi="GHEA Grapalat"/>
          <w:bCs/>
          <w:iCs/>
          <w:color w:val="0D0D0D" w:themeColor="text1" w:themeTint="F2"/>
          <w:sz w:val="24"/>
          <w:szCs w:val="24"/>
          <w:shd w:val="clear" w:color="auto" w:fill="FFFFFF"/>
          <w:lang w:val="hy-AM" w:eastAsia="ru-RU"/>
        </w:rPr>
        <w:t>Նախագծերով, մասնավորապես, առաջարկվում է սահմանել, որ՝</w:t>
      </w:r>
    </w:p>
    <w:p w:rsidR="006C0456" w:rsidRPr="002F0529" w:rsidRDefault="006C0456" w:rsidP="006C0456">
      <w:pPr>
        <w:pStyle w:val="ListParagraph"/>
        <w:numPr>
          <w:ilvl w:val="0"/>
          <w:numId w:val="2"/>
        </w:numPr>
        <w:tabs>
          <w:tab w:val="left" w:pos="851"/>
        </w:tabs>
        <w:spacing w:after="0" w:line="360" w:lineRule="auto"/>
        <w:ind w:left="0" w:firstLine="567"/>
        <w:jc w:val="both"/>
        <w:rPr>
          <w:rFonts w:ascii="GHEA Grapalat" w:eastAsia="Times New Roman" w:hAnsi="GHEA Grapalat"/>
          <w:bCs/>
          <w:iCs/>
          <w:color w:val="0D0D0D" w:themeColor="text1" w:themeTint="F2"/>
          <w:sz w:val="24"/>
          <w:szCs w:val="24"/>
          <w:shd w:val="clear" w:color="auto" w:fill="FFFFFF"/>
          <w:lang w:val="hy-AM" w:eastAsia="ru-RU"/>
        </w:rPr>
      </w:pPr>
      <w:r w:rsidRPr="002F0529">
        <w:rPr>
          <w:rFonts w:ascii="GHEA Grapalat" w:eastAsia="Times New Roman" w:hAnsi="GHEA Grapalat"/>
          <w:bCs/>
          <w:iCs/>
          <w:color w:val="0D0D0D" w:themeColor="text1" w:themeTint="F2"/>
          <w:sz w:val="24"/>
          <w:szCs w:val="24"/>
          <w:shd w:val="clear" w:color="auto" w:fill="FFFFFF"/>
          <w:lang w:val="hy-AM" w:eastAsia="ru-RU"/>
        </w:rPr>
        <w:t>Հայաստանի Հանրապետության տարածքային ամբողջականության կամ դրա մասի՝ Հայաստանի Հանրապետությանը պատկանելիությունը կասկածի տակ դնելը կամ հերքելը, նշված հանցանքի կատարումը հրապարակայնորեն արդարացնելը կամ քարոզելը պատժվում է տուգանքով՝ նվազագույն աշխատավարձի հազարապատիկից երկուհազարապատիկի չափով, կամ ազատազրկմամբ՝ երկուսից չորս տարի ժամկետով,</w:t>
      </w:r>
    </w:p>
    <w:p w:rsidR="006C0456" w:rsidRPr="002F0529" w:rsidRDefault="006C0456" w:rsidP="006C0456">
      <w:pPr>
        <w:pStyle w:val="ListParagraph"/>
        <w:numPr>
          <w:ilvl w:val="0"/>
          <w:numId w:val="2"/>
        </w:numPr>
        <w:tabs>
          <w:tab w:val="left" w:pos="927"/>
        </w:tabs>
        <w:spacing w:after="0" w:line="360" w:lineRule="auto"/>
        <w:ind w:left="0" w:firstLine="567"/>
        <w:jc w:val="both"/>
        <w:rPr>
          <w:rFonts w:ascii="GHEA Grapalat" w:eastAsia="Times New Roman" w:hAnsi="GHEA Grapalat"/>
          <w:bCs/>
          <w:iCs/>
          <w:color w:val="0D0D0D" w:themeColor="text1" w:themeTint="F2"/>
          <w:sz w:val="24"/>
          <w:szCs w:val="24"/>
          <w:shd w:val="clear" w:color="auto" w:fill="FFFFFF"/>
          <w:lang w:val="hy-AM" w:eastAsia="ru-RU"/>
        </w:rPr>
      </w:pPr>
      <w:r w:rsidRPr="002F0529">
        <w:rPr>
          <w:rFonts w:ascii="GHEA Grapalat" w:eastAsia="Times New Roman" w:hAnsi="GHEA Grapalat"/>
          <w:bCs/>
          <w:iCs/>
          <w:color w:val="0D0D0D" w:themeColor="text1" w:themeTint="F2"/>
          <w:sz w:val="24"/>
          <w:szCs w:val="24"/>
          <w:shd w:val="clear" w:color="auto" w:fill="FFFFFF"/>
          <w:lang w:val="hy-AM" w:eastAsia="ru-RU"/>
        </w:rPr>
        <w:t>Հայաստանի Հանրապետության տարածքի կամ Սահմանադրությամբ չնախատես</w:t>
      </w:r>
      <w:r w:rsidRPr="002F0529">
        <w:rPr>
          <w:rFonts w:ascii="GHEA Grapalat" w:eastAsia="Times New Roman" w:hAnsi="GHEA Grapalat"/>
          <w:bCs/>
          <w:iCs/>
          <w:color w:val="0D0D0D" w:themeColor="text1" w:themeTint="F2"/>
          <w:sz w:val="24"/>
          <w:szCs w:val="24"/>
          <w:shd w:val="clear" w:color="auto" w:fill="FFFFFF"/>
          <w:lang w:val="hy-AM" w:eastAsia="ru-RU"/>
        </w:rPr>
        <w:softHyphen/>
        <w:t xml:space="preserve">ված եղանակով` Հայաստանի Հանրապետության ինքնիշանությունից </w:t>
      </w:r>
      <w:r w:rsidRPr="002F0529">
        <w:rPr>
          <w:rFonts w:ascii="GHEA Grapalat" w:eastAsia="Times New Roman" w:hAnsi="GHEA Grapalat"/>
          <w:bCs/>
          <w:iCs/>
          <w:color w:val="0D0D0D" w:themeColor="text1" w:themeTint="F2"/>
          <w:sz w:val="24"/>
          <w:szCs w:val="24"/>
          <w:shd w:val="clear" w:color="auto" w:fill="FFFFFF"/>
          <w:lang w:val="hy-AM" w:eastAsia="ru-RU"/>
        </w:rPr>
        <w:lastRenderedPageBreak/>
        <w:t>հրաժարվելուն կամ այն սահմանափակելուն ուղղված հրապարակային արտահայտությունները, նշված հան</w:t>
      </w:r>
      <w:r w:rsidRPr="002F0529">
        <w:rPr>
          <w:rFonts w:ascii="GHEA Grapalat" w:eastAsia="Times New Roman" w:hAnsi="GHEA Grapalat"/>
          <w:bCs/>
          <w:iCs/>
          <w:color w:val="0D0D0D" w:themeColor="text1" w:themeTint="F2"/>
          <w:sz w:val="24"/>
          <w:szCs w:val="24"/>
          <w:shd w:val="clear" w:color="auto" w:fill="FFFFFF"/>
          <w:lang w:val="hy-AM" w:eastAsia="ru-RU"/>
        </w:rPr>
        <w:softHyphen/>
        <w:t>ցանքի կատարումը հրապարակայնորեն արդարացնելը կամ քարոզելը պատժվում է տուգան</w:t>
      </w:r>
      <w:r w:rsidRPr="002F0529">
        <w:rPr>
          <w:rFonts w:ascii="GHEA Grapalat" w:eastAsia="Times New Roman" w:hAnsi="GHEA Grapalat"/>
          <w:bCs/>
          <w:iCs/>
          <w:color w:val="0D0D0D" w:themeColor="text1" w:themeTint="F2"/>
          <w:sz w:val="24"/>
          <w:szCs w:val="24"/>
          <w:shd w:val="clear" w:color="auto" w:fill="FFFFFF"/>
          <w:lang w:val="hy-AM" w:eastAsia="ru-RU"/>
        </w:rPr>
        <w:softHyphen/>
        <w:t>քով՝ նվազագույն աշխատավարձի երկուհազարապատիկից երեքհազարապատիկի չափով, կամ ազատազրկմամբ՝ երեքից հինգ տարի ժամկետով:</w:t>
      </w:r>
    </w:p>
    <w:p w:rsidR="006C0456" w:rsidRPr="002F0529" w:rsidRDefault="006C0456" w:rsidP="006C0456">
      <w:pPr>
        <w:spacing w:after="0" w:line="360" w:lineRule="auto"/>
        <w:ind w:firstLine="567"/>
        <w:jc w:val="both"/>
        <w:rPr>
          <w:rFonts w:ascii="GHEA Grapalat" w:eastAsia="Times New Roman" w:hAnsi="GHEA Grapalat"/>
          <w:bCs/>
          <w:iCs/>
          <w:color w:val="0D0D0D" w:themeColor="text1" w:themeTint="F2"/>
          <w:sz w:val="24"/>
          <w:szCs w:val="24"/>
          <w:shd w:val="clear" w:color="auto" w:fill="FFFFFF"/>
          <w:lang w:val="hy-AM" w:eastAsia="ru-RU"/>
        </w:rPr>
      </w:pPr>
      <w:r w:rsidRPr="002F0529">
        <w:rPr>
          <w:rFonts w:ascii="GHEA Grapalat" w:hAnsi="GHEA Grapalat"/>
          <w:color w:val="0D0D0D" w:themeColor="text1" w:themeTint="F2"/>
          <w:sz w:val="24"/>
          <w:szCs w:val="24"/>
          <w:lang w:val="hy-AM"/>
        </w:rPr>
        <w:t>Հաշվի առնելով վերոգրյալը</w:t>
      </w:r>
      <w:r w:rsidRPr="002F0529">
        <w:rPr>
          <w:rFonts w:ascii="GHEA Grapalat" w:hAnsi="GHEA Grapalat"/>
          <w:color w:val="0D0D0D" w:themeColor="text1" w:themeTint="F2"/>
          <w:sz w:val="24"/>
          <w:szCs w:val="24"/>
          <w:shd w:val="clear" w:color="auto" w:fill="FFFFFF"/>
          <w:lang w:val="hy-AM"/>
        </w:rPr>
        <w:t>՝</w:t>
      </w:r>
      <w:r w:rsidRPr="002F0529">
        <w:rPr>
          <w:rFonts w:ascii="GHEA Grapalat" w:hAnsi="GHEA Grapalat"/>
          <w:color w:val="0D0D0D" w:themeColor="text1" w:themeTint="F2"/>
          <w:sz w:val="24"/>
          <w:szCs w:val="24"/>
          <w:lang w:val="hy-AM"/>
        </w:rPr>
        <w:t xml:space="preserve"> հայտնում ենք, որ նախա</w:t>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t>գծերի ընդու</w:t>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t>նումը կարող է հան</w:t>
      </w:r>
      <w:r w:rsidRPr="002F0529">
        <w:rPr>
          <w:rFonts w:ascii="GHEA Grapalat" w:hAnsi="GHEA Grapalat"/>
          <w:color w:val="0D0D0D" w:themeColor="text1" w:themeTint="F2"/>
          <w:sz w:val="24"/>
          <w:szCs w:val="24"/>
          <w:lang w:val="hy-AM"/>
        </w:rPr>
        <w:softHyphen/>
        <w:t>գեց</w:t>
      </w:r>
      <w:r w:rsidRPr="002F0529">
        <w:rPr>
          <w:rFonts w:ascii="GHEA Grapalat" w:hAnsi="GHEA Grapalat"/>
          <w:color w:val="0D0D0D" w:themeColor="text1" w:themeTint="F2"/>
          <w:sz w:val="24"/>
          <w:szCs w:val="24"/>
          <w:lang w:val="hy-AM"/>
        </w:rPr>
        <w:softHyphen/>
        <w:t>նել ՀՀ պետա</w:t>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r>
      <w:r w:rsidRPr="002F0529">
        <w:rPr>
          <w:rFonts w:ascii="GHEA Grapalat" w:hAnsi="GHEA Grapalat"/>
          <w:color w:val="0D0D0D" w:themeColor="text1" w:themeTint="F2"/>
          <w:sz w:val="24"/>
          <w:szCs w:val="24"/>
          <w:lang w:val="hy-AM"/>
        </w:rPr>
        <w:softHyphen/>
        <w:t>կան</w:t>
      </w:r>
      <w:r w:rsidRPr="002F0529">
        <w:rPr>
          <w:rFonts w:ascii="GHEA Grapalat" w:hAnsi="GHEA Grapalat"/>
          <w:bCs/>
          <w:iCs/>
          <w:color w:val="0D0D0D" w:themeColor="text1" w:themeTint="F2"/>
          <w:sz w:val="24"/>
          <w:szCs w:val="24"/>
          <w:shd w:val="clear" w:color="auto" w:fill="FFFFFF"/>
          <w:lang w:val="hy-AM" w:eastAsia="ru-RU"/>
        </w:rPr>
        <w:t xml:space="preserve"> բյու</w:t>
      </w:r>
      <w:r w:rsidRPr="002F0529">
        <w:rPr>
          <w:rFonts w:ascii="GHEA Grapalat" w:hAnsi="GHEA Grapalat"/>
          <w:bCs/>
          <w:iCs/>
          <w:color w:val="0D0D0D" w:themeColor="text1" w:themeTint="F2"/>
          <w:sz w:val="24"/>
          <w:szCs w:val="24"/>
          <w:shd w:val="clear" w:color="auto" w:fill="FFFFFF"/>
          <w:lang w:val="hy-AM" w:eastAsia="ru-RU"/>
        </w:rPr>
        <w:softHyphen/>
        <w:t>ջեի եկամուտ</w:t>
      </w:r>
      <w:r w:rsidRPr="002F0529">
        <w:rPr>
          <w:rFonts w:ascii="GHEA Grapalat" w:hAnsi="GHEA Grapalat"/>
          <w:bCs/>
          <w:iCs/>
          <w:color w:val="0D0D0D" w:themeColor="text1" w:themeTint="F2"/>
          <w:sz w:val="24"/>
          <w:szCs w:val="24"/>
          <w:shd w:val="clear" w:color="auto" w:fill="FFFFFF"/>
          <w:lang w:val="hy-AM" w:eastAsia="ru-RU"/>
        </w:rPr>
        <w:softHyphen/>
        <w:t>ների ավելացման:</w:t>
      </w:r>
    </w:p>
    <w:p w:rsidR="006C0456" w:rsidRPr="002F0529" w:rsidRDefault="006C0456" w:rsidP="0089532D">
      <w:pPr>
        <w:spacing w:after="0" w:line="360" w:lineRule="auto"/>
        <w:ind w:firstLine="567"/>
        <w:jc w:val="both"/>
        <w:rPr>
          <w:rFonts w:ascii="GHEA Grapalat" w:eastAsia="Times New Roman" w:hAnsi="GHEA Grapalat"/>
          <w:bCs/>
          <w:iCs/>
          <w:color w:val="0D0D0D" w:themeColor="text1" w:themeTint="F2"/>
          <w:sz w:val="24"/>
          <w:szCs w:val="24"/>
          <w:shd w:val="clear" w:color="auto" w:fill="FFFFFF"/>
          <w:lang w:val="hy-AM" w:eastAsia="ru-RU"/>
        </w:rPr>
      </w:pPr>
      <w:r w:rsidRPr="002F0529">
        <w:rPr>
          <w:rFonts w:ascii="GHEA Grapalat" w:hAnsi="GHEA Grapalat"/>
          <w:color w:val="0D0D0D" w:themeColor="text1" w:themeTint="F2"/>
          <w:sz w:val="24"/>
          <w:szCs w:val="24"/>
          <w:shd w:val="clear" w:color="auto" w:fill="FFFFFF"/>
          <w:lang w:val="hy-AM"/>
        </w:rPr>
        <w:t>Միաժամանակ, հայտնում ենք, որ Նախագծի ընդունումը չի հանգեցնի ՀՀ պետական բյու</w:t>
      </w:r>
      <w:r w:rsidRPr="002F0529">
        <w:rPr>
          <w:rFonts w:ascii="GHEA Grapalat" w:hAnsi="GHEA Grapalat"/>
          <w:color w:val="0D0D0D" w:themeColor="text1" w:themeTint="F2"/>
          <w:sz w:val="24"/>
          <w:szCs w:val="24"/>
          <w:shd w:val="clear" w:color="auto" w:fill="FFFFFF"/>
          <w:lang w:val="hy-AM"/>
        </w:rPr>
        <w:softHyphen/>
        <w:t>ջեի ծախսերի ավե</w:t>
      </w:r>
      <w:r w:rsidRPr="002F0529">
        <w:rPr>
          <w:rFonts w:ascii="GHEA Grapalat" w:hAnsi="GHEA Grapalat"/>
          <w:color w:val="0D0D0D" w:themeColor="text1" w:themeTint="F2"/>
          <w:sz w:val="24"/>
          <w:szCs w:val="24"/>
          <w:shd w:val="clear" w:color="auto" w:fill="FFFFFF"/>
          <w:lang w:val="hy-AM"/>
        </w:rPr>
        <w:softHyphen/>
        <w:t>լացման</w:t>
      </w:r>
      <w:r w:rsidRPr="002F0529">
        <w:rPr>
          <w:rFonts w:ascii="GHEA Grapalat" w:eastAsia="Times New Roman" w:hAnsi="GHEA Grapalat"/>
          <w:bCs/>
          <w:iCs/>
          <w:color w:val="0D0D0D" w:themeColor="text1" w:themeTint="F2"/>
          <w:sz w:val="24"/>
          <w:szCs w:val="24"/>
          <w:shd w:val="clear" w:color="auto" w:fill="FFFFFF"/>
          <w:lang w:val="hy-AM" w:eastAsia="ru-RU"/>
        </w:rPr>
        <w:t>:</w:t>
      </w:r>
    </w:p>
    <w:p w:rsidR="006C0456" w:rsidRPr="002F0529" w:rsidRDefault="006C0456" w:rsidP="00D45236">
      <w:pPr>
        <w:spacing w:after="0" w:line="360" w:lineRule="auto"/>
        <w:ind w:firstLine="720"/>
        <w:jc w:val="both"/>
        <w:rPr>
          <w:rFonts w:ascii="GHEA Grapalat" w:hAnsi="GHEA Grapalat"/>
          <w:color w:val="0D0D0D" w:themeColor="text1" w:themeTint="F2"/>
          <w:sz w:val="24"/>
          <w:szCs w:val="24"/>
          <w:lang w:val="hy-AM"/>
        </w:rPr>
      </w:pPr>
    </w:p>
    <w:sectPr w:rsidR="006C0456" w:rsidRPr="002F0529" w:rsidSect="00EF3BF4">
      <w:footerReference w:type="default" r:id="rId8"/>
      <w:pgSz w:w="12240" w:h="15840"/>
      <w:pgMar w:top="709" w:right="850" w:bottom="709"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DB" w:rsidRDefault="002E16DB" w:rsidP="00164C91">
      <w:pPr>
        <w:spacing w:after="0" w:line="240" w:lineRule="auto"/>
      </w:pPr>
      <w:r>
        <w:separator/>
      </w:r>
    </w:p>
  </w:endnote>
  <w:endnote w:type="continuationSeparator" w:id="0">
    <w:p w:rsidR="002E16DB" w:rsidRDefault="002E16DB" w:rsidP="00164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GHEAMariam">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18086"/>
      <w:docPartObj>
        <w:docPartGallery w:val="Page Numbers (Bottom of Page)"/>
        <w:docPartUnique/>
      </w:docPartObj>
    </w:sdtPr>
    <w:sdtEndPr/>
    <w:sdtContent>
      <w:p w:rsidR="00C83BA3" w:rsidRDefault="00A836D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FF0400" w:rsidRDefault="00FF04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DB" w:rsidRDefault="002E16DB" w:rsidP="00164C91">
      <w:pPr>
        <w:spacing w:after="0" w:line="240" w:lineRule="auto"/>
      </w:pPr>
      <w:r>
        <w:separator/>
      </w:r>
    </w:p>
  </w:footnote>
  <w:footnote w:type="continuationSeparator" w:id="0">
    <w:p w:rsidR="002E16DB" w:rsidRDefault="002E16DB" w:rsidP="00164C91">
      <w:pPr>
        <w:spacing w:after="0" w:line="240" w:lineRule="auto"/>
      </w:pPr>
      <w:r>
        <w:continuationSeparator/>
      </w:r>
    </w:p>
  </w:footnote>
  <w:footnote w:id="1">
    <w:p w:rsidR="005E10DC" w:rsidRDefault="00FF0400">
      <w:pPr>
        <w:pStyle w:val="FootnoteText"/>
        <w:jc w:val="both"/>
        <w:rPr>
          <w:rFonts w:ascii="GHEA Grapalat" w:hAnsi="GHEA Grapalat"/>
        </w:rPr>
      </w:pPr>
      <w:r w:rsidRPr="001515F7">
        <w:rPr>
          <w:rStyle w:val="FootnoteReference"/>
          <w:rFonts w:ascii="GHEA Grapalat" w:hAnsi="GHEA Grapalat"/>
        </w:rPr>
        <w:footnoteRef/>
      </w:r>
      <w:r w:rsidRPr="001515F7">
        <w:rPr>
          <w:rFonts w:ascii="GHEA Grapalat" w:hAnsi="GHEA Grapalat"/>
        </w:rPr>
        <w:t xml:space="preserve"> </w:t>
      </w:r>
      <w:proofErr w:type="spellStart"/>
      <w:r w:rsidRPr="001515F7">
        <w:rPr>
          <w:rFonts w:ascii="GHEA Grapalat" w:hAnsi="GHEA Grapalat"/>
        </w:rPr>
        <w:t>Մեջբերումը</w:t>
      </w:r>
      <w:proofErr w:type="spellEnd"/>
      <w:r w:rsidRPr="001515F7">
        <w:rPr>
          <w:rFonts w:ascii="GHEA Grapalat" w:hAnsi="GHEA Grapalat"/>
        </w:rPr>
        <w:t xml:space="preserve"> </w:t>
      </w:r>
      <w:proofErr w:type="spellStart"/>
      <w:r w:rsidRPr="001515F7">
        <w:rPr>
          <w:rFonts w:ascii="GHEA Grapalat" w:hAnsi="GHEA Grapalat"/>
        </w:rPr>
        <w:t>կատարված</w:t>
      </w:r>
      <w:proofErr w:type="spellEnd"/>
      <w:r w:rsidRPr="001515F7">
        <w:rPr>
          <w:rFonts w:ascii="GHEA Grapalat" w:hAnsi="GHEA Grapalat"/>
        </w:rPr>
        <w:t xml:space="preserve"> է</w:t>
      </w:r>
      <w:r w:rsidR="00044101">
        <w:rPr>
          <w:rFonts w:ascii="GHEA Grapalat" w:hAnsi="GHEA Grapalat"/>
        </w:rPr>
        <w:t xml:space="preserve"> </w:t>
      </w:r>
      <w:proofErr w:type="spellStart"/>
      <w:r w:rsidR="00044101">
        <w:rPr>
          <w:rFonts w:ascii="GHEA Grapalat" w:hAnsi="GHEA Grapalat"/>
        </w:rPr>
        <w:t>Նախագծի</w:t>
      </w:r>
      <w:proofErr w:type="spellEnd"/>
      <w:r w:rsidR="00044101">
        <w:rPr>
          <w:rFonts w:ascii="GHEA Grapalat" w:hAnsi="GHEA Grapalat"/>
        </w:rPr>
        <w:t xml:space="preserve"> </w:t>
      </w:r>
      <w:proofErr w:type="spellStart"/>
      <w:r w:rsidR="00044101">
        <w:rPr>
          <w:rFonts w:ascii="GHEA Grapalat" w:hAnsi="GHEA Grapalat"/>
        </w:rPr>
        <w:t>հիմնավորումներից</w:t>
      </w:r>
      <w:proofErr w:type="spellEnd"/>
      <w:r w:rsidR="00044101">
        <w:rPr>
          <w:rFonts w:ascii="GHEA Grapalat" w:hAnsi="GHEA Grapalat"/>
        </w:rPr>
        <w:t xml:space="preserve">՝ </w:t>
      </w:r>
      <w:proofErr w:type="spellStart"/>
      <w:r w:rsidR="00044101">
        <w:rPr>
          <w:rFonts w:ascii="GHEA Grapalat" w:hAnsi="GHEA Grapalat"/>
        </w:rPr>
        <w:t>բառացիորեն</w:t>
      </w:r>
      <w:proofErr w:type="spellEnd"/>
      <w:r w:rsidR="00044101">
        <w:rPr>
          <w:rFonts w:ascii="GHEA Grapalat" w:hAnsi="GHEA Grapalat"/>
        </w:rPr>
        <w:t xml:space="preserve"> (verbatim): </w:t>
      </w:r>
    </w:p>
  </w:footnote>
  <w:footnote w:id="2">
    <w:p w:rsidR="005E10DC" w:rsidRDefault="00B844E1">
      <w:pPr>
        <w:pStyle w:val="FootnoteText"/>
        <w:jc w:val="both"/>
        <w:rPr>
          <w:rFonts w:ascii="GHEA Grapalat" w:hAnsi="GHEA Grapalat"/>
          <w:lang w:val="af-ZA"/>
        </w:rPr>
      </w:pPr>
      <w:r w:rsidRPr="00B844E1">
        <w:rPr>
          <w:rStyle w:val="FootnoteReference"/>
          <w:rFonts w:ascii="GHEA Grapalat" w:hAnsi="GHEA Grapalat"/>
        </w:rPr>
        <w:footnoteRef/>
      </w:r>
      <w:r w:rsidRPr="00B844E1">
        <w:rPr>
          <w:rFonts w:ascii="GHEA Grapalat" w:hAnsi="GHEA Grapalat"/>
        </w:rPr>
        <w:t xml:space="preserve"> </w:t>
      </w:r>
      <w:r w:rsidRPr="00B844E1">
        <w:rPr>
          <w:rFonts w:ascii="GHEA Grapalat" w:hAnsi="GHEA Grapalat" w:cs="Sylfaen"/>
        </w:rPr>
        <w:t>ՀՀ</w:t>
      </w:r>
      <w:r w:rsidRPr="00B844E1">
        <w:rPr>
          <w:rFonts w:ascii="GHEA Grapalat" w:hAnsi="GHEA Grapalat"/>
        </w:rPr>
        <w:t xml:space="preserve"> </w:t>
      </w:r>
      <w:proofErr w:type="spellStart"/>
      <w:r w:rsidRPr="00B844E1">
        <w:rPr>
          <w:rFonts w:ascii="GHEA Grapalat" w:hAnsi="GHEA Grapalat" w:cs="Sylfaen"/>
        </w:rPr>
        <w:t>Սահմանադրական</w:t>
      </w:r>
      <w:proofErr w:type="spellEnd"/>
      <w:r w:rsidRPr="00B844E1">
        <w:rPr>
          <w:rFonts w:ascii="GHEA Grapalat" w:hAnsi="GHEA Grapalat"/>
        </w:rPr>
        <w:t xml:space="preserve"> </w:t>
      </w:r>
      <w:proofErr w:type="spellStart"/>
      <w:r w:rsidRPr="00B844E1">
        <w:rPr>
          <w:rFonts w:ascii="GHEA Grapalat" w:hAnsi="GHEA Grapalat" w:cs="Sylfaen"/>
        </w:rPr>
        <w:t>դատարանն</w:t>
      </w:r>
      <w:proofErr w:type="spellEnd"/>
      <w:r w:rsidRPr="00B844E1">
        <w:rPr>
          <w:rFonts w:ascii="GHEA Grapalat" w:hAnsi="GHEA Grapalat"/>
        </w:rPr>
        <w:t xml:space="preserve">, </w:t>
      </w:r>
      <w:proofErr w:type="spellStart"/>
      <w:r w:rsidRPr="00B844E1">
        <w:rPr>
          <w:rFonts w:ascii="GHEA Grapalat" w:hAnsi="GHEA Grapalat" w:cs="Sylfaen"/>
        </w:rPr>
        <w:t>անդրադառնալով</w:t>
      </w:r>
      <w:proofErr w:type="spellEnd"/>
      <w:r w:rsidRPr="00B844E1">
        <w:rPr>
          <w:rFonts w:ascii="GHEA Grapalat" w:hAnsi="GHEA Grapalat"/>
        </w:rPr>
        <w:t xml:space="preserve"> </w:t>
      </w:r>
      <w:proofErr w:type="spellStart"/>
      <w:r w:rsidRPr="00B844E1">
        <w:rPr>
          <w:rFonts w:ascii="GHEA Grapalat" w:hAnsi="GHEA Grapalat" w:cs="Sylfaen"/>
        </w:rPr>
        <w:t>իրավական</w:t>
      </w:r>
      <w:proofErr w:type="spellEnd"/>
      <w:r w:rsidRPr="00B844E1">
        <w:rPr>
          <w:rFonts w:ascii="GHEA Grapalat" w:hAnsi="GHEA Grapalat"/>
        </w:rPr>
        <w:t xml:space="preserve"> </w:t>
      </w:r>
      <w:proofErr w:type="spellStart"/>
      <w:r w:rsidRPr="00B844E1">
        <w:rPr>
          <w:rFonts w:ascii="GHEA Grapalat" w:hAnsi="GHEA Grapalat" w:cs="Sylfaen"/>
        </w:rPr>
        <w:t>որոշակիության</w:t>
      </w:r>
      <w:proofErr w:type="spellEnd"/>
      <w:r w:rsidRPr="00B844E1">
        <w:rPr>
          <w:rFonts w:ascii="GHEA Grapalat" w:hAnsi="GHEA Grapalat"/>
        </w:rPr>
        <w:t xml:space="preserve"> </w:t>
      </w:r>
      <w:proofErr w:type="spellStart"/>
      <w:r w:rsidRPr="00B844E1">
        <w:rPr>
          <w:rFonts w:ascii="GHEA Grapalat" w:hAnsi="GHEA Grapalat" w:cs="Sylfaen"/>
        </w:rPr>
        <w:t>սկզբունքին</w:t>
      </w:r>
      <w:proofErr w:type="spellEnd"/>
      <w:r w:rsidRPr="00B844E1">
        <w:rPr>
          <w:rFonts w:ascii="GHEA Grapalat" w:hAnsi="GHEA Grapalat"/>
        </w:rPr>
        <w:t xml:space="preserve">, </w:t>
      </w:r>
      <w:proofErr w:type="spellStart"/>
      <w:r w:rsidRPr="00B844E1">
        <w:rPr>
          <w:rFonts w:ascii="GHEA Grapalat" w:hAnsi="GHEA Grapalat" w:cs="Sylfaen"/>
        </w:rPr>
        <w:t>իր</w:t>
      </w:r>
      <w:proofErr w:type="spellEnd"/>
      <w:r w:rsidRPr="00B844E1">
        <w:rPr>
          <w:rFonts w:ascii="GHEA Grapalat" w:hAnsi="GHEA Grapalat"/>
        </w:rPr>
        <w:t xml:space="preserve"> </w:t>
      </w:r>
      <w:proofErr w:type="spellStart"/>
      <w:r w:rsidRPr="00B844E1">
        <w:rPr>
          <w:rFonts w:ascii="GHEA Grapalat" w:hAnsi="GHEA Grapalat" w:cs="Sylfaen"/>
        </w:rPr>
        <w:t>որոշումներում</w:t>
      </w:r>
      <w:proofErr w:type="spellEnd"/>
      <w:r w:rsidRPr="00B844E1">
        <w:rPr>
          <w:rFonts w:ascii="GHEA Grapalat" w:hAnsi="GHEA Grapalat"/>
        </w:rPr>
        <w:t xml:space="preserve"> </w:t>
      </w:r>
      <w:proofErr w:type="spellStart"/>
      <w:r w:rsidRPr="00B844E1">
        <w:rPr>
          <w:rFonts w:ascii="GHEA Grapalat" w:hAnsi="GHEA Grapalat" w:cs="Sylfaen"/>
        </w:rPr>
        <w:t>արտահայտել</w:t>
      </w:r>
      <w:proofErr w:type="spellEnd"/>
      <w:r w:rsidRPr="00B844E1">
        <w:rPr>
          <w:rFonts w:ascii="GHEA Grapalat" w:hAnsi="GHEA Grapalat"/>
        </w:rPr>
        <w:t xml:space="preserve"> </w:t>
      </w:r>
      <w:r w:rsidRPr="00B844E1">
        <w:rPr>
          <w:rFonts w:ascii="GHEA Grapalat" w:hAnsi="GHEA Grapalat" w:cs="Sylfaen"/>
        </w:rPr>
        <w:t>է</w:t>
      </w:r>
      <w:r w:rsidRPr="00B844E1">
        <w:rPr>
          <w:rFonts w:ascii="GHEA Grapalat" w:hAnsi="GHEA Grapalat"/>
        </w:rPr>
        <w:t xml:space="preserve"> </w:t>
      </w:r>
      <w:proofErr w:type="spellStart"/>
      <w:r w:rsidRPr="00B844E1">
        <w:rPr>
          <w:rFonts w:ascii="GHEA Grapalat" w:hAnsi="GHEA Grapalat" w:cs="Sylfaen"/>
        </w:rPr>
        <w:t>իրավական</w:t>
      </w:r>
      <w:proofErr w:type="spellEnd"/>
      <w:r w:rsidRPr="00B844E1">
        <w:rPr>
          <w:rFonts w:ascii="GHEA Grapalat" w:hAnsi="GHEA Grapalat"/>
        </w:rPr>
        <w:t xml:space="preserve"> </w:t>
      </w:r>
      <w:proofErr w:type="spellStart"/>
      <w:r w:rsidRPr="00B844E1">
        <w:rPr>
          <w:rFonts w:ascii="GHEA Grapalat" w:hAnsi="GHEA Grapalat" w:cs="Sylfaen"/>
        </w:rPr>
        <w:t>դիրքորոշումներ</w:t>
      </w:r>
      <w:proofErr w:type="spellEnd"/>
      <w:r w:rsidRPr="00B844E1">
        <w:rPr>
          <w:rFonts w:ascii="GHEA Grapalat" w:hAnsi="GHEA Grapalat"/>
        </w:rPr>
        <w:t xml:space="preserve"> </w:t>
      </w:r>
      <w:proofErr w:type="spellStart"/>
      <w:r w:rsidRPr="00B844E1">
        <w:rPr>
          <w:rFonts w:ascii="GHEA Grapalat" w:hAnsi="GHEA Grapalat" w:cs="Sylfaen"/>
        </w:rPr>
        <w:t>առ</w:t>
      </w:r>
      <w:proofErr w:type="spellEnd"/>
      <w:r w:rsidRPr="00B844E1">
        <w:rPr>
          <w:rFonts w:ascii="GHEA Grapalat" w:hAnsi="GHEA Grapalat"/>
        </w:rPr>
        <w:t xml:space="preserve"> </w:t>
      </w:r>
      <w:proofErr w:type="spellStart"/>
      <w:r w:rsidRPr="00B844E1">
        <w:rPr>
          <w:rFonts w:ascii="GHEA Grapalat" w:hAnsi="GHEA Grapalat" w:cs="Sylfaen"/>
        </w:rPr>
        <w:t>այն</w:t>
      </w:r>
      <w:proofErr w:type="spellEnd"/>
      <w:r w:rsidRPr="00B844E1">
        <w:rPr>
          <w:rFonts w:ascii="GHEA Grapalat" w:hAnsi="GHEA Grapalat"/>
        </w:rPr>
        <w:t xml:space="preserve">, </w:t>
      </w:r>
      <w:proofErr w:type="spellStart"/>
      <w:r w:rsidRPr="00B844E1">
        <w:rPr>
          <w:rFonts w:ascii="GHEA Grapalat" w:hAnsi="GHEA Grapalat" w:cs="Sylfaen"/>
        </w:rPr>
        <w:t>որ</w:t>
      </w:r>
      <w:proofErr w:type="spellEnd"/>
      <w:r w:rsidRPr="00B844E1">
        <w:rPr>
          <w:rFonts w:ascii="GHEA Grapalat" w:hAnsi="GHEA Grapalat"/>
        </w:rPr>
        <w:t xml:space="preserve">, </w:t>
      </w:r>
      <w:proofErr w:type="spellStart"/>
      <w:r w:rsidRPr="00B844E1">
        <w:rPr>
          <w:rFonts w:ascii="GHEA Grapalat" w:hAnsi="GHEA Grapalat" w:cs="Sylfaen"/>
        </w:rPr>
        <w:t>մասնավորապես</w:t>
      </w:r>
      <w:proofErr w:type="spellEnd"/>
      <w:r w:rsidRPr="00B844E1">
        <w:rPr>
          <w:rFonts w:ascii="GHEA Grapalat" w:hAnsi="GHEA Grapalat"/>
        </w:rPr>
        <w:t xml:space="preserve">, </w:t>
      </w:r>
      <w:proofErr w:type="spellStart"/>
      <w:r w:rsidRPr="00B844E1">
        <w:rPr>
          <w:rFonts w:ascii="GHEA Grapalat" w:hAnsi="GHEA Grapalat" w:cs="Sylfaen"/>
        </w:rPr>
        <w:t>որևէ</w:t>
      </w:r>
      <w:proofErr w:type="spellEnd"/>
      <w:r w:rsidRPr="00B844E1">
        <w:rPr>
          <w:rFonts w:ascii="GHEA Grapalat" w:hAnsi="GHEA Grapalat"/>
        </w:rPr>
        <w:t xml:space="preserve"> </w:t>
      </w:r>
      <w:proofErr w:type="spellStart"/>
      <w:r w:rsidRPr="00B844E1">
        <w:rPr>
          <w:rFonts w:ascii="GHEA Grapalat" w:hAnsi="GHEA Grapalat" w:cs="Sylfaen"/>
        </w:rPr>
        <w:t>իրավական</w:t>
      </w:r>
      <w:proofErr w:type="spellEnd"/>
      <w:r w:rsidRPr="00B844E1">
        <w:rPr>
          <w:rFonts w:ascii="GHEA Grapalat" w:hAnsi="GHEA Grapalat"/>
        </w:rPr>
        <w:t xml:space="preserve"> </w:t>
      </w:r>
      <w:proofErr w:type="spellStart"/>
      <w:r w:rsidRPr="00B844E1">
        <w:rPr>
          <w:rFonts w:ascii="GHEA Grapalat" w:hAnsi="GHEA Grapalat" w:cs="Sylfaen"/>
        </w:rPr>
        <w:t>նորմ</w:t>
      </w:r>
      <w:proofErr w:type="spellEnd"/>
      <w:r w:rsidRPr="00B844E1">
        <w:rPr>
          <w:rFonts w:ascii="GHEA Grapalat" w:hAnsi="GHEA Grapalat"/>
        </w:rPr>
        <w:t xml:space="preserve"> </w:t>
      </w:r>
      <w:proofErr w:type="spellStart"/>
      <w:r w:rsidRPr="00B844E1">
        <w:rPr>
          <w:rFonts w:ascii="GHEA Grapalat" w:hAnsi="GHEA Grapalat" w:cs="Sylfaen"/>
        </w:rPr>
        <w:t>չի</w:t>
      </w:r>
      <w:proofErr w:type="spellEnd"/>
      <w:r w:rsidRPr="00B844E1">
        <w:rPr>
          <w:rFonts w:ascii="GHEA Grapalat" w:hAnsi="GHEA Grapalat"/>
        </w:rPr>
        <w:t xml:space="preserve"> </w:t>
      </w:r>
      <w:proofErr w:type="spellStart"/>
      <w:r w:rsidRPr="00B844E1">
        <w:rPr>
          <w:rFonts w:ascii="GHEA Grapalat" w:hAnsi="GHEA Grapalat" w:cs="Sylfaen"/>
        </w:rPr>
        <w:t>կարող</w:t>
      </w:r>
      <w:proofErr w:type="spellEnd"/>
      <w:r w:rsidRPr="00B844E1">
        <w:rPr>
          <w:rFonts w:ascii="GHEA Grapalat" w:hAnsi="GHEA Grapalat"/>
        </w:rPr>
        <w:t xml:space="preserve"> </w:t>
      </w:r>
      <w:proofErr w:type="spellStart"/>
      <w:r w:rsidRPr="00B844E1">
        <w:rPr>
          <w:rFonts w:ascii="GHEA Grapalat" w:hAnsi="GHEA Grapalat" w:cs="Sylfaen"/>
        </w:rPr>
        <w:t>համարվել</w:t>
      </w:r>
      <w:proofErr w:type="spellEnd"/>
      <w:r w:rsidRPr="00B844E1">
        <w:rPr>
          <w:rFonts w:ascii="GHEA Grapalat" w:hAnsi="GHEA Grapalat"/>
        </w:rPr>
        <w:t xml:space="preserve"> «</w:t>
      </w:r>
      <w:proofErr w:type="spellStart"/>
      <w:r w:rsidRPr="00B844E1">
        <w:rPr>
          <w:rFonts w:ascii="GHEA Grapalat" w:hAnsi="GHEA Grapalat" w:cs="Sylfaen"/>
        </w:rPr>
        <w:t>օրենք</w:t>
      </w:r>
      <w:proofErr w:type="spellEnd"/>
      <w:r w:rsidRPr="00B844E1">
        <w:rPr>
          <w:rFonts w:ascii="GHEA Grapalat" w:hAnsi="GHEA Grapalat"/>
        </w:rPr>
        <w:t xml:space="preserve">», </w:t>
      </w:r>
      <w:proofErr w:type="spellStart"/>
      <w:r w:rsidRPr="00B844E1">
        <w:rPr>
          <w:rFonts w:ascii="GHEA Grapalat" w:hAnsi="GHEA Grapalat" w:cs="Sylfaen"/>
        </w:rPr>
        <w:t>եթե</w:t>
      </w:r>
      <w:proofErr w:type="spellEnd"/>
      <w:r w:rsidRPr="00B844E1">
        <w:rPr>
          <w:rFonts w:ascii="GHEA Grapalat" w:hAnsi="GHEA Grapalat"/>
        </w:rPr>
        <w:t xml:space="preserve"> </w:t>
      </w:r>
      <w:proofErr w:type="spellStart"/>
      <w:r w:rsidRPr="00B844E1">
        <w:rPr>
          <w:rFonts w:ascii="GHEA Grapalat" w:hAnsi="GHEA Grapalat" w:cs="Sylfaen"/>
        </w:rPr>
        <w:t>ձևակերպված</w:t>
      </w:r>
      <w:proofErr w:type="spellEnd"/>
      <w:r w:rsidRPr="00B844E1">
        <w:rPr>
          <w:rFonts w:ascii="GHEA Grapalat" w:hAnsi="GHEA Grapalat"/>
        </w:rPr>
        <w:t xml:space="preserve"> </w:t>
      </w:r>
      <w:proofErr w:type="spellStart"/>
      <w:r w:rsidRPr="00B844E1">
        <w:rPr>
          <w:rFonts w:ascii="GHEA Grapalat" w:hAnsi="GHEA Grapalat" w:cs="Sylfaen"/>
        </w:rPr>
        <w:t>չէ</w:t>
      </w:r>
      <w:proofErr w:type="spellEnd"/>
      <w:r w:rsidRPr="00B844E1">
        <w:rPr>
          <w:rFonts w:ascii="GHEA Grapalat" w:hAnsi="GHEA Grapalat"/>
        </w:rPr>
        <w:t xml:space="preserve"> </w:t>
      </w:r>
      <w:proofErr w:type="spellStart"/>
      <w:r w:rsidRPr="00B844E1">
        <w:rPr>
          <w:rFonts w:ascii="GHEA Grapalat" w:hAnsi="GHEA Grapalat" w:cs="Sylfaen"/>
        </w:rPr>
        <w:t>բավարար</w:t>
      </w:r>
      <w:proofErr w:type="spellEnd"/>
      <w:r w:rsidRPr="00B844E1">
        <w:rPr>
          <w:rFonts w:ascii="GHEA Grapalat" w:hAnsi="GHEA Grapalat"/>
        </w:rPr>
        <w:t xml:space="preserve"> </w:t>
      </w:r>
      <w:proofErr w:type="spellStart"/>
      <w:r w:rsidRPr="00B844E1">
        <w:rPr>
          <w:rFonts w:ascii="GHEA Grapalat" w:hAnsi="GHEA Grapalat" w:cs="Sylfaen"/>
        </w:rPr>
        <w:t>աստիճանի</w:t>
      </w:r>
      <w:proofErr w:type="spellEnd"/>
      <w:r w:rsidRPr="00B844E1">
        <w:rPr>
          <w:rFonts w:ascii="GHEA Grapalat" w:hAnsi="GHEA Grapalat"/>
        </w:rPr>
        <w:t xml:space="preserve"> </w:t>
      </w:r>
      <w:proofErr w:type="spellStart"/>
      <w:r w:rsidRPr="00B844E1">
        <w:rPr>
          <w:rFonts w:ascii="GHEA Grapalat" w:hAnsi="GHEA Grapalat" w:cs="Sylfaen"/>
        </w:rPr>
        <w:t>հստակությամբ</w:t>
      </w:r>
      <w:proofErr w:type="spellEnd"/>
      <w:r w:rsidRPr="00B844E1">
        <w:rPr>
          <w:rFonts w:ascii="GHEA Grapalat" w:hAnsi="GHEA Grapalat"/>
        </w:rPr>
        <w:t xml:space="preserve">, </w:t>
      </w:r>
      <w:proofErr w:type="spellStart"/>
      <w:r w:rsidRPr="00B844E1">
        <w:rPr>
          <w:rFonts w:ascii="GHEA Grapalat" w:hAnsi="GHEA Grapalat" w:cs="Sylfaen"/>
        </w:rPr>
        <w:t>որը</w:t>
      </w:r>
      <w:proofErr w:type="spellEnd"/>
      <w:r w:rsidRPr="00B844E1">
        <w:rPr>
          <w:rFonts w:ascii="GHEA Grapalat" w:hAnsi="GHEA Grapalat"/>
        </w:rPr>
        <w:t xml:space="preserve"> </w:t>
      </w:r>
      <w:proofErr w:type="spellStart"/>
      <w:r w:rsidRPr="00B844E1">
        <w:rPr>
          <w:rFonts w:ascii="GHEA Grapalat" w:hAnsi="GHEA Grapalat" w:cs="Sylfaen"/>
        </w:rPr>
        <w:t>թույլ</w:t>
      </w:r>
      <w:proofErr w:type="spellEnd"/>
      <w:r w:rsidRPr="00B844E1">
        <w:rPr>
          <w:rFonts w:ascii="GHEA Grapalat" w:hAnsi="GHEA Grapalat"/>
        </w:rPr>
        <w:t xml:space="preserve"> </w:t>
      </w:r>
      <w:proofErr w:type="spellStart"/>
      <w:r w:rsidRPr="00B844E1">
        <w:rPr>
          <w:rFonts w:ascii="GHEA Grapalat" w:hAnsi="GHEA Grapalat" w:cs="Sylfaen"/>
        </w:rPr>
        <w:t>տա</w:t>
      </w:r>
      <w:proofErr w:type="spellEnd"/>
      <w:r w:rsidRPr="00B844E1">
        <w:rPr>
          <w:rFonts w:ascii="GHEA Grapalat" w:hAnsi="GHEA Grapalat"/>
        </w:rPr>
        <w:t xml:space="preserve"> </w:t>
      </w:r>
      <w:proofErr w:type="spellStart"/>
      <w:r w:rsidRPr="00B844E1">
        <w:rPr>
          <w:rFonts w:ascii="GHEA Grapalat" w:hAnsi="GHEA Grapalat" w:cs="Sylfaen"/>
        </w:rPr>
        <w:t>քաղաքացուն</w:t>
      </w:r>
      <w:proofErr w:type="spellEnd"/>
      <w:r w:rsidRPr="00B844E1">
        <w:rPr>
          <w:rFonts w:ascii="GHEA Grapalat" w:hAnsi="GHEA Grapalat"/>
        </w:rPr>
        <w:t xml:space="preserve"> </w:t>
      </w:r>
      <w:proofErr w:type="spellStart"/>
      <w:r w:rsidRPr="00B844E1">
        <w:rPr>
          <w:rFonts w:ascii="GHEA Grapalat" w:hAnsi="GHEA Grapalat" w:cs="Sylfaen"/>
        </w:rPr>
        <w:t>դրա</w:t>
      </w:r>
      <w:proofErr w:type="spellEnd"/>
      <w:r w:rsidRPr="00B844E1">
        <w:rPr>
          <w:rFonts w:ascii="GHEA Grapalat" w:hAnsi="GHEA Grapalat"/>
        </w:rPr>
        <w:t xml:space="preserve"> </w:t>
      </w:r>
      <w:proofErr w:type="spellStart"/>
      <w:r w:rsidRPr="00B844E1">
        <w:rPr>
          <w:rFonts w:ascii="GHEA Grapalat" w:hAnsi="GHEA Grapalat" w:cs="Sylfaen"/>
        </w:rPr>
        <w:t>հետ</w:t>
      </w:r>
      <w:proofErr w:type="spellEnd"/>
      <w:r w:rsidRPr="00B844E1">
        <w:rPr>
          <w:rFonts w:ascii="GHEA Grapalat" w:hAnsi="GHEA Grapalat"/>
        </w:rPr>
        <w:t xml:space="preserve"> </w:t>
      </w:r>
      <w:proofErr w:type="spellStart"/>
      <w:r w:rsidRPr="00B844E1">
        <w:rPr>
          <w:rFonts w:ascii="GHEA Grapalat" w:hAnsi="GHEA Grapalat" w:cs="Sylfaen"/>
        </w:rPr>
        <w:t>համատեղելու</w:t>
      </w:r>
      <w:proofErr w:type="spellEnd"/>
      <w:r w:rsidRPr="00B844E1">
        <w:rPr>
          <w:rFonts w:ascii="GHEA Grapalat" w:hAnsi="GHEA Grapalat"/>
        </w:rPr>
        <w:t xml:space="preserve"> </w:t>
      </w:r>
      <w:proofErr w:type="spellStart"/>
      <w:r w:rsidRPr="00B844E1">
        <w:rPr>
          <w:rFonts w:ascii="GHEA Grapalat" w:hAnsi="GHEA Grapalat" w:cs="Sylfaen"/>
        </w:rPr>
        <w:t>իր</w:t>
      </w:r>
      <w:proofErr w:type="spellEnd"/>
      <w:r w:rsidRPr="00B844E1">
        <w:rPr>
          <w:rFonts w:ascii="GHEA Grapalat" w:hAnsi="GHEA Grapalat"/>
        </w:rPr>
        <w:t xml:space="preserve"> </w:t>
      </w:r>
      <w:proofErr w:type="spellStart"/>
      <w:r w:rsidRPr="00B844E1">
        <w:rPr>
          <w:rFonts w:ascii="GHEA Grapalat" w:hAnsi="GHEA Grapalat" w:cs="Sylfaen"/>
        </w:rPr>
        <w:t>վարքագիծը</w:t>
      </w:r>
      <w:proofErr w:type="spellEnd"/>
      <w:r w:rsidRPr="00B844E1">
        <w:rPr>
          <w:rFonts w:ascii="GHEA Grapalat" w:hAnsi="GHEA Grapalat"/>
        </w:rPr>
        <w:t xml:space="preserve"> (</w:t>
      </w:r>
      <w:r w:rsidRPr="00B844E1">
        <w:rPr>
          <w:rFonts w:ascii="GHEA Grapalat" w:hAnsi="GHEA Grapalat" w:cs="Sylfaen"/>
        </w:rPr>
        <w:t>ՍԴՈ</w:t>
      </w:r>
      <w:r w:rsidRPr="00B844E1">
        <w:rPr>
          <w:rFonts w:ascii="GHEA Grapalat" w:hAnsi="GHEA Grapalat"/>
        </w:rPr>
        <w:t xml:space="preserve">-630), </w:t>
      </w:r>
      <w:proofErr w:type="spellStart"/>
      <w:r w:rsidRPr="00B844E1">
        <w:rPr>
          <w:rFonts w:ascii="GHEA Grapalat" w:hAnsi="GHEA Grapalat" w:cs="Sylfaen"/>
        </w:rPr>
        <w:t>վերջինս</w:t>
      </w:r>
      <w:proofErr w:type="spellEnd"/>
      <w:r w:rsidRPr="00B844E1">
        <w:rPr>
          <w:rFonts w:ascii="GHEA Grapalat" w:hAnsi="GHEA Grapalat"/>
        </w:rPr>
        <w:t xml:space="preserve"> </w:t>
      </w:r>
      <w:proofErr w:type="spellStart"/>
      <w:r w:rsidRPr="00B844E1">
        <w:rPr>
          <w:rFonts w:ascii="GHEA Grapalat" w:hAnsi="GHEA Grapalat" w:cs="Sylfaen"/>
        </w:rPr>
        <w:t>պետք</w:t>
      </w:r>
      <w:proofErr w:type="spellEnd"/>
      <w:r w:rsidRPr="00B844E1">
        <w:rPr>
          <w:rFonts w:ascii="GHEA Grapalat" w:hAnsi="GHEA Grapalat"/>
        </w:rPr>
        <w:t xml:space="preserve"> </w:t>
      </w:r>
      <w:r w:rsidRPr="00B844E1">
        <w:rPr>
          <w:rFonts w:ascii="GHEA Grapalat" w:hAnsi="GHEA Grapalat" w:cs="Sylfaen"/>
        </w:rPr>
        <w:t>է</w:t>
      </w:r>
      <w:r w:rsidRPr="00B844E1">
        <w:rPr>
          <w:rFonts w:ascii="GHEA Grapalat" w:hAnsi="GHEA Grapalat"/>
        </w:rPr>
        <w:t xml:space="preserve"> </w:t>
      </w:r>
      <w:proofErr w:type="spellStart"/>
      <w:r w:rsidRPr="00B844E1">
        <w:rPr>
          <w:rFonts w:ascii="GHEA Grapalat" w:hAnsi="GHEA Grapalat" w:cs="Sylfaen"/>
        </w:rPr>
        <w:t>լինի</w:t>
      </w:r>
      <w:proofErr w:type="spellEnd"/>
      <w:r w:rsidRPr="00B844E1">
        <w:rPr>
          <w:rFonts w:ascii="GHEA Grapalat" w:hAnsi="GHEA Grapalat"/>
        </w:rPr>
        <w:t xml:space="preserve"> </w:t>
      </w:r>
      <w:proofErr w:type="spellStart"/>
      <w:r w:rsidRPr="00B844E1">
        <w:rPr>
          <w:rFonts w:ascii="GHEA Grapalat" w:hAnsi="GHEA Grapalat" w:cs="Sylfaen"/>
        </w:rPr>
        <w:t>բավականաչափ</w:t>
      </w:r>
      <w:proofErr w:type="spellEnd"/>
      <w:r w:rsidRPr="00B844E1">
        <w:rPr>
          <w:rFonts w:ascii="GHEA Grapalat" w:hAnsi="GHEA Grapalat"/>
        </w:rPr>
        <w:t xml:space="preserve"> </w:t>
      </w:r>
      <w:proofErr w:type="spellStart"/>
      <w:r w:rsidRPr="00B844E1">
        <w:rPr>
          <w:rFonts w:ascii="GHEA Grapalat" w:hAnsi="GHEA Grapalat" w:cs="Sylfaen"/>
        </w:rPr>
        <w:t>մատչելի</w:t>
      </w:r>
      <w:proofErr w:type="spellEnd"/>
      <w:r w:rsidRPr="00B844E1">
        <w:rPr>
          <w:rFonts w:ascii="GHEA Grapalat" w:hAnsi="GHEA Grapalat" w:cs="Sylfaen"/>
        </w:rPr>
        <w:t>՝</w:t>
      </w:r>
      <w:r w:rsidRPr="00B844E1">
        <w:rPr>
          <w:rFonts w:ascii="GHEA Grapalat" w:hAnsi="GHEA Grapalat"/>
        </w:rPr>
        <w:t xml:space="preserve"> </w:t>
      </w:r>
      <w:proofErr w:type="spellStart"/>
      <w:r w:rsidRPr="00B844E1">
        <w:rPr>
          <w:rFonts w:ascii="GHEA Grapalat" w:hAnsi="GHEA Grapalat" w:cs="Sylfaen"/>
        </w:rPr>
        <w:t>իրավունքի</w:t>
      </w:r>
      <w:proofErr w:type="spellEnd"/>
      <w:r w:rsidRPr="00B844E1">
        <w:rPr>
          <w:rFonts w:ascii="GHEA Grapalat" w:hAnsi="GHEA Grapalat"/>
        </w:rPr>
        <w:t xml:space="preserve"> </w:t>
      </w:r>
      <w:proofErr w:type="spellStart"/>
      <w:r w:rsidRPr="00B844E1">
        <w:rPr>
          <w:rFonts w:ascii="GHEA Grapalat" w:hAnsi="GHEA Grapalat" w:cs="Sylfaen"/>
        </w:rPr>
        <w:t>սուբյեկտները</w:t>
      </w:r>
      <w:proofErr w:type="spellEnd"/>
      <w:r w:rsidRPr="00B844E1">
        <w:rPr>
          <w:rFonts w:ascii="GHEA Grapalat" w:hAnsi="GHEA Grapalat"/>
        </w:rPr>
        <w:t xml:space="preserve"> </w:t>
      </w:r>
      <w:proofErr w:type="spellStart"/>
      <w:r w:rsidRPr="00B844E1">
        <w:rPr>
          <w:rFonts w:ascii="GHEA Grapalat" w:hAnsi="GHEA Grapalat" w:cs="Sylfaen"/>
        </w:rPr>
        <w:t>պետք</w:t>
      </w:r>
      <w:proofErr w:type="spellEnd"/>
      <w:r w:rsidRPr="00B844E1">
        <w:rPr>
          <w:rFonts w:ascii="GHEA Grapalat" w:hAnsi="GHEA Grapalat"/>
        </w:rPr>
        <w:t xml:space="preserve"> </w:t>
      </w:r>
      <w:r w:rsidRPr="00B844E1">
        <w:rPr>
          <w:rFonts w:ascii="GHEA Grapalat" w:hAnsi="GHEA Grapalat" w:cs="Sylfaen"/>
        </w:rPr>
        <w:t>է</w:t>
      </w:r>
      <w:r w:rsidRPr="00B844E1">
        <w:rPr>
          <w:rFonts w:ascii="GHEA Grapalat" w:hAnsi="GHEA Grapalat"/>
        </w:rPr>
        <w:t xml:space="preserve"> </w:t>
      </w:r>
      <w:proofErr w:type="spellStart"/>
      <w:r w:rsidRPr="00B844E1">
        <w:rPr>
          <w:rFonts w:ascii="GHEA Grapalat" w:hAnsi="GHEA Grapalat" w:cs="Sylfaen"/>
        </w:rPr>
        <w:t>համապատասխան</w:t>
      </w:r>
      <w:proofErr w:type="spellEnd"/>
      <w:r w:rsidRPr="00B844E1">
        <w:rPr>
          <w:rFonts w:ascii="GHEA Grapalat" w:hAnsi="GHEA Grapalat"/>
        </w:rPr>
        <w:t xml:space="preserve"> </w:t>
      </w:r>
      <w:proofErr w:type="spellStart"/>
      <w:r w:rsidRPr="00B844E1">
        <w:rPr>
          <w:rFonts w:ascii="GHEA Grapalat" w:hAnsi="GHEA Grapalat" w:cs="Sylfaen"/>
        </w:rPr>
        <w:t>հանգամանքներում</w:t>
      </w:r>
      <w:proofErr w:type="spellEnd"/>
      <w:r w:rsidRPr="00B844E1">
        <w:rPr>
          <w:rFonts w:ascii="GHEA Grapalat" w:hAnsi="GHEA Grapalat"/>
        </w:rPr>
        <w:t xml:space="preserve"> </w:t>
      </w:r>
      <w:proofErr w:type="spellStart"/>
      <w:r w:rsidRPr="00B844E1">
        <w:rPr>
          <w:rFonts w:ascii="GHEA Grapalat" w:hAnsi="GHEA Grapalat" w:cs="Sylfaen"/>
        </w:rPr>
        <w:t>հնարավորություն</w:t>
      </w:r>
      <w:proofErr w:type="spellEnd"/>
      <w:r w:rsidRPr="00B844E1">
        <w:rPr>
          <w:rFonts w:ascii="GHEA Grapalat" w:hAnsi="GHEA Grapalat"/>
        </w:rPr>
        <w:t xml:space="preserve"> </w:t>
      </w:r>
      <w:proofErr w:type="spellStart"/>
      <w:r w:rsidRPr="00B844E1">
        <w:rPr>
          <w:rFonts w:ascii="GHEA Grapalat" w:hAnsi="GHEA Grapalat" w:cs="Sylfaen"/>
        </w:rPr>
        <w:t>ունենան</w:t>
      </w:r>
      <w:proofErr w:type="spellEnd"/>
      <w:r w:rsidRPr="00B844E1">
        <w:rPr>
          <w:rFonts w:ascii="GHEA Grapalat" w:hAnsi="GHEA Grapalat"/>
        </w:rPr>
        <w:t xml:space="preserve"> </w:t>
      </w:r>
      <w:proofErr w:type="spellStart"/>
      <w:r w:rsidRPr="00B844E1">
        <w:rPr>
          <w:rFonts w:ascii="GHEA Grapalat" w:hAnsi="GHEA Grapalat" w:cs="Sylfaen"/>
        </w:rPr>
        <w:t>կողմնորոշվելու</w:t>
      </w:r>
      <w:proofErr w:type="spellEnd"/>
      <w:r w:rsidRPr="00B844E1">
        <w:rPr>
          <w:rFonts w:ascii="GHEA Grapalat" w:hAnsi="GHEA Grapalat" w:cs="Sylfaen"/>
        </w:rPr>
        <w:t>՝</w:t>
      </w:r>
      <w:r w:rsidRPr="00B844E1">
        <w:rPr>
          <w:rFonts w:ascii="GHEA Grapalat" w:hAnsi="GHEA Grapalat"/>
        </w:rPr>
        <w:t xml:space="preserve"> </w:t>
      </w:r>
      <w:proofErr w:type="spellStart"/>
      <w:r w:rsidRPr="00B844E1">
        <w:rPr>
          <w:rFonts w:ascii="GHEA Grapalat" w:hAnsi="GHEA Grapalat" w:cs="Sylfaen"/>
        </w:rPr>
        <w:t>թե</w:t>
      </w:r>
      <w:proofErr w:type="spellEnd"/>
      <w:r w:rsidRPr="00B844E1">
        <w:rPr>
          <w:rFonts w:ascii="GHEA Grapalat" w:hAnsi="GHEA Grapalat"/>
        </w:rPr>
        <w:t xml:space="preserve"> </w:t>
      </w:r>
      <w:proofErr w:type="spellStart"/>
      <w:r w:rsidRPr="00B844E1">
        <w:rPr>
          <w:rFonts w:ascii="GHEA Grapalat" w:hAnsi="GHEA Grapalat" w:cs="Sylfaen"/>
        </w:rPr>
        <w:t>տվյալ</w:t>
      </w:r>
      <w:proofErr w:type="spellEnd"/>
      <w:r w:rsidRPr="00B844E1">
        <w:rPr>
          <w:rFonts w:ascii="GHEA Grapalat" w:hAnsi="GHEA Grapalat"/>
        </w:rPr>
        <w:t xml:space="preserve"> </w:t>
      </w:r>
      <w:proofErr w:type="spellStart"/>
      <w:r w:rsidRPr="00B844E1">
        <w:rPr>
          <w:rFonts w:ascii="GHEA Grapalat" w:hAnsi="GHEA Grapalat" w:cs="Sylfaen"/>
        </w:rPr>
        <w:t>դեպքում</w:t>
      </w:r>
      <w:proofErr w:type="spellEnd"/>
      <w:r w:rsidRPr="00B844E1">
        <w:rPr>
          <w:rFonts w:ascii="GHEA Grapalat" w:hAnsi="GHEA Grapalat"/>
        </w:rPr>
        <w:t xml:space="preserve"> </w:t>
      </w:r>
      <w:proofErr w:type="spellStart"/>
      <w:r w:rsidRPr="00B844E1">
        <w:rPr>
          <w:rFonts w:ascii="GHEA Grapalat" w:hAnsi="GHEA Grapalat" w:cs="Sylfaen"/>
        </w:rPr>
        <w:t>ինչ</w:t>
      </w:r>
      <w:proofErr w:type="spellEnd"/>
      <w:r w:rsidRPr="00B844E1">
        <w:rPr>
          <w:rFonts w:ascii="GHEA Grapalat" w:hAnsi="GHEA Grapalat"/>
        </w:rPr>
        <w:t xml:space="preserve"> </w:t>
      </w:r>
      <w:proofErr w:type="spellStart"/>
      <w:r w:rsidRPr="00B844E1">
        <w:rPr>
          <w:rFonts w:ascii="GHEA Grapalat" w:hAnsi="GHEA Grapalat" w:cs="Sylfaen"/>
        </w:rPr>
        <w:t>իրավական</w:t>
      </w:r>
      <w:proofErr w:type="spellEnd"/>
      <w:r w:rsidRPr="00B844E1">
        <w:rPr>
          <w:rFonts w:ascii="GHEA Grapalat" w:hAnsi="GHEA Grapalat"/>
        </w:rPr>
        <w:t xml:space="preserve"> </w:t>
      </w:r>
      <w:proofErr w:type="spellStart"/>
      <w:r w:rsidRPr="00B844E1">
        <w:rPr>
          <w:rFonts w:ascii="GHEA Grapalat" w:hAnsi="GHEA Grapalat" w:cs="Sylfaen"/>
        </w:rPr>
        <w:t>նորմեր</w:t>
      </w:r>
      <w:proofErr w:type="spellEnd"/>
      <w:r w:rsidRPr="00B844E1">
        <w:rPr>
          <w:rFonts w:ascii="GHEA Grapalat" w:hAnsi="GHEA Grapalat"/>
        </w:rPr>
        <w:t xml:space="preserve"> </w:t>
      </w:r>
      <w:proofErr w:type="spellStart"/>
      <w:r w:rsidRPr="00B844E1">
        <w:rPr>
          <w:rFonts w:ascii="GHEA Grapalat" w:hAnsi="GHEA Grapalat" w:cs="Sylfaen"/>
        </w:rPr>
        <w:t>են</w:t>
      </w:r>
      <w:proofErr w:type="spellEnd"/>
      <w:r w:rsidRPr="00B844E1">
        <w:rPr>
          <w:rFonts w:ascii="GHEA Grapalat" w:hAnsi="GHEA Grapalat"/>
        </w:rPr>
        <w:t xml:space="preserve"> </w:t>
      </w:r>
      <w:proofErr w:type="spellStart"/>
      <w:r w:rsidRPr="00B844E1">
        <w:rPr>
          <w:rFonts w:ascii="GHEA Grapalat" w:hAnsi="GHEA Grapalat" w:cs="Sylfaen"/>
        </w:rPr>
        <w:t>կիրառվում</w:t>
      </w:r>
      <w:proofErr w:type="spellEnd"/>
      <w:r w:rsidRPr="00B844E1">
        <w:rPr>
          <w:rFonts w:ascii="GHEA Grapalat" w:hAnsi="GHEA Grapalat"/>
        </w:rPr>
        <w:t xml:space="preserve"> (</w:t>
      </w:r>
      <w:r w:rsidRPr="00B844E1">
        <w:rPr>
          <w:rFonts w:ascii="GHEA Grapalat" w:hAnsi="GHEA Grapalat" w:cs="Sylfaen"/>
        </w:rPr>
        <w:t>ՍԴՈ</w:t>
      </w:r>
      <w:r w:rsidRPr="00B844E1">
        <w:rPr>
          <w:rFonts w:ascii="GHEA Grapalat" w:hAnsi="GHEA Grapalat"/>
        </w:rPr>
        <w:t xml:space="preserve">-753), </w:t>
      </w:r>
      <w:proofErr w:type="spellStart"/>
      <w:r w:rsidRPr="00B844E1">
        <w:rPr>
          <w:rFonts w:ascii="GHEA Grapalat" w:hAnsi="GHEA Grapalat" w:cs="Sylfaen"/>
        </w:rPr>
        <w:t>օրենսդրության</w:t>
      </w:r>
      <w:proofErr w:type="spellEnd"/>
      <w:r w:rsidRPr="00B844E1">
        <w:rPr>
          <w:rFonts w:ascii="GHEA Grapalat" w:hAnsi="GHEA Grapalat"/>
        </w:rPr>
        <w:t xml:space="preserve"> </w:t>
      </w:r>
      <w:proofErr w:type="spellStart"/>
      <w:r w:rsidRPr="00B844E1">
        <w:rPr>
          <w:rFonts w:ascii="GHEA Grapalat" w:hAnsi="GHEA Grapalat" w:cs="Sylfaen"/>
        </w:rPr>
        <w:t>մեջ</w:t>
      </w:r>
      <w:proofErr w:type="spellEnd"/>
      <w:r w:rsidRPr="00B844E1">
        <w:rPr>
          <w:rFonts w:ascii="GHEA Grapalat" w:hAnsi="GHEA Grapalat"/>
        </w:rPr>
        <w:t xml:space="preserve"> </w:t>
      </w:r>
      <w:proofErr w:type="spellStart"/>
      <w:r w:rsidRPr="00B844E1">
        <w:rPr>
          <w:rFonts w:ascii="GHEA Grapalat" w:hAnsi="GHEA Grapalat" w:cs="Sylfaen"/>
        </w:rPr>
        <w:t>օգտագործվող</w:t>
      </w:r>
      <w:proofErr w:type="spellEnd"/>
      <w:r w:rsidRPr="00B844E1">
        <w:rPr>
          <w:rFonts w:ascii="GHEA Grapalat" w:hAnsi="GHEA Grapalat"/>
        </w:rPr>
        <w:t xml:space="preserve"> </w:t>
      </w:r>
      <w:proofErr w:type="spellStart"/>
      <w:r w:rsidRPr="00B844E1">
        <w:rPr>
          <w:rFonts w:ascii="GHEA Grapalat" w:hAnsi="GHEA Grapalat" w:cs="Sylfaen"/>
        </w:rPr>
        <w:t>հասկացությունները</w:t>
      </w:r>
      <w:proofErr w:type="spellEnd"/>
      <w:r w:rsidRPr="00B844E1">
        <w:rPr>
          <w:rFonts w:ascii="GHEA Grapalat" w:hAnsi="GHEA Grapalat"/>
        </w:rPr>
        <w:t xml:space="preserve"> </w:t>
      </w:r>
      <w:proofErr w:type="spellStart"/>
      <w:r w:rsidRPr="00B844E1">
        <w:rPr>
          <w:rFonts w:ascii="GHEA Grapalat" w:hAnsi="GHEA Grapalat" w:cs="Sylfaen"/>
        </w:rPr>
        <w:t>պետք</w:t>
      </w:r>
      <w:proofErr w:type="spellEnd"/>
      <w:r w:rsidRPr="00B844E1">
        <w:rPr>
          <w:rFonts w:ascii="GHEA Grapalat" w:hAnsi="GHEA Grapalat"/>
        </w:rPr>
        <w:t xml:space="preserve"> </w:t>
      </w:r>
      <w:r w:rsidRPr="00B844E1">
        <w:rPr>
          <w:rFonts w:ascii="GHEA Grapalat" w:hAnsi="GHEA Grapalat" w:cs="Sylfaen"/>
        </w:rPr>
        <w:t>է</w:t>
      </w:r>
      <w:r w:rsidRPr="00B844E1">
        <w:rPr>
          <w:rFonts w:ascii="GHEA Grapalat" w:hAnsi="GHEA Grapalat"/>
        </w:rPr>
        <w:t xml:space="preserve"> </w:t>
      </w:r>
      <w:proofErr w:type="spellStart"/>
      <w:r w:rsidRPr="00B844E1">
        <w:rPr>
          <w:rFonts w:ascii="GHEA Grapalat" w:hAnsi="GHEA Grapalat" w:cs="Sylfaen"/>
        </w:rPr>
        <w:t>լինեն</w:t>
      </w:r>
      <w:proofErr w:type="spellEnd"/>
      <w:r w:rsidRPr="00B844E1">
        <w:rPr>
          <w:rFonts w:ascii="GHEA Grapalat" w:hAnsi="GHEA Grapalat"/>
        </w:rPr>
        <w:t xml:space="preserve"> </w:t>
      </w:r>
      <w:proofErr w:type="spellStart"/>
      <w:r w:rsidRPr="00B844E1">
        <w:rPr>
          <w:rFonts w:ascii="GHEA Grapalat" w:hAnsi="GHEA Grapalat" w:cs="Sylfaen"/>
        </w:rPr>
        <w:t>հստակ</w:t>
      </w:r>
      <w:proofErr w:type="spellEnd"/>
      <w:r w:rsidRPr="00B844E1">
        <w:rPr>
          <w:rFonts w:ascii="GHEA Grapalat" w:hAnsi="GHEA Grapalat"/>
        </w:rPr>
        <w:t xml:space="preserve">, </w:t>
      </w:r>
      <w:proofErr w:type="spellStart"/>
      <w:r w:rsidRPr="00B844E1">
        <w:rPr>
          <w:rFonts w:ascii="GHEA Grapalat" w:hAnsi="GHEA Grapalat" w:cs="Sylfaen"/>
        </w:rPr>
        <w:t>որոշակի</w:t>
      </w:r>
      <w:proofErr w:type="spellEnd"/>
      <w:r w:rsidRPr="00B844E1">
        <w:rPr>
          <w:rFonts w:ascii="GHEA Grapalat" w:hAnsi="GHEA Grapalat"/>
        </w:rPr>
        <w:t xml:space="preserve"> </w:t>
      </w:r>
      <w:r w:rsidRPr="00B844E1">
        <w:rPr>
          <w:rFonts w:ascii="GHEA Grapalat" w:hAnsi="GHEA Grapalat" w:cs="Sylfaen"/>
        </w:rPr>
        <w:t>և</w:t>
      </w:r>
      <w:r w:rsidRPr="00B844E1">
        <w:rPr>
          <w:rFonts w:ascii="GHEA Grapalat" w:hAnsi="GHEA Grapalat"/>
        </w:rPr>
        <w:t xml:space="preserve"> </w:t>
      </w:r>
      <w:proofErr w:type="spellStart"/>
      <w:r w:rsidRPr="00B844E1">
        <w:rPr>
          <w:rFonts w:ascii="GHEA Grapalat" w:hAnsi="GHEA Grapalat" w:cs="Sylfaen"/>
        </w:rPr>
        <w:t>չհանգեցնեն</w:t>
      </w:r>
      <w:proofErr w:type="spellEnd"/>
      <w:r w:rsidRPr="00B844E1">
        <w:rPr>
          <w:rFonts w:ascii="GHEA Grapalat" w:hAnsi="GHEA Grapalat"/>
        </w:rPr>
        <w:t xml:space="preserve"> </w:t>
      </w:r>
      <w:proofErr w:type="spellStart"/>
      <w:r w:rsidRPr="00B844E1">
        <w:rPr>
          <w:rFonts w:ascii="GHEA Grapalat" w:hAnsi="GHEA Grapalat" w:cs="Sylfaen"/>
        </w:rPr>
        <w:t>տարաբնույթ</w:t>
      </w:r>
      <w:proofErr w:type="spellEnd"/>
      <w:r w:rsidRPr="00B844E1">
        <w:rPr>
          <w:rFonts w:ascii="GHEA Grapalat" w:hAnsi="GHEA Grapalat"/>
        </w:rPr>
        <w:t xml:space="preserve"> </w:t>
      </w:r>
      <w:proofErr w:type="spellStart"/>
      <w:r w:rsidRPr="00B844E1">
        <w:rPr>
          <w:rFonts w:ascii="GHEA Grapalat" w:hAnsi="GHEA Grapalat" w:cs="Sylfaen"/>
        </w:rPr>
        <w:t>մեկնաբանությունների</w:t>
      </w:r>
      <w:proofErr w:type="spellEnd"/>
      <w:r w:rsidRPr="00B844E1">
        <w:rPr>
          <w:rFonts w:ascii="GHEA Grapalat" w:hAnsi="GHEA Grapalat"/>
        </w:rPr>
        <w:t xml:space="preserve"> </w:t>
      </w:r>
      <w:proofErr w:type="spellStart"/>
      <w:r w:rsidRPr="00B844E1">
        <w:rPr>
          <w:rFonts w:ascii="GHEA Grapalat" w:hAnsi="GHEA Grapalat" w:cs="Sylfaen"/>
        </w:rPr>
        <w:t>կամ</w:t>
      </w:r>
      <w:proofErr w:type="spellEnd"/>
      <w:r w:rsidRPr="00B844E1">
        <w:rPr>
          <w:rFonts w:ascii="GHEA Grapalat" w:hAnsi="GHEA Grapalat"/>
        </w:rPr>
        <w:t xml:space="preserve"> </w:t>
      </w:r>
      <w:proofErr w:type="spellStart"/>
      <w:r w:rsidRPr="00B844E1">
        <w:rPr>
          <w:rFonts w:ascii="GHEA Grapalat" w:hAnsi="GHEA Grapalat" w:cs="Sylfaen"/>
        </w:rPr>
        <w:t>շփոթության</w:t>
      </w:r>
      <w:proofErr w:type="spellEnd"/>
      <w:r w:rsidRPr="00B844E1">
        <w:rPr>
          <w:rFonts w:ascii="GHEA Grapalat" w:hAnsi="GHEA Grapalat"/>
        </w:rPr>
        <w:t xml:space="preserve"> (</w:t>
      </w:r>
      <w:r w:rsidRPr="00B844E1">
        <w:rPr>
          <w:rFonts w:ascii="GHEA Grapalat" w:hAnsi="GHEA Grapalat" w:cs="Sylfaen"/>
        </w:rPr>
        <w:t>ՍԴՈ</w:t>
      </w:r>
      <w:r w:rsidRPr="00B844E1">
        <w:rPr>
          <w:rFonts w:ascii="GHEA Grapalat" w:hAnsi="GHEA Grapalat"/>
        </w:rPr>
        <w:t xml:space="preserve">-1176, </w:t>
      </w:r>
      <w:r w:rsidRPr="00B844E1">
        <w:rPr>
          <w:rFonts w:ascii="GHEA Grapalat" w:hAnsi="GHEA Grapalat" w:cs="Sylfaen"/>
        </w:rPr>
        <w:t>ՍԴՈ</w:t>
      </w:r>
      <w:r w:rsidRPr="00B844E1">
        <w:rPr>
          <w:rFonts w:ascii="GHEA Grapalat" w:hAnsi="GHEA Grapalat"/>
        </w:rPr>
        <w:t>-1449);</w:t>
      </w:r>
    </w:p>
  </w:footnote>
  <w:footnote w:id="3">
    <w:p w:rsidR="00FF0400" w:rsidRPr="00175F41" w:rsidRDefault="00616761" w:rsidP="001515F7">
      <w:pPr>
        <w:widowControl w:val="0"/>
        <w:spacing w:after="0" w:line="240" w:lineRule="auto"/>
        <w:jc w:val="both"/>
        <w:rPr>
          <w:rFonts w:ascii="GHEA Grapalat" w:hAnsi="GHEA Grapalat"/>
          <w:sz w:val="20"/>
          <w:szCs w:val="20"/>
          <w:lang w:val="af-ZA"/>
        </w:rPr>
      </w:pPr>
      <w:r w:rsidRPr="001515F7">
        <w:rPr>
          <w:rStyle w:val="FootnoteReference"/>
          <w:rFonts w:ascii="GHEA Grapalat" w:hAnsi="GHEA Grapalat"/>
          <w:sz w:val="20"/>
          <w:szCs w:val="20"/>
        </w:rPr>
        <w:footnoteRef/>
      </w:r>
      <w:proofErr w:type="spellStart"/>
      <w:r w:rsidRPr="001515F7">
        <w:rPr>
          <w:rFonts w:ascii="GHEA Grapalat" w:hAnsi="GHEA Grapalat"/>
          <w:sz w:val="20"/>
          <w:szCs w:val="20"/>
        </w:rPr>
        <w:t>Տե՛ս</w:t>
      </w:r>
      <w:proofErr w:type="spellEnd"/>
      <w:r w:rsidR="00B844E1" w:rsidRPr="00B844E1">
        <w:rPr>
          <w:rFonts w:ascii="GHEA Grapalat" w:hAnsi="GHEA Grapalat"/>
          <w:sz w:val="20"/>
          <w:szCs w:val="20"/>
          <w:lang w:val="af-ZA"/>
        </w:rPr>
        <w:t xml:space="preserve"> </w:t>
      </w:r>
      <w:r w:rsidR="005B1047" w:rsidRPr="001515F7">
        <w:rPr>
          <w:rFonts w:ascii="GHEA Grapalat" w:hAnsi="GHEA Grapalat"/>
          <w:sz w:val="20"/>
          <w:szCs w:val="20"/>
        </w:rPr>
        <w:t>Է</w:t>
      </w:r>
      <w:r w:rsidR="00B844E1" w:rsidRPr="00B844E1">
        <w:rPr>
          <w:rFonts w:ascii="GHEA Grapalat" w:hAnsi="GHEA Grapalat"/>
          <w:sz w:val="20"/>
          <w:szCs w:val="20"/>
          <w:lang w:val="af-ZA"/>
        </w:rPr>
        <w:t>.</w:t>
      </w:r>
      <w:proofErr w:type="spellStart"/>
      <w:r w:rsidR="005B1047" w:rsidRPr="001515F7">
        <w:rPr>
          <w:rFonts w:ascii="GHEA Grapalat" w:hAnsi="GHEA Grapalat"/>
          <w:sz w:val="20"/>
          <w:szCs w:val="20"/>
        </w:rPr>
        <w:t>Աղայան</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Արդի</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հայերենի</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բացատրական</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բառարան</w:t>
      </w:r>
      <w:proofErr w:type="spellEnd"/>
      <w:r w:rsidR="005B1047" w:rsidRPr="001515F7">
        <w:rPr>
          <w:rFonts w:ascii="GHEA Grapalat" w:hAnsi="GHEA Grapalat"/>
          <w:sz w:val="20"/>
          <w:szCs w:val="20"/>
        </w:rPr>
        <w:t>։</w:t>
      </w:r>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Հայաստան</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Հրատարակչություն</w:t>
      </w:r>
      <w:proofErr w:type="spellEnd"/>
      <w:r w:rsidR="00B844E1" w:rsidRPr="00B844E1">
        <w:rPr>
          <w:rFonts w:ascii="GHEA Grapalat" w:hAnsi="GHEA Grapalat"/>
          <w:sz w:val="20"/>
          <w:szCs w:val="20"/>
          <w:lang w:val="af-ZA"/>
        </w:rPr>
        <w:t xml:space="preserve">, </w:t>
      </w:r>
      <w:proofErr w:type="spellStart"/>
      <w:r w:rsidR="005B1047" w:rsidRPr="001515F7">
        <w:rPr>
          <w:rFonts w:ascii="GHEA Grapalat" w:hAnsi="GHEA Grapalat"/>
          <w:sz w:val="20"/>
          <w:szCs w:val="20"/>
        </w:rPr>
        <w:t>Երևան</w:t>
      </w:r>
      <w:proofErr w:type="spellEnd"/>
      <w:r w:rsidR="00B844E1" w:rsidRPr="00B844E1">
        <w:rPr>
          <w:rFonts w:ascii="GHEA Grapalat" w:hAnsi="GHEA Grapalat"/>
          <w:sz w:val="20"/>
          <w:szCs w:val="20"/>
          <w:lang w:val="af-ZA"/>
        </w:rPr>
        <w:t>, 1976</w:t>
      </w:r>
      <w:r w:rsidR="00044101">
        <w:rPr>
          <w:rFonts w:ascii="GHEA Grapalat" w:hAnsi="GHEA Grapalat"/>
          <w:sz w:val="20"/>
          <w:szCs w:val="20"/>
        </w:rPr>
        <w:t>թ</w:t>
      </w:r>
      <w:r w:rsidR="00B844E1" w:rsidRPr="00B844E1">
        <w:rPr>
          <w:rFonts w:ascii="GHEA Grapalat" w:hAnsi="GHEA Grapalat"/>
          <w:sz w:val="20"/>
          <w:szCs w:val="20"/>
          <w:lang w:val="af-ZA"/>
        </w:rPr>
        <w:t xml:space="preserve">., 144 </w:t>
      </w:r>
      <w:r w:rsidR="00044101">
        <w:rPr>
          <w:rFonts w:ascii="GHEA Grapalat" w:hAnsi="GHEA Grapalat"/>
          <w:sz w:val="20"/>
          <w:szCs w:val="20"/>
        </w:rPr>
        <w:t>և</w:t>
      </w:r>
      <w:r w:rsidR="00B844E1" w:rsidRPr="00B844E1">
        <w:rPr>
          <w:rFonts w:ascii="GHEA Grapalat" w:hAnsi="GHEA Grapalat"/>
          <w:sz w:val="20"/>
          <w:szCs w:val="20"/>
          <w:lang w:val="af-ZA"/>
        </w:rPr>
        <w:t xml:space="preserve"> 758 </w:t>
      </w:r>
      <w:proofErr w:type="spellStart"/>
      <w:r w:rsidR="00044101">
        <w:rPr>
          <w:rFonts w:ascii="GHEA Grapalat" w:hAnsi="GHEA Grapalat"/>
          <w:sz w:val="20"/>
          <w:szCs w:val="20"/>
        </w:rPr>
        <w:t>էջեր</w:t>
      </w:r>
      <w:proofErr w:type="spellEnd"/>
      <w:r w:rsidR="00B844E1" w:rsidRPr="00B844E1">
        <w:rPr>
          <w:rFonts w:ascii="GHEA Grapalat" w:hAnsi="GHEA Grapalat"/>
          <w:sz w:val="20"/>
          <w:szCs w:val="20"/>
          <w:lang w:val="af-ZA"/>
        </w:rPr>
        <w:t xml:space="preserve">: </w:t>
      </w:r>
    </w:p>
  </w:footnote>
  <w:footnote w:id="4">
    <w:p w:rsidR="00FF0400" w:rsidRPr="00175F41" w:rsidRDefault="00FF0400" w:rsidP="001515F7">
      <w:pPr>
        <w:pStyle w:val="FootnoteText"/>
        <w:jc w:val="both"/>
        <w:rPr>
          <w:rFonts w:ascii="GHEA Grapalat" w:hAnsi="GHEA Grapalat"/>
          <w:lang w:val="af-ZA"/>
        </w:rPr>
      </w:pPr>
      <w:r w:rsidRPr="001515F7">
        <w:rPr>
          <w:rStyle w:val="FootnoteReference"/>
          <w:rFonts w:ascii="GHEA Grapalat" w:hAnsi="GHEA Grapalat"/>
        </w:rPr>
        <w:footnoteRef/>
      </w:r>
      <w:proofErr w:type="spellStart"/>
      <w:r w:rsidRPr="001515F7">
        <w:rPr>
          <w:rFonts w:ascii="GHEA Grapalat" w:hAnsi="GHEA Grapalat"/>
        </w:rPr>
        <w:t>Տե՛ս</w:t>
      </w:r>
      <w:proofErr w:type="spellEnd"/>
      <w:r w:rsidR="00B844E1" w:rsidRPr="00B844E1">
        <w:rPr>
          <w:rFonts w:ascii="GHEA Grapalat" w:hAnsi="GHEA Grapalat"/>
          <w:lang w:val="af-ZA"/>
        </w:rPr>
        <w:t xml:space="preserve"> </w:t>
      </w:r>
      <w:proofErr w:type="spellStart"/>
      <w:r w:rsidR="0088756C" w:rsidRPr="001515F7">
        <w:rPr>
          <w:rFonts w:ascii="GHEA Grapalat" w:hAnsi="GHEA Grapalat"/>
        </w:rPr>
        <w:t>Լինգենսն</w:t>
      </w:r>
      <w:proofErr w:type="spellEnd"/>
      <w:r w:rsidR="00B844E1" w:rsidRPr="00B844E1">
        <w:rPr>
          <w:rFonts w:ascii="GHEA Grapalat" w:hAnsi="GHEA Grapalat"/>
          <w:lang w:val="af-ZA"/>
        </w:rPr>
        <w:t xml:space="preserve"> </w:t>
      </w:r>
      <w:proofErr w:type="spellStart"/>
      <w:r w:rsidR="0088756C" w:rsidRPr="001515F7">
        <w:rPr>
          <w:rFonts w:ascii="GHEA Grapalat" w:hAnsi="GHEA Grapalat"/>
        </w:rPr>
        <w:t>ընդդեմ</w:t>
      </w:r>
      <w:proofErr w:type="spellEnd"/>
      <w:r w:rsidR="00B844E1" w:rsidRPr="00B844E1">
        <w:rPr>
          <w:rFonts w:ascii="GHEA Grapalat" w:hAnsi="GHEA Grapalat"/>
          <w:lang w:val="af-ZA"/>
        </w:rPr>
        <w:t xml:space="preserve"> </w:t>
      </w:r>
      <w:proofErr w:type="spellStart"/>
      <w:r w:rsidR="0088756C" w:rsidRPr="001515F7">
        <w:rPr>
          <w:rFonts w:ascii="GHEA Grapalat" w:hAnsi="GHEA Grapalat"/>
        </w:rPr>
        <w:t>Ավստրիայի</w:t>
      </w:r>
      <w:proofErr w:type="spellEnd"/>
      <w:r w:rsidR="00B844E1" w:rsidRPr="00B844E1">
        <w:rPr>
          <w:rFonts w:ascii="GHEA Grapalat" w:hAnsi="GHEA Grapalat"/>
          <w:lang w:val="af-ZA"/>
        </w:rPr>
        <w:t xml:space="preserve"> </w:t>
      </w:r>
      <w:proofErr w:type="spellStart"/>
      <w:r w:rsidR="0088756C" w:rsidRPr="001515F7">
        <w:rPr>
          <w:rFonts w:ascii="GHEA Grapalat" w:hAnsi="GHEA Grapalat"/>
        </w:rPr>
        <w:t>թիվ</w:t>
      </w:r>
      <w:proofErr w:type="spellEnd"/>
      <w:r w:rsidR="00B844E1" w:rsidRPr="00B844E1">
        <w:rPr>
          <w:rFonts w:ascii="GHEA Grapalat" w:hAnsi="GHEA Grapalat"/>
          <w:lang w:val="af-ZA"/>
        </w:rPr>
        <w:t xml:space="preserve"> 9815/82 </w:t>
      </w:r>
      <w:proofErr w:type="spellStart"/>
      <w:r w:rsidR="0088756C" w:rsidRPr="001515F7">
        <w:rPr>
          <w:rFonts w:ascii="GHEA Grapalat" w:hAnsi="GHEA Grapalat"/>
        </w:rPr>
        <w:t>դիմումով</w:t>
      </w:r>
      <w:proofErr w:type="spellEnd"/>
      <w:r w:rsidR="00B844E1" w:rsidRPr="00B844E1">
        <w:rPr>
          <w:rFonts w:ascii="GHEA Grapalat" w:hAnsi="GHEA Grapalat"/>
          <w:lang w:val="af-ZA"/>
        </w:rPr>
        <w:t xml:space="preserve"> </w:t>
      </w:r>
      <w:r w:rsidR="0088756C" w:rsidRPr="001515F7">
        <w:rPr>
          <w:rFonts w:ascii="GHEA Grapalat" w:hAnsi="GHEA Grapalat"/>
        </w:rPr>
        <w:t>ՄԻԵԴ</w:t>
      </w:r>
      <w:r w:rsidR="00B844E1" w:rsidRPr="00B844E1">
        <w:rPr>
          <w:rFonts w:ascii="GHEA Grapalat" w:hAnsi="GHEA Grapalat"/>
          <w:lang w:val="af-ZA"/>
        </w:rPr>
        <w:t xml:space="preserve"> 08.07.1986 </w:t>
      </w:r>
      <w:proofErr w:type="spellStart"/>
      <w:r w:rsidR="0088756C" w:rsidRPr="001515F7">
        <w:rPr>
          <w:rFonts w:ascii="GHEA Grapalat" w:hAnsi="GHEA Grapalat"/>
        </w:rPr>
        <w:t>թվականի</w:t>
      </w:r>
      <w:proofErr w:type="spellEnd"/>
      <w:r w:rsidR="00B844E1" w:rsidRPr="00B844E1">
        <w:rPr>
          <w:rFonts w:ascii="GHEA Grapalat" w:hAnsi="GHEA Grapalat"/>
          <w:lang w:val="af-ZA"/>
        </w:rPr>
        <w:t xml:space="preserve"> </w:t>
      </w:r>
      <w:proofErr w:type="spellStart"/>
      <w:r w:rsidR="00044101">
        <w:rPr>
          <w:rFonts w:ascii="GHEA Grapalat" w:hAnsi="GHEA Grapalat"/>
        </w:rPr>
        <w:t>վճիռ</w:t>
      </w:r>
      <w:proofErr w:type="spellEnd"/>
      <w:r w:rsidR="00B844E1" w:rsidRPr="00B844E1">
        <w:rPr>
          <w:rFonts w:ascii="GHEA Grapalat" w:hAnsi="GHEA Grapalat"/>
          <w:lang w:val="af-ZA"/>
        </w:rPr>
        <w:t xml:space="preserve">, </w:t>
      </w:r>
      <w:proofErr w:type="spellStart"/>
      <w:r w:rsidR="00044101">
        <w:rPr>
          <w:rFonts w:ascii="GHEA Grapalat" w:hAnsi="GHEA Grapalat"/>
        </w:rPr>
        <w:t>պարբ</w:t>
      </w:r>
      <w:proofErr w:type="spellEnd"/>
      <w:r w:rsidR="00B844E1" w:rsidRPr="00B844E1">
        <w:rPr>
          <w:rFonts w:ascii="GHEA Grapalat" w:hAnsi="GHEA Grapalat"/>
          <w:lang w:val="af-ZA"/>
        </w:rPr>
        <w:t xml:space="preserve">. 41, </w:t>
      </w:r>
      <w:proofErr w:type="spellStart"/>
      <w:r w:rsidR="00044101">
        <w:rPr>
          <w:rFonts w:ascii="GHEA Grapalat" w:hAnsi="GHEA Grapalat"/>
        </w:rPr>
        <w:t>Օբերշլիկն</w:t>
      </w:r>
      <w:proofErr w:type="spellEnd"/>
      <w:r w:rsidR="00B844E1" w:rsidRPr="00B844E1">
        <w:rPr>
          <w:rFonts w:ascii="GHEA Grapalat" w:hAnsi="GHEA Grapalat"/>
          <w:lang w:val="af-ZA"/>
        </w:rPr>
        <w:t xml:space="preserve"> </w:t>
      </w:r>
      <w:proofErr w:type="spellStart"/>
      <w:r w:rsidR="00044101">
        <w:rPr>
          <w:rFonts w:ascii="GHEA Grapalat" w:hAnsi="GHEA Grapalat"/>
        </w:rPr>
        <w:t>ընդդեմ</w:t>
      </w:r>
      <w:proofErr w:type="spellEnd"/>
      <w:r w:rsidR="00B844E1" w:rsidRPr="00B844E1">
        <w:rPr>
          <w:rFonts w:ascii="GHEA Grapalat" w:hAnsi="GHEA Grapalat"/>
          <w:lang w:val="af-ZA"/>
        </w:rPr>
        <w:t xml:space="preserve"> </w:t>
      </w:r>
      <w:proofErr w:type="spellStart"/>
      <w:r w:rsidR="00044101">
        <w:rPr>
          <w:rFonts w:ascii="GHEA Grapalat" w:hAnsi="GHEA Grapalat"/>
        </w:rPr>
        <w:t>Ավստրիայի</w:t>
      </w:r>
      <w:proofErr w:type="spellEnd"/>
      <w:r w:rsidR="00B844E1" w:rsidRPr="00B844E1">
        <w:rPr>
          <w:rFonts w:ascii="GHEA Grapalat" w:hAnsi="GHEA Grapalat"/>
          <w:lang w:val="af-ZA"/>
        </w:rPr>
        <w:t xml:space="preserve"> </w:t>
      </w:r>
      <w:proofErr w:type="spellStart"/>
      <w:r w:rsidR="00044101">
        <w:rPr>
          <w:rFonts w:ascii="GHEA Grapalat" w:hAnsi="GHEA Grapalat"/>
        </w:rPr>
        <w:t>թիվ</w:t>
      </w:r>
      <w:proofErr w:type="spellEnd"/>
      <w:r w:rsidR="00B844E1" w:rsidRPr="00B844E1">
        <w:rPr>
          <w:rFonts w:ascii="GHEA Grapalat" w:hAnsi="GHEA Grapalat"/>
          <w:lang w:val="af-ZA"/>
        </w:rPr>
        <w:t xml:space="preserve"> 11662/85 </w:t>
      </w:r>
      <w:proofErr w:type="spellStart"/>
      <w:r w:rsidR="00044101">
        <w:rPr>
          <w:rFonts w:ascii="GHEA Grapalat" w:hAnsi="GHEA Grapalat"/>
        </w:rPr>
        <w:t>դիմումով</w:t>
      </w:r>
      <w:proofErr w:type="spellEnd"/>
      <w:r w:rsidR="00B844E1" w:rsidRPr="00B844E1">
        <w:rPr>
          <w:rFonts w:ascii="GHEA Grapalat" w:hAnsi="GHEA Grapalat"/>
          <w:lang w:val="af-ZA"/>
        </w:rPr>
        <w:t xml:space="preserve"> </w:t>
      </w:r>
      <w:r w:rsidR="00044101">
        <w:rPr>
          <w:rFonts w:ascii="GHEA Grapalat" w:hAnsi="GHEA Grapalat"/>
        </w:rPr>
        <w:t>ՄԻԵԴ</w:t>
      </w:r>
      <w:r w:rsidR="00B844E1" w:rsidRPr="00B844E1">
        <w:rPr>
          <w:rFonts w:ascii="GHEA Grapalat" w:hAnsi="GHEA Grapalat"/>
          <w:lang w:val="af-ZA"/>
        </w:rPr>
        <w:t xml:space="preserve"> 23.05.1991 </w:t>
      </w:r>
      <w:proofErr w:type="spellStart"/>
      <w:r w:rsidR="00044101">
        <w:rPr>
          <w:rFonts w:ascii="GHEA Grapalat" w:hAnsi="GHEA Grapalat"/>
        </w:rPr>
        <w:t>թվականի</w:t>
      </w:r>
      <w:proofErr w:type="spellEnd"/>
      <w:r w:rsidR="00B844E1" w:rsidRPr="00B844E1">
        <w:rPr>
          <w:rFonts w:ascii="GHEA Grapalat" w:hAnsi="GHEA Grapalat"/>
          <w:lang w:val="af-ZA"/>
        </w:rPr>
        <w:t xml:space="preserve"> </w:t>
      </w:r>
      <w:proofErr w:type="spellStart"/>
      <w:r w:rsidR="00044101">
        <w:rPr>
          <w:rFonts w:ascii="GHEA Grapalat" w:hAnsi="GHEA Grapalat"/>
        </w:rPr>
        <w:t>վճիռ</w:t>
      </w:r>
      <w:proofErr w:type="spellEnd"/>
      <w:r w:rsidR="00B844E1" w:rsidRPr="00B844E1">
        <w:rPr>
          <w:rFonts w:ascii="GHEA Grapalat" w:hAnsi="GHEA Grapalat"/>
          <w:lang w:val="af-ZA"/>
        </w:rPr>
        <w:t xml:space="preserve">, </w:t>
      </w:r>
      <w:proofErr w:type="spellStart"/>
      <w:r w:rsidR="00044101">
        <w:rPr>
          <w:rFonts w:ascii="GHEA Grapalat" w:hAnsi="GHEA Grapalat"/>
        </w:rPr>
        <w:t>պարբ</w:t>
      </w:r>
      <w:proofErr w:type="spellEnd"/>
      <w:r w:rsidR="00B844E1" w:rsidRPr="00B844E1">
        <w:rPr>
          <w:rFonts w:ascii="GHEA Grapalat" w:hAnsi="GHEA Grapalat"/>
          <w:lang w:val="af-ZA"/>
        </w:rPr>
        <w:t xml:space="preserve">. 57 </w:t>
      </w:r>
      <w:r w:rsidR="00044101">
        <w:rPr>
          <w:rFonts w:ascii="GHEA Grapalat" w:hAnsi="GHEA Grapalat"/>
        </w:rPr>
        <w:t>և</w:t>
      </w:r>
      <w:r w:rsidR="00B844E1" w:rsidRPr="00B844E1">
        <w:rPr>
          <w:rFonts w:ascii="GHEA Grapalat" w:hAnsi="GHEA Grapalat"/>
          <w:lang w:val="af-ZA"/>
        </w:rPr>
        <w:t xml:space="preserve"> </w:t>
      </w:r>
      <w:proofErr w:type="spellStart"/>
      <w:r w:rsidR="00044101">
        <w:rPr>
          <w:rFonts w:ascii="GHEA Grapalat" w:hAnsi="GHEA Grapalat"/>
        </w:rPr>
        <w:t>այլն</w:t>
      </w:r>
      <w:proofErr w:type="spellEnd"/>
      <w:r w:rsidR="00B844E1" w:rsidRPr="00B844E1">
        <w:rPr>
          <w:rFonts w:ascii="GHEA Grapalat" w:hAnsi="GHEA Grapalat"/>
          <w:lang w:val="af-ZA"/>
        </w:rPr>
        <w:t xml:space="preserve">: </w:t>
      </w:r>
    </w:p>
  </w:footnote>
  <w:footnote w:id="5">
    <w:p w:rsidR="005E10DC" w:rsidRDefault="00616761">
      <w:pPr>
        <w:pStyle w:val="FootnoteText"/>
        <w:jc w:val="both"/>
        <w:rPr>
          <w:rFonts w:ascii="GHEA Grapalat" w:hAnsi="GHEA Grapalat"/>
          <w:lang w:val="af-ZA"/>
        </w:rPr>
      </w:pPr>
      <w:r w:rsidRPr="001515F7">
        <w:rPr>
          <w:rStyle w:val="FootnoteReference"/>
          <w:rFonts w:ascii="GHEA Grapalat" w:hAnsi="GHEA Grapalat"/>
        </w:rPr>
        <w:footnoteRef/>
      </w:r>
      <w:r w:rsidR="00B844E1" w:rsidRPr="00B844E1">
        <w:rPr>
          <w:rFonts w:ascii="GHEA Grapalat" w:hAnsi="GHEA Grapalat"/>
          <w:lang w:val="af-ZA"/>
        </w:rPr>
        <w:t xml:space="preserve"> </w:t>
      </w:r>
      <w:proofErr w:type="spellStart"/>
      <w:r w:rsidRPr="001515F7">
        <w:rPr>
          <w:rFonts w:ascii="GHEA Grapalat" w:hAnsi="GHEA Grapalat"/>
        </w:rPr>
        <w:t>Տես</w:t>
      </w:r>
      <w:proofErr w:type="spellEnd"/>
      <w:r w:rsidR="00B844E1" w:rsidRPr="00B844E1">
        <w:rPr>
          <w:rFonts w:ascii="GHEA Grapalat" w:hAnsi="GHEA Grapalat"/>
          <w:lang w:val="af-ZA"/>
        </w:rPr>
        <w:t xml:space="preserve">, </w:t>
      </w:r>
      <w:r w:rsidRPr="001515F7">
        <w:rPr>
          <w:rFonts w:ascii="GHEA Grapalat" w:hAnsi="GHEA Grapalat"/>
        </w:rPr>
        <w:t>ի</w:t>
      </w:r>
      <w:r w:rsidR="00B844E1" w:rsidRPr="00B844E1">
        <w:rPr>
          <w:rFonts w:ascii="GHEA Grapalat" w:hAnsi="GHEA Grapalat"/>
          <w:lang w:val="af-ZA"/>
        </w:rPr>
        <w:t xml:space="preserve"> </w:t>
      </w:r>
      <w:proofErr w:type="spellStart"/>
      <w:r w:rsidRPr="001515F7">
        <w:rPr>
          <w:rFonts w:ascii="GHEA Grapalat" w:hAnsi="GHEA Grapalat"/>
        </w:rPr>
        <w:t>թիվս</w:t>
      </w:r>
      <w:proofErr w:type="spellEnd"/>
      <w:r w:rsidR="00B844E1" w:rsidRPr="00B844E1">
        <w:rPr>
          <w:rFonts w:ascii="GHEA Grapalat" w:hAnsi="GHEA Grapalat"/>
          <w:lang w:val="af-ZA"/>
        </w:rPr>
        <w:t xml:space="preserve"> </w:t>
      </w:r>
      <w:proofErr w:type="spellStart"/>
      <w:r w:rsidRPr="001515F7">
        <w:rPr>
          <w:rFonts w:ascii="GHEA Grapalat" w:hAnsi="GHEA Grapalat"/>
        </w:rPr>
        <w:t>այլնի</w:t>
      </w:r>
      <w:proofErr w:type="spellEnd"/>
      <w:r w:rsidR="00B844E1" w:rsidRPr="00B844E1">
        <w:rPr>
          <w:rFonts w:ascii="GHEA Grapalat" w:hAnsi="GHEA Grapalat"/>
          <w:lang w:val="af-ZA"/>
        </w:rPr>
        <w:t xml:space="preserve">, </w:t>
      </w:r>
      <w:proofErr w:type="spellStart"/>
      <w:r w:rsidRPr="001515F7">
        <w:rPr>
          <w:rFonts w:ascii="GHEA Grapalat" w:hAnsi="GHEA Grapalat"/>
        </w:rPr>
        <w:t>Պերինչեկն</w:t>
      </w:r>
      <w:proofErr w:type="spellEnd"/>
      <w:r w:rsidR="00B844E1" w:rsidRPr="00B844E1">
        <w:rPr>
          <w:rFonts w:ascii="GHEA Grapalat" w:hAnsi="GHEA Grapalat"/>
          <w:lang w:val="af-ZA"/>
        </w:rPr>
        <w:t xml:space="preserve"> </w:t>
      </w:r>
      <w:proofErr w:type="spellStart"/>
      <w:r w:rsidR="00044101">
        <w:rPr>
          <w:rFonts w:ascii="GHEA Grapalat" w:hAnsi="GHEA Grapalat"/>
        </w:rPr>
        <w:t>ընդդեմ</w:t>
      </w:r>
      <w:proofErr w:type="spellEnd"/>
      <w:r w:rsidR="00B844E1" w:rsidRPr="00B844E1">
        <w:rPr>
          <w:rFonts w:ascii="GHEA Grapalat" w:hAnsi="GHEA Grapalat"/>
          <w:lang w:val="af-ZA"/>
        </w:rPr>
        <w:t xml:space="preserve"> </w:t>
      </w:r>
      <w:proofErr w:type="spellStart"/>
      <w:r w:rsidR="00044101">
        <w:rPr>
          <w:rFonts w:ascii="GHEA Grapalat" w:hAnsi="GHEA Grapalat"/>
        </w:rPr>
        <w:t>Շվեցարիայի</w:t>
      </w:r>
      <w:proofErr w:type="spellEnd"/>
      <w:r w:rsidR="00B844E1" w:rsidRPr="00B844E1">
        <w:rPr>
          <w:rFonts w:ascii="GHEA Grapalat" w:hAnsi="GHEA Grapalat"/>
          <w:lang w:val="af-ZA"/>
        </w:rPr>
        <w:t xml:space="preserve"> (Perinçek v. </w:t>
      </w:r>
      <w:proofErr w:type="spellStart"/>
      <w:r w:rsidR="00B844E1" w:rsidRPr="00B844E1">
        <w:rPr>
          <w:rFonts w:ascii="GHEA Grapalat" w:hAnsi="GHEA Grapalat"/>
          <w:lang w:val="af-ZA"/>
        </w:rPr>
        <w:t>Switzerland</w:t>
      </w:r>
      <w:proofErr w:type="spellEnd"/>
      <w:r w:rsidR="00B844E1" w:rsidRPr="00B844E1">
        <w:rPr>
          <w:rFonts w:ascii="GHEA Grapalat" w:hAnsi="GHEA Grapalat"/>
          <w:lang w:val="af-ZA"/>
        </w:rPr>
        <w:t xml:space="preserve">), </w:t>
      </w:r>
      <w:proofErr w:type="spellStart"/>
      <w:r w:rsidR="00044101">
        <w:rPr>
          <w:rFonts w:ascii="GHEA Grapalat" w:hAnsi="GHEA Grapalat"/>
        </w:rPr>
        <w:t>դիմում</w:t>
      </w:r>
      <w:proofErr w:type="spellEnd"/>
      <w:r w:rsidR="00B844E1" w:rsidRPr="00B844E1">
        <w:rPr>
          <w:rFonts w:ascii="GHEA Grapalat" w:hAnsi="GHEA Grapalat"/>
          <w:lang w:val="af-ZA"/>
        </w:rPr>
        <w:t xml:space="preserve"> </w:t>
      </w:r>
      <w:proofErr w:type="spellStart"/>
      <w:r w:rsidR="00044101">
        <w:rPr>
          <w:rFonts w:ascii="GHEA Grapalat" w:hAnsi="GHEA Grapalat"/>
        </w:rPr>
        <w:t>թիվ</w:t>
      </w:r>
      <w:proofErr w:type="spellEnd"/>
      <w:r w:rsidR="00B844E1" w:rsidRPr="00B844E1">
        <w:rPr>
          <w:rFonts w:ascii="GHEA Grapalat" w:hAnsi="GHEA Grapalat"/>
          <w:lang w:val="af-ZA"/>
        </w:rPr>
        <w:t xml:space="preserve"> 27510/08, </w:t>
      </w:r>
      <w:proofErr w:type="spellStart"/>
      <w:r w:rsidR="00044101">
        <w:rPr>
          <w:rFonts w:ascii="GHEA Grapalat" w:hAnsi="GHEA Grapalat"/>
        </w:rPr>
        <w:t>պարբ</w:t>
      </w:r>
      <w:proofErr w:type="spellEnd"/>
      <w:r w:rsidR="00B844E1" w:rsidRPr="00B844E1">
        <w:rPr>
          <w:rFonts w:ascii="GHEA Grapalat" w:hAnsi="GHEA Grapalat"/>
          <w:lang w:val="af-ZA"/>
        </w:rPr>
        <w:t xml:space="preserve">. 205-206: </w:t>
      </w:r>
    </w:p>
  </w:footnote>
  <w:footnote w:id="6">
    <w:p w:rsidR="005E10DC" w:rsidRDefault="00616761">
      <w:pPr>
        <w:pStyle w:val="FootnoteText"/>
        <w:jc w:val="both"/>
        <w:rPr>
          <w:rFonts w:ascii="GHEA Grapalat" w:hAnsi="GHEA Grapalat"/>
        </w:rPr>
      </w:pPr>
      <w:r w:rsidRPr="001515F7">
        <w:rPr>
          <w:rStyle w:val="FootnoteReference"/>
          <w:rFonts w:ascii="GHEA Grapalat" w:hAnsi="GHEA Grapalat"/>
        </w:rPr>
        <w:footnoteRef/>
      </w:r>
      <w:r w:rsidR="00B844E1" w:rsidRPr="00B844E1">
        <w:rPr>
          <w:rFonts w:ascii="GHEA Grapalat" w:hAnsi="GHEA Grapalat"/>
          <w:lang w:val="af-ZA"/>
        </w:rPr>
        <w:t xml:space="preserve"> </w:t>
      </w:r>
      <w:proofErr w:type="spellStart"/>
      <w:r w:rsidR="00A0418F" w:rsidRPr="001515F7">
        <w:rPr>
          <w:rFonts w:ascii="GHEA Grapalat" w:hAnsi="GHEA Grapalat"/>
        </w:rPr>
        <w:t>Տե</w:t>
      </w:r>
      <w:r w:rsidRPr="001515F7">
        <w:rPr>
          <w:rFonts w:ascii="GHEA Grapalat" w:hAnsi="GHEA Grapalat"/>
        </w:rPr>
        <w:t>ս</w:t>
      </w:r>
      <w:proofErr w:type="spellEnd"/>
      <w:r w:rsidR="00B844E1" w:rsidRPr="00B844E1">
        <w:rPr>
          <w:rFonts w:ascii="GHEA Grapalat" w:hAnsi="GHEA Grapalat"/>
          <w:lang w:val="af-ZA"/>
        </w:rPr>
        <w:t xml:space="preserve">, </w:t>
      </w:r>
      <w:proofErr w:type="spellStart"/>
      <w:r w:rsidRPr="001515F7">
        <w:rPr>
          <w:rFonts w:ascii="GHEA Grapalat" w:hAnsi="GHEA Grapalat"/>
        </w:rPr>
        <w:t>Գյուլն</w:t>
      </w:r>
      <w:proofErr w:type="spellEnd"/>
      <w:r w:rsidR="00B844E1" w:rsidRPr="00B844E1">
        <w:rPr>
          <w:rFonts w:ascii="GHEA Grapalat" w:hAnsi="GHEA Grapalat"/>
          <w:lang w:val="af-ZA"/>
        </w:rPr>
        <w:t xml:space="preserve"> </w:t>
      </w:r>
      <w:proofErr w:type="spellStart"/>
      <w:r w:rsidRPr="001515F7">
        <w:rPr>
          <w:rFonts w:ascii="GHEA Grapalat" w:hAnsi="GHEA Grapalat"/>
        </w:rPr>
        <w:t>ու</w:t>
      </w:r>
      <w:proofErr w:type="spellEnd"/>
      <w:r w:rsidR="00B844E1" w:rsidRPr="00B844E1">
        <w:rPr>
          <w:rFonts w:ascii="GHEA Grapalat" w:hAnsi="GHEA Grapalat"/>
          <w:lang w:val="af-ZA"/>
        </w:rPr>
        <w:t xml:space="preserve"> </w:t>
      </w:r>
      <w:proofErr w:type="spellStart"/>
      <w:r w:rsidRPr="001515F7">
        <w:rPr>
          <w:rFonts w:ascii="GHEA Grapalat" w:hAnsi="GHEA Grapalat"/>
        </w:rPr>
        <w:t>այլոք</w:t>
      </w:r>
      <w:proofErr w:type="spellEnd"/>
      <w:r w:rsidR="00B844E1" w:rsidRPr="00B844E1">
        <w:rPr>
          <w:rFonts w:ascii="GHEA Grapalat" w:hAnsi="GHEA Grapalat"/>
          <w:lang w:val="af-ZA"/>
        </w:rPr>
        <w:t xml:space="preserve"> </w:t>
      </w:r>
      <w:proofErr w:type="spellStart"/>
      <w:r w:rsidRPr="001515F7">
        <w:rPr>
          <w:rFonts w:ascii="GHEA Grapalat" w:hAnsi="GHEA Grapalat"/>
        </w:rPr>
        <w:t>ընդդեմ</w:t>
      </w:r>
      <w:proofErr w:type="spellEnd"/>
      <w:r w:rsidR="00B844E1" w:rsidRPr="00B844E1">
        <w:rPr>
          <w:rFonts w:ascii="GHEA Grapalat" w:hAnsi="GHEA Grapalat"/>
          <w:lang w:val="af-ZA"/>
        </w:rPr>
        <w:t xml:space="preserve"> </w:t>
      </w:r>
      <w:proofErr w:type="spellStart"/>
      <w:r w:rsidR="00044101">
        <w:rPr>
          <w:rFonts w:ascii="GHEA Grapalat" w:hAnsi="GHEA Grapalat"/>
        </w:rPr>
        <w:t>Թուրքիայի</w:t>
      </w:r>
      <w:proofErr w:type="spellEnd"/>
      <w:r w:rsidR="00B844E1" w:rsidRPr="00B844E1">
        <w:rPr>
          <w:rFonts w:ascii="GHEA Grapalat" w:hAnsi="GHEA Grapalat"/>
          <w:lang w:val="af-ZA"/>
        </w:rPr>
        <w:t xml:space="preserve"> (</w:t>
      </w:r>
      <w:proofErr w:type="spellStart"/>
      <w:r w:rsidR="00B844E1" w:rsidRPr="00B844E1">
        <w:rPr>
          <w:rFonts w:ascii="GHEA Grapalat" w:hAnsi="GHEA Grapalat"/>
          <w:lang w:val="af-ZA"/>
        </w:rPr>
        <w:t>Gül</w:t>
      </w:r>
      <w:proofErr w:type="spellEnd"/>
      <w:r w:rsidR="00B844E1" w:rsidRPr="00B844E1">
        <w:rPr>
          <w:rFonts w:ascii="GHEA Grapalat" w:hAnsi="GHEA Grapalat"/>
          <w:lang w:val="af-ZA"/>
        </w:rPr>
        <w:t xml:space="preserve"> and </w:t>
      </w:r>
      <w:proofErr w:type="spellStart"/>
      <w:r w:rsidR="00B844E1" w:rsidRPr="00B844E1">
        <w:rPr>
          <w:rFonts w:ascii="GHEA Grapalat" w:hAnsi="GHEA Grapalat"/>
          <w:lang w:val="af-ZA"/>
        </w:rPr>
        <w:t>Others</w:t>
      </w:r>
      <w:proofErr w:type="spellEnd"/>
      <w:r w:rsidR="00B844E1" w:rsidRPr="00B844E1">
        <w:rPr>
          <w:rFonts w:ascii="GHEA Grapalat" w:hAnsi="GHEA Grapalat"/>
          <w:lang w:val="af-ZA"/>
        </w:rPr>
        <w:t xml:space="preserve"> v. Turkey), </w:t>
      </w:r>
      <w:proofErr w:type="spellStart"/>
      <w:r w:rsidR="00044101">
        <w:rPr>
          <w:rFonts w:ascii="GHEA Grapalat" w:hAnsi="GHEA Grapalat"/>
        </w:rPr>
        <w:t>դիմում</w:t>
      </w:r>
      <w:proofErr w:type="spellEnd"/>
      <w:r w:rsidR="00B844E1" w:rsidRPr="00B844E1">
        <w:rPr>
          <w:rFonts w:ascii="GHEA Grapalat" w:hAnsi="GHEA Grapalat"/>
          <w:lang w:val="af-ZA"/>
        </w:rPr>
        <w:t xml:space="preserve"> </w:t>
      </w:r>
      <w:proofErr w:type="spellStart"/>
      <w:r w:rsidR="00044101">
        <w:rPr>
          <w:rFonts w:ascii="GHEA Grapalat" w:hAnsi="GHEA Grapalat"/>
        </w:rPr>
        <w:t>թիվ</w:t>
      </w:r>
      <w:proofErr w:type="spellEnd"/>
      <w:r w:rsidR="00B844E1" w:rsidRPr="00B844E1">
        <w:rPr>
          <w:rFonts w:ascii="GHEA Grapalat" w:hAnsi="GHEA Grapalat"/>
          <w:lang w:val="af-ZA"/>
        </w:rPr>
        <w:t xml:space="preserve"> 4870/02, 08.06.2010 </w:t>
      </w:r>
      <w:proofErr w:type="spellStart"/>
      <w:r w:rsidR="00044101">
        <w:rPr>
          <w:rFonts w:ascii="GHEA Grapalat" w:hAnsi="GHEA Grapalat"/>
        </w:rPr>
        <w:t>վճիռ</w:t>
      </w:r>
      <w:proofErr w:type="spellEnd"/>
      <w:r w:rsidR="00B844E1" w:rsidRPr="00B844E1">
        <w:rPr>
          <w:rFonts w:ascii="GHEA Grapalat" w:hAnsi="GHEA Grapalat"/>
          <w:lang w:val="af-ZA"/>
        </w:rPr>
        <w:t xml:space="preserve">, </w:t>
      </w:r>
      <w:proofErr w:type="spellStart"/>
      <w:r w:rsidR="00044101">
        <w:rPr>
          <w:rFonts w:ascii="GHEA Grapalat" w:hAnsi="GHEA Grapalat"/>
        </w:rPr>
        <w:t>պարբ</w:t>
      </w:r>
      <w:proofErr w:type="spellEnd"/>
      <w:r w:rsidR="00B844E1" w:rsidRPr="00B844E1">
        <w:rPr>
          <w:rFonts w:ascii="GHEA Grapalat" w:hAnsi="GHEA Grapalat"/>
          <w:lang w:val="af-ZA"/>
        </w:rPr>
        <w:t xml:space="preserve">. </w:t>
      </w:r>
      <w:r w:rsidR="00044101">
        <w:rPr>
          <w:rFonts w:ascii="GHEA Grapalat" w:hAnsi="GHEA Grapalat"/>
        </w:rPr>
        <w:t>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C4CAF"/>
    <w:multiLevelType w:val="hybridMultilevel"/>
    <w:tmpl w:val="919CABF8"/>
    <w:lvl w:ilvl="0" w:tplc="333E52C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EDF2CE0"/>
    <w:multiLevelType w:val="hybridMultilevel"/>
    <w:tmpl w:val="109CAD6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D619C"/>
    <w:rsid w:val="00004981"/>
    <w:rsid w:val="00024046"/>
    <w:rsid w:val="00044101"/>
    <w:rsid w:val="000548BE"/>
    <w:rsid w:val="00075B01"/>
    <w:rsid w:val="00084C61"/>
    <w:rsid w:val="00092562"/>
    <w:rsid w:val="000A4C27"/>
    <w:rsid w:val="000C4E75"/>
    <w:rsid w:val="000E1E2C"/>
    <w:rsid w:val="000E35F0"/>
    <w:rsid w:val="000F19ED"/>
    <w:rsid w:val="001037A5"/>
    <w:rsid w:val="00141C89"/>
    <w:rsid w:val="00147DEE"/>
    <w:rsid w:val="001515F7"/>
    <w:rsid w:val="00164C91"/>
    <w:rsid w:val="00165C57"/>
    <w:rsid w:val="00175F41"/>
    <w:rsid w:val="001809F6"/>
    <w:rsid w:val="001C54DA"/>
    <w:rsid w:val="001D0BBB"/>
    <w:rsid w:val="001D1186"/>
    <w:rsid w:val="001E229C"/>
    <w:rsid w:val="001E6B46"/>
    <w:rsid w:val="00225172"/>
    <w:rsid w:val="002474F0"/>
    <w:rsid w:val="002637CB"/>
    <w:rsid w:val="002A606C"/>
    <w:rsid w:val="002D3663"/>
    <w:rsid w:val="002D7344"/>
    <w:rsid w:val="002E16DB"/>
    <w:rsid w:val="002E2C37"/>
    <w:rsid w:val="002E49B8"/>
    <w:rsid w:val="002E77DA"/>
    <w:rsid w:val="002F0529"/>
    <w:rsid w:val="002F1D55"/>
    <w:rsid w:val="002F4AF2"/>
    <w:rsid w:val="00301B83"/>
    <w:rsid w:val="00307FAA"/>
    <w:rsid w:val="00311FBB"/>
    <w:rsid w:val="00312A56"/>
    <w:rsid w:val="003504E7"/>
    <w:rsid w:val="00354058"/>
    <w:rsid w:val="00386271"/>
    <w:rsid w:val="003D7795"/>
    <w:rsid w:val="004308B0"/>
    <w:rsid w:val="004604C4"/>
    <w:rsid w:val="0046339F"/>
    <w:rsid w:val="00487250"/>
    <w:rsid w:val="004A71AB"/>
    <w:rsid w:val="004B2CF4"/>
    <w:rsid w:val="004B755E"/>
    <w:rsid w:val="004D07A0"/>
    <w:rsid w:val="004D5519"/>
    <w:rsid w:val="004D619C"/>
    <w:rsid w:val="004E268D"/>
    <w:rsid w:val="00501CC9"/>
    <w:rsid w:val="00524624"/>
    <w:rsid w:val="00534496"/>
    <w:rsid w:val="00540D33"/>
    <w:rsid w:val="00554C41"/>
    <w:rsid w:val="00555B5B"/>
    <w:rsid w:val="005648C2"/>
    <w:rsid w:val="00574A66"/>
    <w:rsid w:val="005A7992"/>
    <w:rsid w:val="005B1047"/>
    <w:rsid w:val="005C11C4"/>
    <w:rsid w:val="005E10DC"/>
    <w:rsid w:val="005F5FF3"/>
    <w:rsid w:val="005F6C4D"/>
    <w:rsid w:val="00616761"/>
    <w:rsid w:val="00616855"/>
    <w:rsid w:val="00644C87"/>
    <w:rsid w:val="00656987"/>
    <w:rsid w:val="00660315"/>
    <w:rsid w:val="006A235E"/>
    <w:rsid w:val="006C0456"/>
    <w:rsid w:val="006F2747"/>
    <w:rsid w:val="007019F3"/>
    <w:rsid w:val="0071170E"/>
    <w:rsid w:val="007176ED"/>
    <w:rsid w:val="00724D10"/>
    <w:rsid w:val="00725EE8"/>
    <w:rsid w:val="00742A23"/>
    <w:rsid w:val="00744AEB"/>
    <w:rsid w:val="007B6964"/>
    <w:rsid w:val="007E239C"/>
    <w:rsid w:val="00803F5D"/>
    <w:rsid w:val="00805E5F"/>
    <w:rsid w:val="0080623D"/>
    <w:rsid w:val="00810B02"/>
    <w:rsid w:val="0082552B"/>
    <w:rsid w:val="008317BB"/>
    <w:rsid w:val="00835015"/>
    <w:rsid w:val="00853104"/>
    <w:rsid w:val="008811A0"/>
    <w:rsid w:val="0088756C"/>
    <w:rsid w:val="0089532D"/>
    <w:rsid w:val="0089609D"/>
    <w:rsid w:val="008A508C"/>
    <w:rsid w:val="008A76C1"/>
    <w:rsid w:val="008F34D3"/>
    <w:rsid w:val="00904775"/>
    <w:rsid w:val="00904AD2"/>
    <w:rsid w:val="00975A94"/>
    <w:rsid w:val="00985577"/>
    <w:rsid w:val="00985A9E"/>
    <w:rsid w:val="00996ADF"/>
    <w:rsid w:val="009B666D"/>
    <w:rsid w:val="009C61F6"/>
    <w:rsid w:val="009D426F"/>
    <w:rsid w:val="009E242C"/>
    <w:rsid w:val="00A01CA4"/>
    <w:rsid w:val="00A0418F"/>
    <w:rsid w:val="00A06446"/>
    <w:rsid w:val="00A06795"/>
    <w:rsid w:val="00A12229"/>
    <w:rsid w:val="00A148B7"/>
    <w:rsid w:val="00A179E4"/>
    <w:rsid w:val="00A74513"/>
    <w:rsid w:val="00A7753E"/>
    <w:rsid w:val="00A83603"/>
    <w:rsid w:val="00A836D0"/>
    <w:rsid w:val="00A94534"/>
    <w:rsid w:val="00A95808"/>
    <w:rsid w:val="00AA288A"/>
    <w:rsid w:val="00AA69CA"/>
    <w:rsid w:val="00B06B58"/>
    <w:rsid w:val="00B06FDE"/>
    <w:rsid w:val="00B12FA2"/>
    <w:rsid w:val="00B16688"/>
    <w:rsid w:val="00B452E9"/>
    <w:rsid w:val="00B54142"/>
    <w:rsid w:val="00B73345"/>
    <w:rsid w:val="00B82435"/>
    <w:rsid w:val="00B844E1"/>
    <w:rsid w:val="00BA182D"/>
    <w:rsid w:val="00BB7B8E"/>
    <w:rsid w:val="00BC23D8"/>
    <w:rsid w:val="00BE645D"/>
    <w:rsid w:val="00BE7875"/>
    <w:rsid w:val="00C03593"/>
    <w:rsid w:val="00C43CC0"/>
    <w:rsid w:val="00C5292B"/>
    <w:rsid w:val="00C83BA3"/>
    <w:rsid w:val="00C962A7"/>
    <w:rsid w:val="00CA4F21"/>
    <w:rsid w:val="00CB2F29"/>
    <w:rsid w:val="00CD474C"/>
    <w:rsid w:val="00CF40B3"/>
    <w:rsid w:val="00D037F7"/>
    <w:rsid w:val="00D12344"/>
    <w:rsid w:val="00D174AB"/>
    <w:rsid w:val="00D45236"/>
    <w:rsid w:val="00D4795F"/>
    <w:rsid w:val="00D637FC"/>
    <w:rsid w:val="00D72154"/>
    <w:rsid w:val="00D76430"/>
    <w:rsid w:val="00D87C80"/>
    <w:rsid w:val="00DA5DCE"/>
    <w:rsid w:val="00DC2FAF"/>
    <w:rsid w:val="00DF6B53"/>
    <w:rsid w:val="00E21081"/>
    <w:rsid w:val="00E32B99"/>
    <w:rsid w:val="00E35931"/>
    <w:rsid w:val="00E36979"/>
    <w:rsid w:val="00E74505"/>
    <w:rsid w:val="00E85000"/>
    <w:rsid w:val="00EB49B2"/>
    <w:rsid w:val="00EC3C97"/>
    <w:rsid w:val="00ED0E4F"/>
    <w:rsid w:val="00EE140E"/>
    <w:rsid w:val="00EF3BF4"/>
    <w:rsid w:val="00F075A5"/>
    <w:rsid w:val="00F13F7E"/>
    <w:rsid w:val="00F26F47"/>
    <w:rsid w:val="00F35245"/>
    <w:rsid w:val="00F8564D"/>
    <w:rsid w:val="00F871B3"/>
    <w:rsid w:val="00FB5A33"/>
    <w:rsid w:val="00FE37EF"/>
    <w:rsid w:val="00FF0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B4D9"/>
  <w15:docId w15:val="{4ECC2A82-6B83-40B0-BFDF-A6A8553A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64C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4C91"/>
    <w:rPr>
      <w:sz w:val="20"/>
      <w:szCs w:val="20"/>
    </w:rPr>
  </w:style>
  <w:style w:type="character" w:styleId="FootnoteReference">
    <w:name w:val="footnote reference"/>
    <w:basedOn w:val="DefaultParagraphFont"/>
    <w:uiPriority w:val="99"/>
    <w:semiHidden/>
    <w:unhideWhenUsed/>
    <w:rsid w:val="00164C91"/>
    <w:rPr>
      <w:vertAlign w:val="superscript"/>
    </w:rPr>
  </w:style>
  <w:style w:type="paragraph" w:styleId="ListParagraph">
    <w:name w:val="List Paragraph"/>
    <w:basedOn w:val="Normal"/>
    <w:uiPriority w:val="34"/>
    <w:qFormat/>
    <w:rsid w:val="00004981"/>
    <w:pPr>
      <w:ind w:left="720"/>
      <w:contextualSpacing/>
    </w:pPr>
  </w:style>
  <w:style w:type="paragraph" w:styleId="Header">
    <w:name w:val="header"/>
    <w:basedOn w:val="Normal"/>
    <w:link w:val="HeaderChar"/>
    <w:uiPriority w:val="99"/>
    <w:unhideWhenUsed/>
    <w:rsid w:val="00F13F7E"/>
    <w:pPr>
      <w:tabs>
        <w:tab w:val="center" w:pos="4844"/>
        <w:tab w:val="right" w:pos="9689"/>
      </w:tabs>
      <w:spacing w:after="0" w:line="240" w:lineRule="auto"/>
    </w:pPr>
  </w:style>
  <w:style w:type="character" w:customStyle="1" w:styleId="HeaderChar">
    <w:name w:val="Header Char"/>
    <w:basedOn w:val="DefaultParagraphFont"/>
    <w:link w:val="Header"/>
    <w:uiPriority w:val="99"/>
    <w:rsid w:val="00F13F7E"/>
  </w:style>
  <w:style w:type="paragraph" w:styleId="Footer">
    <w:name w:val="footer"/>
    <w:basedOn w:val="Normal"/>
    <w:link w:val="FooterChar"/>
    <w:uiPriority w:val="99"/>
    <w:unhideWhenUsed/>
    <w:rsid w:val="00F13F7E"/>
    <w:pPr>
      <w:tabs>
        <w:tab w:val="center" w:pos="4844"/>
        <w:tab w:val="right" w:pos="9689"/>
      </w:tabs>
      <w:spacing w:after="0" w:line="240" w:lineRule="auto"/>
    </w:pPr>
  </w:style>
  <w:style w:type="character" w:customStyle="1" w:styleId="FooterChar">
    <w:name w:val="Footer Char"/>
    <w:basedOn w:val="DefaultParagraphFont"/>
    <w:link w:val="Footer"/>
    <w:uiPriority w:val="99"/>
    <w:rsid w:val="00F13F7E"/>
  </w:style>
  <w:style w:type="character" w:styleId="Hyperlink">
    <w:name w:val="Hyperlink"/>
    <w:basedOn w:val="DefaultParagraphFont"/>
    <w:uiPriority w:val="99"/>
    <w:unhideWhenUsed/>
    <w:rsid w:val="00D12344"/>
    <w:rPr>
      <w:color w:val="0000FF" w:themeColor="hyperlink"/>
      <w:u w:val="single"/>
    </w:rPr>
  </w:style>
  <w:style w:type="character" w:styleId="CommentReference">
    <w:name w:val="annotation reference"/>
    <w:basedOn w:val="DefaultParagraphFont"/>
    <w:uiPriority w:val="99"/>
    <w:semiHidden/>
    <w:unhideWhenUsed/>
    <w:rsid w:val="00F26F47"/>
    <w:rPr>
      <w:sz w:val="16"/>
      <w:szCs w:val="16"/>
    </w:rPr>
  </w:style>
  <w:style w:type="paragraph" w:styleId="CommentText">
    <w:name w:val="annotation text"/>
    <w:basedOn w:val="Normal"/>
    <w:link w:val="CommentTextChar"/>
    <w:uiPriority w:val="99"/>
    <w:semiHidden/>
    <w:unhideWhenUsed/>
    <w:rsid w:val="00F26F47"/>
    <w:pPr>
      <w:spacing w:line="240" w:lineRule="auto"/>
    </w:pPr>
    <w:rPr>
      <w:sz w:val="20"/>
      <w:szCs w:val="20"/>
    </w:rPr>
  </w:style>
  <w:style w:type="character" w:customStyle="1" w:styleId="CommentTextChar">
    <w:name w:val="Comment Text Char"/>
    <w:basedOn w:val="DefaultParagraphFont"/>
    <w:link w:val="CommentText"/>
    <w:uiPriority w:val="99"/>
    <w:semiHidden/>
    <w:rsid w:val="00F26F47"/>
    <w:rPr>
      <w:sz w:val="20"/>
      <w:szCs w:val="20"/>
    </w:rPr>
  </w:style>
  <w:style w:type="paragraph" w:styleId="CommentSubject">
    <w:name w:val="annotation subject"/>
    <w:basedOn w:val="CommentText"/>
    <w:next w:val="CommentText"/>
    <w:link w:val="CommentSubjectChar"/>
    <w:uiPriority w:val="99"/>
    <w:semiHidden/>
    <w:unhideWhenUsed/>
    <w:rsid w:val="00F26F47"/>
    <w:rPr>
      <w:b/>
      <w:bCs/>
    </w:rPr>
  </w:style>
  <w:style w:type="character" w:customStyle="1" w:styleId="CommentSubjectChar">
    <w:name w:val="Comment Subject Char"/>
    <w:basedOn w:val="CommentTextChar"/>
    <w:link w:val="CommentSubject"/>
    <w:uiPriority w:val="99"/>
    <w:semiHidden/>
    <w:rsid w:val="00F26F47"/>
    <w:rPr>
      <w:b/>
      <w:bCs/>
      <w:sz w:val="20"/>
      <w:szCs w:val="20"/>
    </w:rPr>
  </w:style>
  <w:style w:type="paragraph" w:styleId="BalloonText">
    <w:name w:val="Balloon Text"/>
    <w:basedOn w:val="Normal"/>
    <w:link w:val="BalloonTextChar"/>
    <w:uiPriority w:val="99"/>
    <w:semiHidden/>
    <w:unhideWhenUsed/>
    <w:rsid w:val="00F26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F47"/>
    <w:rPr>
      <w:rFonts w:ascii="Tahoma" w:hAnsi="Tahoma" w:cs="Tahoma"/>
      <w:sz w:val="16"/>
      <w:szCs w:val="16"/>
    </w:rPr>
  </w:style>
  <w:style w:type="character" w:customStyle="1" w:styleId="mechtexChar">
    <w:name w:val="mechtex Char"/>
    <w:basedOn w:val="DefaultParagraphFont"/>
    <w:link w:val="mechtex"/>
    <w:locked/>
    <w:rsid w:val="006C0456"/>
    <w:rPr>
      <w:rFonts w:ascii="Arial Armenian" w:hAnsi="Arial Armenian"/>
      <w:lang w:eastAsia="ru-RU"/>
    </w:rPr>
  </w:style>
  <w:style w:type="paragraph" w:customStyle="1" w:styleId="mechtex">
    <w:name w:val="mechtex"/>
    <w:basedOn w:val="Normal"/>
    <w:link w:val="mechtexChar"/>
    <w:rsid w:val="006C0456"/>
    <w:pPr>
      <w:spacing w:after="0" w:line="240" w:lineRule="auto"/>
      <w:jc w:val="center"/>
    </w:pPr>
    <w:rPr>
      <w:rFonts w:ascii="Arial Armenian" w:hAnsi="Arial Armenian"/>
      <w:lang w:eastAsia="ru-RU"/>
    </w:rPr>
  </w:style>
  <w:style w:type="paragraph" w:customStyle="1" w:styleId="norm">
    <w:name w:val="norm"/>
    <w:basedOn w:val="Normal"/>
    <w:rsid w:val="006C0456"/>
    <w:pPr>
      <w:spacing w:after="0" w:line="480" w:lineRule="auto"/>
      <w:ind w:firstLine="709"/>
      <w:jc w:val="both"/>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862913">
      <w:bodyDiv w:val="1"/>
      <w:marLeft w:val="0"/>
      <w:marRight w:val="0"/>
      <w:marTop w:val="0"/>
      <w:marBottom w:val="0"/>
      <w:divBdr>
        <w:top w:val="none" w:sz="0" w:space="0" w:color="auto"/>
        <w:left w:val="none" w:sz="0" w:space="0" w:color="auto"/>
        <w:bottom w:val="none" w:sz="0" w:space="0" w:color="auto"/>
        <w:right w:val="none" w:sz="0" w:space="0" w:color="auto"/>
      </w:divBdr>
    </w:div>
    <w:div w:id="1435588899">
      <w:bodyDiv w:val="1"/>
      <w:marLeft w:val="0"/>
      <w:marRight w:val="0"/>
      <w:marTop w:val="0"/>
      <w:marBottom w:val="0"/>
      <w:divBdr>
        <w:top w:val="none" w:sz="0" w:space="0" w:color="auto"/>
        <w:left w:val="none" w:sz="0" w:space="0" w:color="auto"/>
        <w:bottom w:val="none" w:sz="0" w:space="0" w:color="auto"/>
        <w:right w:val="none" w:sz="0" w:space="0" w:color="auto"/>
      </w:divBdr>
      <w:divsChild>
        <w:div w:id="366830307">
          <w:marLeft w:val="480"/>
          <w:marRight w:val="72"/>
          <w:marTop w:val="0"/>
          <w:marBottom w:val="48"/>
          <w:divBdr>
            <w:top w:val="none" w:sz="0" w:space="0" w:color="auto"/>
            <w:left w:val="none" w:sz="0" w:space="0" w:color="auto"/>
            <w:bottom w:val="none" w:sz="0" w:space="0" w:color="auto"/>
            <w:right w:val="none" w:sz="0" w:space="0" w:color="auto"/>
          </w:divBdr>
        </w:div>
      </w:divsChild>
    </w:div>
    <w:div w:id="167426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BE0F50-2CAD-45A6-939D-7464FB8E4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1871</Words>
  <Characters>14148</Characters>
  <Application>Microsoft Office Word</Application>
  <DocSecurity>0</DocSecurity>
  <Lines>283</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G-Abelyan</dc:creator>
  <cp:keywords>https://mul2.gov.am/tasks/571237/oneclick/7-Arajarkutyunner - P-156.docx?token=3139e3eb36432f562bc2e3aece5d2fea</cp:keywords>
  <cp:lastModifiedBy>Petros Qatsakhyan</cp:lastModifiedBy>
  <cp:revision>10</cp:revision>
  <cp:lastPrinted>2022-03-01T15:54:00Z</cp:lastPrinted>
  <dcterms:created xsi:type="dcterms:W3CDTF">2022-03-02T10:48:00Z</dcterms:created>
  <dcterms:modified xsi:type="dcterms:W3CDTF">2022-03-02T12:06:00Z</dcterms:modified>
</cp:coreProperties>
</file>