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DE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</w:rPr>
      </w:pPr>
    </w:p>
    <w:p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F675DE" w:rsidRPr="003D275E" w:rsidRDefault="00F675DE" w:rsidP="003D275E">
      <w:pPr>
        <w:spacing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</w:p>
    <w:p w:rsidR="0022310D" w:rsidRPr="001443A9" w:rsidRDefault="0022310D" w:rsidP="0022310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«ՀԱՅԱՍՏԱՆԻ ՀԱՆՐԱՊԵՏՈՒԹՅԱՆ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ԴԵԿՏԵՄԲԵՐԻ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a4"/>
          <w:rFonts w:ascii="GHEA Grapalat" w:hAnsi="GHEA Grapalat"/>
          <w:b w:val="0"/>
          <w:color w:val="000000"/>
        </w:rPr>
        <w:t>-Ի</w:t>
      </w:r>
      <w:r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a4"/>
          <w:rFonts w:ascii="GHEA Grapalat" w:hAnsi="GHEA Grapalat"/>
          <w:b w:val="0"/>
          <w:color w:val="000000"/>
        </w:rPr>
        <w:t>N 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-Ն ՈՐՈՇՄԱՆ ՄԵՋ ՓՈՓՈԽՈՒԹՅՈՒՆՆԵՐ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ՈՒ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ԼՐԱՑՈՒՄՆԵՐ ԿԱՏԱՐԵԼՈՒ</w:t>
      </w:r>
      <w:r>
        <w:rPr>
          <w:rStyle w:val="a4"/>
          <w:rFonts w:ascii="GHEA Grapalat" w:hAnsi="GHEA Grapalat"/>
          <w:b w:val="0"/>
          <w:color w:val="000000"/>
        </w:rPr>
        <w:t xml:space="preserve">, 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ՀԱՅԱՍՏԱՆԻ ՀԱՆՐԱՊԵՏՈՒԹՅԱՆ ԿԱՌԱՎԱՐՈՒԹՅԱՆ 202</w:t>
      </w:r>
      <w:r>
        <w:rPr>
          <w:rStyle w:val="a4"/>
          <w:rFonts w:ascii="GHEA Grapalat" w:hAnsi="GHEA Grapalat"/>
          <w:b w:val="0"/>
          <w:color w:val="000000"/>
        </w:rPr>
        <w:t>2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</w:t>
      </w:r>
      <w:r>
        <w:rPr>
          <w:rStyle w:val="a4"/>
          <w:rFonts w:ascii="GHEA Grapalat" w:hAnsi="GHEA Grapalat"/>
          <w:b w:val="0"/>
          <w:color w:val="000000"/>
        </w:rPr>
        <w:t>ՀՈՒՆՎԱ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ՐԻ </w:t>
      </w:r>
      <w:r w:rsidR="00B658DF">
        <w:rPr>
          <w:rStyle w:val="a4"/>
          <w:rFonts w:ascii="GHEA Grapalat" w:hAnsi="GHEA Grapalat"/>
          <w:b w:val="0"/>
          <w:color w:val="000000"/>
        </w:rPr>
        <w:t>1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3</w:t>
      </w:r>
      <w:r w:rsidRPr="001443A9">
        <w:rPr>
          <w:rStyle w:val="a4"/>
          <w:rFonts w:ascii="GHEA Grapalat" w:hAnsi="GHEA Grapalat"/>
          <w:b w:val="0"/>
          <w:color w:val="000000"/>
        </w:rPr>
        <w:t>-Ի</w:t>
      </w:r>
      <w:r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N </w:t>
      </w:r>
      <w:r>
        <w:rPr>
          <w:rStyle w:val="a4"/>
          <w:rFonts w:ascii="GHEA Grapalat" w:hAnsi="GHEA Grapalat"/>
          <w:b w:val="0"/>
          <w:color w:val="000000"/>
        </w:rPr>
        <w:t>43</w:t>
      </w:r>
      <w:r w:rsidRPr="001443A9">
        <w:rPr>
          <w:rStyle w:val="a4"/>
          <w:rFonts w:ascii="GHEA Grapalat" w:hAnsi="GHEA Grapalat"/>
          <w:b w:val="0"/>
          <w:color w:val="000000"/>
        </w:rPr>
        <w:t>-Ն ՈՐՈՇՄԱՆ ՄԵՋ ՓՈՓՈԽՈՒԹՅՈՒՆՆԵՐ</w:t>
      </w:r>
      <w:r>
        <w:rPr>
          <w:rStyle w:val="a4"/>
          <w:rFonts w:ascii="GHEA Grapalat" w:hAnsi="GHEA Grapalat"/>
          <w:b w:val="0"/>
          <w:color w:val="000000"/>
        </w:rPr>
        <w:t xml:space="preserve"> ԿԱՏԱՐԵԼՈՒ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ԵՎ ԳՆՄԱՆ ՊԱՅՄԱՆԱԳՐՈՒՄ ՓՈՓՈԽՈՒԹՅՈՒՆ ԿԱՏԱՐԵԼՈՒ ԹՈՒՅԼՏՎՈՒԹՅՈՒՆ ՏԱԼՈՒ ՄԱՍԻՆ</w:t>
      </w:r>
    </w:p>
    <w:p w:rsidR="00BD3F11" w:rsidRPr="00BD3F11" w:rsidRDefault="00BD3F11" w:rsidP="00BD3F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F675DE" w:rsidRPr="00BD3F11" w:rsidRDefault="00F675DE" w:rsidP="003D275E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6F64B0" w:rsidRPr="003D275E" w:rsidRDefault="006F64B0" w:rsidP="003D275E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2123D6" w:rsidRPr="003D275E" w:rsidRDefault="00184544" w:rsidP="003D275E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«Հայաստանի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թվականի պետական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մասին» Հայաստանի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2310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Հայաստանի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թվականի դեկտեմբերի 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22310D" w:rsidRPr="001443A9">
        <w:rPr>
          <w:rStyle w:val="a4"/>
          <w:rFonts w:ascii="GHEA Grapalat" w:hAnsi="GHEA Grapalat"/>
          <w:b w:val="0"/>
          <w:color w:val="000000"/>
        </w:rPr>
        <w:t>N</w:t>
      </w:r>
      <w:r w:rsidR="0022310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որոշման մեջ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4657F0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կատարելու</w:t>
      </w:r>
      <w:r w:rsid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, </w:t>
      </w:r>
      <w:r w:rsidR="00C56655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C56655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C56655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2022 թվականի հունվարի 13-ի N 43-Ն որոշման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C56655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մեջ </w:t>
      </w:r>
      <w:proofErr w:type="spellStart"/>
      <w:r w:rsidR="00C56655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C56655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կատարելու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և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գնման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պայմանագրում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կատարելու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թույլտվություն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տալու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մասին»</w:t>
      </w:r>
      <w:r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որոշման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նախագծի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ընդունումը</w:t>
      </w:r>
      <w:proofErr w:type="spellEnd"/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անհրաժեշտ է</w:t>
      </w:r>
      <w:r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202</w:t>
      </w:r>
      <w:r w:rsidR="00BD3F11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թվականի </w:t>
      </w:r>
      <w:r w:rsidR="00E75AFE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ՀՀ </w:t>
      </w:r>
      <w:r w:rsidR="002123D6" w:rsidRPr="00C5665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 բյ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>ուջեով նախատեսված 1049 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ցանցի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D3F11" w:rsidRPr="003D275E">
        <w:rPr>
          <w:rFonts w:ascii="GHEA Grapalat" w:eastAsia="Calibri" w:hAnsi="GHEA Grapalat" w:cs="Times New Roman"/>
          <w:sz w:val="24"/>
          <w:szCs w:val="24"/>
        </w:rPr>
        <w:t>21001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«Պետական նշանակության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», ինչպես նաև </w:t>
      </w:r>
      <w:r w:rsidR="00BD3F11" w:rsidRPr="003D275E">
        <w:rPr>
          <w:rFonts w:ascii="GHEA Grapalat" w:eastAsia="Calibri" w:hAnsi="GHEA Grapalat" w:cs="Times New Roman"/>
          <w:sz w:val="24"/>
          <w:szCs w:val="24"/>
        </w:rPr>
        <w:t>21002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«Տրանսպորտային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կատարումն ապահովվելու նպատակով:</w:t>
      </w:r>
    </w:p>
    <w:p w:rsidR="00184544" w:rsidRPr="003D275E" w:rsidRDefault="00184544" w:rsidP="003D275E">
      <w:pPr>
        <w:spacing w:line="360" w:lineRule="auto"/>
        <w:ind w:firstLine="426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:rsidR="006F64B0" w:rsidRPr="00536EDE" w:rsidRDefault="006F64B0" w:rsidP="00536EDE">
      <w:pPr>
        <w:pStyle w:val="a7"/>
        <w:numPr>
          <w:ilvl w:val="0"/>
          <w:numId w:val="3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536ED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:rsidR="002019FD" w:rsidRPr="00025DE3" w:rsidRDefault="0099582F" w:rsidP="003D275E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Ն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ախագծի ընդունումը պայմանավորված է 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F490A" w:rsidRPr="000633AF">
        <w:rPr>
          <w:rFonts w:ascii="GHEA Grapalat" w:eastAsia="Calibri" w:hAnsi="GHEA Grapalat" w:cs="Times New Roman"/>
          <w:sz w:val="24"/>
          <w:szCs w:val="24"/>
          <w:lang w:val="hy-AM"/>
        </w:rPr>
        <w:t>Գնումների մասին» ՀՀ օրենքի 15-րդ հոդվածի 6-րդ մասի հիման</w:t>
      </w:r>
      <w:r w:rsidR="003F490A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վրա </w:t>
      </w:r>
      <w:r w:rsidR="00BD3F11" w:rsidRPr="00B5564B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D3F11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սեպտեմբերի 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>16-ին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կնքված </w:t>
      </w:r>
      <w:r w:rsidR="000633AF" w:rsidRP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ՏԿԵՆ-ՀԲՄԱՇՁԲ-2021/31Շ </w:t>
      </w:r>
      <w:r w:rsidR="000633AF">
        <w:rPr>
          <w:rFonts w:ascii="GHEA Grapalat" w:eastAsia="Calibri" w:hAnsi="GHEA Grapalat" w:cs="Times New Roman"/>
          <w:sz w:val="24"/>
          <w:szCs w:val="24"/>
          <w:lang w:val="hy-AM"/>
        </w:rPr>
        <w:t>պայմանագրով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նախատեսված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BD3F11" w:rsidRPr="00BD3F11">
        <w:rPr>
          <w:rFonts w:ascii="GHEA Grapalat" w:eastAsia="Calibri" w:hAnsi="GHEA Grapalat" w:cs="Times New Roman"/>
          <w:sz w:val="24"/>
          <w:szCs w:val="24"/>
          <w:lang w:val="hy-AM"/>
        </w:rPr>
        <w:t>Մ-3, Թուրքիայի սահման-Մարգարա-</w:t>
      </w:r>
      <w:r w:rsidR="00BD3F11" w:rsidRPr="00BD3F1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Վանաձոր-Տաշիր-Վրաստանի սահման միջպետական նշանակության ավտոճանապարհի կմ97+020-կմ104+700 հատվածի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3F11" w:rsidRPr="00BD3F11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>Սպիտակի ոլորանների հատված</w:t>
      </w:r>
      <w:r w:rsidR="00BD3F11" w:rsidRPr="00BD3F11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հիմնանորոգման </w:t>
      </w:r>
      <w:r w:rsidR="003F490A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աշխատանքներով` շինարար</w:t>
      </w:r>
      <w:r w:rsidR="003F490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ական աշխատանքների</w:t>
      </w:r>
      <w:r w:rsidR="003F490A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3F490A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 և հեղինակային հսկողության ծառայությունների ձեռքբերման համար ֆինանսական միջոցների նախատեսման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3F490A" w:rsidRPr="00B5564B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3F490A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սեպտեմբերի 3-ին կնքված </w:t>
      </w:r>
      <w:r w:rsidR="003F490A" w:rsidRPr="000633AF">
        <w:rPr>
          <w:rFonts w:ascii="GHEA Grapalat" w:eastAsia="Calibri" w:hAnsi="GHEA Grapalat" w:cs="Times New Roman"/>
          <w:sz w:val="24"/>
          <w:szCs w:val="24"/>
          <w:lang w:val="hy-AM"/>
        </w:rPr>
        <w:t>ՏԿԵՆ-ՀԲՄԱՇՁԲ-2021/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3F490A" w:rsidRPr="000633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 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>պայմանագրով նախատեսված՝</w:t>
      </w:r>
      <w:r w:rsidR="003F490A" w:rsidRP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BD3F11" w:rsidRPr="00BD3F11">
        <w:rPr>
          <w:rFonts w:ascii="GHEA Grapalat" w:eastAsia="Calibri" w:hAnsi="GHEA Grapalat" w:cs="Times New Roman"/>
          <w:sz w:val="24"/>
          <w:szCs w:val="24"/>
          <w:lang w:val="hy-AM"/>
        </w:rPr>
        <w:t>-8, /Մ-2/-Այնթապ-Մխչյան-Արտաշատ-Այգևան-/Մ-2/ հանրապետական նշանակության ավտոճանապարհի կմ21+200-կմ 26+400 և կմ30+000-կմ33+500 հատվածների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37F7" w:rsidRPr="003737F7">
        <w:rPr>
          <w:rFonts w:ascii="GHEA Grapalat" w:eastAsia="Calibri" w:hAnsi="GHEA Grapalat" w:cs="Times New Roman"/>
          <w:sz w:val="24"/>
          <w:szCs w:val="24"/>
          <w:lang w:val="hy-AM"/>
        </w:rPr>
        <w:t>(Արտաշատ, Շահումյան, Տափերական, Նոր Կյանք, Ոսկետափ</w:t>
      </w:r>
      <w:r w:rsidR="008C26DB" w:rsidRPr="008C26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C26DB">
        <w:rPr>
          <w:rFonts w:ascii="GHEA Grapalat" w:eastAsia="Calibri" w:hAnsi="GHEA Grapalat" w:cs="Times New Roman"/>
          <w:sz w:val="24"/>
          <w:szCs w:val="24"/>
          <w:lang w:val="hy-AM"/>
        </w:rPr>
        <w:t>բնակավայրեր</w:t>
      </w:r>
      <w:r w:rsidR="003737F7" w:rsidRPr="003737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հիմնանորոգման </w:t>
      </w:r>
      <w:r w:rsidR="00BD3F11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աշխատանքներով` շինարար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ական աշխատանքների</w:t>
      </w:r>
      <w:r w:rsidR="00BD3F11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BD3F11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 և հեղինակային հսկողության ծառայությունների ձեռքբերման համար ֆինանսական միջոցների նախատեսման</w:t>
      </w:r>
      <w:r w:rsidR="0089385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893851" w:rsidRPr="003D275E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89385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93851" w:rsidRPr="003D275E">
        <w:rPr>
          <w:rFonts w:ascii="GHEA Grapalat" w:eastAsia="Calibri" w:hAnsi="GHEA Grapalat" w:cs="Times New Roman"/>
          <w:sz w:val="24"/>
          <w:szCs w:val="24"/>
          <w:lang w:val="hy-AM"/>
        </w:rPr>
        <w:t>-202</w:t>
      </w:r>
      <w:r w:rsidR="00893851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93851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թթ. փոխանցիկ </w:t>
      </w:r>
      <w:r w:rsidR="00893851" w:rsidRPr="00893851">
        <w:rPr>
          <w:rFonts w:ascii="GHEA Grapalat" w:eastAsia="Calibri" w:hAnsi="GHEA Grapalat" w:cs="Times New Roman"/>
          <w:sz w:val="24"/>
          <w:szCs w:val="24"/>
          <w:lang w:val="hy-AM"/>
        </w:rPr>
        <w:t>Մ-3, Թուրքիայի սահման-Մարգարա-Վանաձոր-Տաշիր-Վրաստանի սահման միջպետական նշանակության ավտոճանապարհի կմ154+000-կմ176+900 հատվածի</w:t>
      </w:r>
      <w:r w:rsidR="008938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893851" w:rsidRPr="008938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Մ-3, Թուրքիայի սահման-Մարգարա-Վանաձոր-Տաշիր-Վրաստանի սահման կմ144+020-ում գտնվող կամրջի 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հիմնանորոգման </w:t>
      </w:r>
      <w:r w:rsidR="00893851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աշխատանքներով` շինարար</w:t>
      </w:r>
      <w:r w:rsidR="0089385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ական աշխատանքների</w:t>
      </w:r>
      <w:r w:rsidR="00893851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893851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 և հեղինակային հսկողության ծառայությունների ձեռքբերման համար ֆինանսական միջոցների նախատեսման</w:t>
      </w:r>
      <w:r w:rsidR="0089385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BD3F11" w:rsidRPr="003D275E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D3F11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 ավարտված, սակայն ընդունող հանձնաժողովի ակտով </w:t>
      </w:r>
      <w:r w:rsidR="003F49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դեռևս </w:t>
      </w:r>
      <w:r w:rsidR="00BD3F11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չընդունված </w:t>
      </w:r>
      <w:r w:rsidR="00893851">
        <w:rPr>
          <w:rFonts w:ascii="GHEA Grapalat" w:eastAsia="Calibri" w:hAnsi="GHEA Grapalat" w:cs="Times New Roman"/>
          <w:sz w:val="24"/>
          <w:szCs w:val="24"/>
          <w:lang w:val="hy-AM"/>
        </w:rPr>
        <w:t>թվով 16 ճանապարհահատվածների ընդունման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893851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65600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5600D" w:rsidRPr="0065600D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65600D">
        <w:rPr>
          <w:rFonts w:ascii="GHEA Grapalat" w:eastAsia="Calibri" w:hAnsi="GHEA Grapalat" w:cs="Times New Roman"/>
          <w:sz w:val="24"/>
          <w:szCs w:val="24"/>
          <w:lang w:val="hy-AM"/>
        </w:rPr>
        <w:t>հինգ</w:t>
      </w:r>
      <w:r w:rsidR="0065600D" w:rsidRPr="0065600D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8938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տոկոսի </w:t>
      </w:r>
      <w:r w:rsidR="00BD3F11">
        <w:rPr>
          <w:rFonts w:ascii="GHEA Grapalat" w:eastAsia="Calibri" w:hAnsi="GHEA Grapalat" w:cs="Times New Roman"/>
          <w:sz w:val="24"/>
          <w:szCs w:val="24"/>
          <w:lang w:val="hy-AM"/>
        </w:rPr>
        <w:t>վճարման</w:t>
      </w:r>
      <w:r w:rsidR="007770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ինչպես նաև </w:t>
      </w:r>
      <w:r w:rsidR="0065600D" w:rsidRPr="003D275E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65600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65600D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 </w:t>
      </w:r>
      <w:r w:rsidR="0065600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մատուցված, սակայն չվճարված </w:t>
      </w:r>
      <w:r w:rsidR="007770DD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տեխնիկական </w:t>
      </w:r>
      <w:r w:rsidR="007770DD" w:rsidRP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 հեղինակային հսկողության ծառայությունների վճարման համար ֆինանսական միջոցների նախատեսման</w:t>
      </w:r>
      <w:r w:rsidR="00BD3F11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93851" w:rsidRP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անհրաժեշտությամբ</w:t>
      </w:r>
      <w:r w:rsidR="002123D6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 w:rsidR="000633AF" w:rsidRPr="00025DE3">
        <w:rPr>
          <w:rFonts w:ascii="GHEA Grapalat" w:eastAsia="Calibri" w:hAnsi="GHEA Grapalat" w:cs="Times New Roman"/>
          <w:sz w:val="24"/>
          <w:szCs w:val="24"/>
          <w:lang w:val="hy-AM"/>
        </w:rPr>
        <w:t>6.3</w:t>
      </w:r>
      <w:r w:rsidR="002123D6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չափով: </w:t>
      </w:r>
    </w:p>
    <w:p w:rsidR="002123D6" w:rsidRPr="00025DE3" w:rsidRDefault="002123D6" w:rsidP="003D275E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նախատեսված գումարից </w:t>
      </w:r>
      <w:r w:rsidR="002019FD" w:rsidRPr="00025DE3">
        <w:rPr>
          <w:rFonts w:ascii="GHEA Grapalat" w:eastAsia="Calibri" w:hAnsi="GHEA Grapalat" w:cs="Times New Roman"/>
          <w:sz w:val="24"/>
          <w:szCs w:val="24"/>
          <w:lang w:val="hy-AM"/>
        </w:rPr>
        <w:t>3.11</w:t>
      </w:r>
      <w:r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դրամն անհրաժեշտ է </w:t>
      </w:r>
      <w:r w:rsidR="003F490A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«Գնումների մասին» ՀՀ օրենքի 15-րդ հոդվածի 6-րդ մասի հիման վրա </w:t>
      </w:r>
      <w:r w:rsidR="000633AF" w:rsidRPr="00025DE3">
        <w:rPr>
          <w:rFonts w:ascii="GHEA Grapalat" w:eastAsia="Calibri" w:hAnsi="GHEA Grapalat" w:cs="Times New Roman"/>
          <w:sz w:val="24"/>
          <w:szCs w:val="24"/>
          <w:lang w:val="hy-AM"/>
        </w:rPr>
        <w:t>2021թ</w:t>
      </w:r>
      <w:r w:rsidR="003F490A" w:rsidRPr="00025DE3">
        <w:rPr>
          <w:rFonts w:ascii="GHEA Grapalat" w:eastAsia="Calibri" w:hAnsi="GHEA Grapalat" w:cs="Times New Roman"/>
          <w:sz w:val="24"/>
          <w:szCs w:val="24"/>
          <w:lang w:val="hy-AM"/>
        </w:rPr>
        <w:t>-ին</w:t>
      </w:r>
      <w:r w:rsidR="000633AF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կնքված</w:t>
      </w:r>
      <w:r w:rsidR="003F490A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պայմանագրերով նախատեսված օբյեկտների </w:t>
      </w:r>
      <w:r w:rsidR="003F490A" w:rsidRP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 աշխատանքների, տեխնիկական և հեղինակային հսկողության ծառայությունների</w:t>
      </w:r>
      <w:r w:rsidR="002019FD" w:rsidRP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3F490A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019FD" w:rsidRPr="00025DE3">
        <w:rPr>
          <w:rFonts w:ascii="GHEA Grapalat" w:eastAsia="Calibri" w:hAnsi="GHEA Grapalat" w:cs="Times New Roman"/>
          <w:sz w:val="24"/>
          <w:szCs w:val="24"/>
          <w:lang w:val="hy-AM"/>
        </w:rPr>
        <w:t>2.72</w:t>
      </w:r>
      <w:r w:rsidR="003F490A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դրամն անհրաժեշտ է </w:t>
      </w:r>
      <w:r w:rsidRPr="00025DE3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0257F4" w:rsidRPr="00025DE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D3F11" w:rsidRPr="00025DE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D1295" w:rsidRPr="00025DE3">
        <w:rPr>
          <w:rFonts w:ascii="GHEA Grapalat" w:eastAsia="Calibri" w:hAnsi="GHEA Grapalat" w:cs="Times New Roman"/>
          <w:sz w:val="24"/>
          <w:szCs w:val="24"/>
          <w:lang w:val="hy-AM"/>
        </w:rPr>
        <w:t>-202</w:t>
      </w:r>
      <w:r w:rsidR="00BD3F11" w:rsidRPr="00025DE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D1295" w:rsidRPr="00025DE3">
        <w:rPr>
          <w:rFonts w:ascii="GHEA Grapalat" w:eastAsia="Calibri" w:hAnsi="GHEA Grapalat" w:cs="Times New Roman"/>
          <w:sz w:val="24"/>
          <w:szCs w:val="24"/>
          <w:lang w:val="hy-AM"/>
        </w:rPr>
        <w:t>թթ. փոխանցիկ</w:t>
      </w:r>
      <w:r w:rsidR="000257F4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019FD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1 ճանապարհահատվածի և թվով 1 տրանսպորտային </w:t>
      </w:r>
      <w:r w:rsidR="00BD1295" w:rsidRPr="00025DE3">
        <w:rPr>
          <w:rFonts w:ascii="GHEA Grapalat" w:eastAsia="Calibri" w:hAnsi="GHEA Grapalat" w:cs="Times New Roman"/>
          <w:sz w:val="24"/>
          <w:szCs w:val="24"/>
          <w:lang w:val="hy-AM"/>
        </w:rPr>
        <w:t>օբյեկտի շինարարության, տեխնիկական, հեղինակային հսկողության համար</w:t>
      </w:r>
      <w:r w:rsidR="002019FD" w:rsidRPr="00025DE3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D1295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34B69" w:rsidRPr="00025DE3">
        <w:rPr>
          <w:rFonts w:ascii="GHEA Grapalat" w:eastAsia="Calibri" w:hAnsi="GHEA Grapalat" w:cs="Times New Roman"/>
          <w:sz w:val="24"/>
          <w:szCs w:val="24"/>
          <w:lang w:val="hy-AM"/>
        </w:rPr>
        <w:t>0.</w:t>
      </w:r>
      <w:r w:rsidR="002019FD" w:rsidRPr="00025DE3">
        <w:rPr>
          <w:rFonts w:ascii="GHEA Grapalat" w:eastAsia="Calibri" w:hAnsi="GHEA Grapalat" w:cs="Times New Roman"/>
          <w:sz w:val="24"/>
          <w:szCs w:val="24"/>
          <w:lang w:val="hy-AM"/>
        </w:rPr>
        <w:t>482</w:t>
      </w:r>
      <w:r w:rsidR="00234B69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դրամն անհրաժեշտ է 202</w:t>
      </w:r>
      <w:r w:rsidR="002019FD" w:rsidRPr="00025DE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34B69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 ավարտված, սակայն ընդունող հանձնաժողովի ակտով չընդունված </w:t>
      </w:r>
      <w:r w:rsidR="002019FD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ճանապարհահատվածների 5 (հինգ) տոկոսի վճարման </w:t>
      </w:r>
      <w:r w:rsidR="002019FD" w:rsidRPr="00025DE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և ամբողջովին չվճարված հեղինակային և տեխնիկական հսկողության</w:t>
      </w:r>
      <w:r w:rsidR="00E14754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1069A" w:rsidRPr="00025DE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34B69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ֆինանսական </w:t>
      </w:r>
      <w:r w:rsidR="0011069A" w:rsidRPr="00025DE3">
        <w:rPr>
          <w:rFonts w:ascii="GHEA Grapalat" w:eastAsia="Calibri" w:hAnsi="GHEA Grapalat" w:cs="Times New Roman"/>
          <w:sz w:val="24"/>
          <w:szCs w:val="24"/>
          <w:lang w:val="hy-AM"/>
        </w:rPr>
        <w:t>միջոցների նախատես</w:t>
      </w:r>
      <w:r w:rsidR="00E14754" w:rsidRPr="00025DE3">
        <w:rPr>
          <w:rFonts w:ascii="GHEA Grapalat" w:eastAsia="Calibri" w:hAnsi="GHEA Grapalat" w:cs="Times New Roman"/>
          <w:sz w:val="24"/>
          <w:szCs w:val="24"/>
          <w:lang w:val="hy-AM"/>
        </w:rPr>
        <w:t>ման նպատակով</w:t>
      </w:r>
      <w:r w:rsidR="0077095F"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(մանրամասն տեղեկատվությունը կցվում է)</w:t>
      </w:r>
      <w:r w:rsidR="0011069A" w:rsidRPr="00025DE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P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2C64CF" w:rsidRDefault="002C64CF" w:rsidP="002C64CF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Ընդհանուր առմամբ նախագծով նախատեսված հիմնանորոգվող ավտոճանապարհների երկարությունը` 26.1կմ /կիլոմետր/ է, որից միջպետական նշանակության ավտոճանապարհներ` 17.4 կմ, հանրապետական նշանակության ավտոճանապարհներ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`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7կմ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:rsidR="00E14754" w:rsidRPr="00C56655" w:rsidRDefault="00E14754" w:rsidP="00E14754">
      <w:pPr>
        <w:shd w:val="clear" w:color="auto" w:fill="FFFFFF"/>
        <w:spacing w:before="100" w:beforeAutospacing="1" w:afterAutospacing="1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Ն</w:t>
      </w:r>
      <w:r w:rsidRPr="000731DD">
        <w:rPr>
          <w:rFonts w:ascii="GHEA Grapalat" w:eastAsia="Calibri" w:hAnsi="GHEA Grapalat" w:cs="Times New Roman"/>
          <w:sz w:val="24"/>
          <w:szCs w:val="24"/>
          <w:lang w:val="hy-AM" w:eastAsia="ru-RU"/>
        </w:rPr>
        <w:t>ախագծով նախատեսվում է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նաև</w:t>
      </w:r>
      <w:r w:rsidR="00C56655">
        <w:rPr>
          <w:rFonts w:ascii="Cambria Math" w:eastAsia="Calibri" w:hAnsi="Cambria Math" w:cs="Cambria Math"/>
          <w:sz w:val="24"/>
          <w:szCs w:val="24"/>
          <w:lang w:eastAsia="ru-RU"/>
        </w:rPr>
        <w:t>.</w:t>
      </w:r>
    </w:p>
    <w:p w:rsidR="00E14754" w:rsidRPr="00E14754" w:rsidRDefault="00E14754" w:rsidP="00E14754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67177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Թույլատրել Հայաստանի Հանրապետության տարածքային կառավարման և ենթակառուցվածքների նախարարությանը փոփոխություն կատարել </w:t>
      </w:r>
      <w:r w:rsidRPr="00E14754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Ճանապարհ</w:t>
      </w:r>
      <w:r w:rsidRPr="00E14754">
        <w:rPr>
          <w:rFonts w:ascii="GHEA Grapalat" w:hAnsi="GHEA Grapalat"/>
          <w:color w:val="000000"/>
          <w:lang w:val="hy-AM"/>
        </w:rPr>
        <w:t xml:space="preserve">» սահմանափակ պատասխանատվությամբ ընկերության հետ 2021 թվականի </w:t>
      </w:r>
      <w:r>
        <w:rPr>
          <w:rFonts w:ascii="GHEA Grapalat" w:hAnsi="GHEA Grapalat"/>
          <w:color w:val="000000"/>
          <w:lang w:val="hy-AM"/>
        </w:rPr>
        <w:t>սեպտեմբերի</w:t>
      </w:r>
      <w:r w:rsidRPr="00E14754">
        <w:rPr>
          <w:rFonts w:ascii="GHEA Grapalat" w:hAnsi="GHEA Grapalat"/>
          <w:color w:val="000000"/>
          <w:lang w:val="hy-AM"/>
        </w:rPr>
        <w:t xml:space="preserve"> 1</w:t>
      </w:r>
      <w:r>
        <w:rPr>
          <w:rFonts w:ascii="GHEA Grapalat" w:hAnsi="GHEA Grapalat"/>
          <w:color w:val="000000"/>
          <w:lang w:val="hy-AM"/>
        </w:rPr>
        <w:t>6</w:t>
      </w:r>
      <w:r w:rsidRPr="00E14754">
        <w:rPr>
          <w:rFonts w:ascii="GHEA Grapalat" w:hAnsi="GHEA Grapalat"/>
          <w:color w:val="000000"/>
          <w:lang w:val="hy-AM"/>
        </w:rPr>
        <w:t>-ին կնքված N ՏԿԵՆ-ՀԲՄԱՇՁԲ-2021/31Շ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14754">
        <w:rPr>
          <w:rFonts w:ascii="GHEA Grapalat" w:hAnsi="GHEA Grapalat"/>
          <w:color w:val="000000"/>
          <w:lang w:val="hy-AM"/>
        </w:rPr>
        <w:t xml:space="preserve"> պետության կարիքների համար կապալային աշխատանքների կատարման պետական գնման պայմանագրում՝ պայմանագրի հավելված 2-ով նախատեսված աշխատանքների կատարման ժամկետի սկիզբը սահմանելով 2022 թվականի </w:t>
      </w:r>
      <w:r>
        <w:rPr>
          <w:rFonts w:ascii="GHEA Grapalat" w:hAnsi="GHEA Grapalat"/>
          <w:color w:val="000000"/>
          <w:lang w:val="hy-AM"/>
        </w:rPr>
        <w:t>ապրիլի</w:t>
      </w:r>
      <w:r w:rsidRPr="00E14754">
        <w:rPr>
          <w:rFonts w:ascii="GHEA Grapalat" w:hAnsi="GHEA Grapalat"/>
          <w:color w:val="000000"/>
          <w:lang w:val="hy-AM"/>
        </w:rPr>
        <w:t xml:space="preserve"> 1</w:t>
      </w:r>
      <w:r>
        <w:rPr>
          <w:rFonts w:ascii="GHEA Grapalat" w:hAnsi="GHEA Grapalat"/>
          <w:color w:val="000000"/>
          <w:lang w:val="hy-AM"/>
        </w:rPr>
        <w:t>5</w:t>
      </w:r>
      <w:r w:rsidRPr="00E14754">
        <w:rPr>
          <w:rFonts w:ascii="GHEA Grapalat" w:hAnsi="GHEA Grapalat"/>
          <w:color w:val="000000"/>
          <w:lang w:val="hy-AM"/>
        </w:rPr>
        <w:t>-ը։</w:t>
      </w:r>
    </w:p>
    <w:p w:rsidR="00E14754" w:rsidRDefault="00E14754" w:rsidP="00E14754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E14754" w:rsidRPr="00C56655" w:rsidRDefault="00E14754" w:rsidP="00E14754">
      <w:pPr>
        <w:spacing w:line="360" w:lineRule="auto"/>
        <w:ind w:firstLine="426"/>
        <w:jc w:val="both"/>
        <w:rPr>
          <w:rFonts w:ascii="Cambria Math" w:eastAsia="Calibri" w:hAnsi="Cambria Math" w:cs="Cambria Math"/>
          <w:sz w:val="24"/>
          <w:szCs w:val="24"/>
          <w:lang w:eastAsia="ru-RU"/>
        </w:rPr>
      </w:pPr>
      <w:r w:rsidRPr="00A022BC">
        <w:rPr>
          <w:rFonts w:ascii="GHEA Grapalat" w:eastAsia="Calibri" w:hAnsi="GHEA Grapalat" w:cs="Times New Roman"/>
          <w:sz w:val="24"/>
          <w:szCs w:val="24"/>
          <w:lang w:val="hy-AM" w:eastAsia="ru-RU"/>
        </w:rPr>
        <w:t>Միաժամանակ նախագծով նախատեսվում է</w:t>
      </w:r>
      <w:r w:rsidR="00C56655">
        <w:rPr>
          <w:rFonts w:ascii="Cambria Math" w:eastAsia="Calibri" w:hAnsi="Cambria Math" w:cs="Cambria Math"/>
          <w:sz w:val="24"/>
          <w:szCs w:val="24"/>
          <w:lang w:eastAsia="ru-RU"/>
        </w:rPr>
        <w:t>.</w:t>
      </w:r>
    </w:p>
    <w:p w:rsidR="00025DE3" w:rsidRPr="00A022BC" w:rsidRDefault="00025DE3" w:rsidP="00E14754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C21FB4" w:rsidRPr="003737F7" w:rsidRDefault="00C21FB4" w:rsidP="00C21FB4">
      <w:pPr>
        <w:shd w:val="clear" w:color="auto" w:fill="FFFFFF"/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ՀՀ կառավարության 2022 թվականի հունվարի 13-ի N 43-Ն որոշմամբ N ՏԿԵՆ-ՀՄԱԾՁԲ-2021/1Փ</w:t>
      </w:r>
      <w:r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պայմանագրով նախատեսված փորձաքննության ծառայության մատուցման համար նախատեսվել են ֆինանսական միջոցներ</w:t>
      </w:r>
      <w:r w:rsidR="00376AFE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սակայն </w:t>
      </w:r>
      <w:r w:rsidR="00D41B07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2022 թվականի հունվարի 13-ի N 43-Ն</w:t>
      </w:r>
      <w:r w:rsidR="00376AFE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որոշման հիմնավորման մեջ թյուրիմացաբար </w:t>
      </w:r>
      <w:r w:rsidR="0022514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նշվել է, որ </w:t>
      </w:r>
      <w:r w:rsidR="00D41B07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ՀՀ կառավարության 2021 թվականի նոյեմբերի 18-ի N 1896-Ն որոշմամբ N ՏԿԵՆ-ՀՄԱԾՁԲ-2021/1Փ պայմանագրով նախատեսված փորձաքննության ծառայությունը Կատարողի կողմից հանձնման-ընդունման է ներկայացվել 27.12.2021թ., </w:t>
      </w:r>
      <w:r w:rsidR="0022514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որը ընդունվել է Պատվիրատուի կողմից, </w:t>
      </w:r>
      <w:r w:rsidR="00D41B07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սակայն </w:t>
      </w:r>
      <w:r w:rsidR="0022514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իրականում </w:t>
      </w:r>
      <w:r w:rsidR="00D41B07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այն Պատվիրատուի կողմից դեռևս չի ընդունվել և վճարում չի իրականացվել՝ հաշվի առնելով ֆինանսական տարվա ավարտը</w:t>
      </w:r>
      <w:r w:rsidR="0022514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։</w:t>
      </w:r>
      <w:r w:rsidR="00807ECB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22514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Ավելին, </w:t>
      </w:r>
      <w:r w:rsidR="00807ECB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պայմանագրով </w:t>
      </w:r>
      <w:r w:rsidR="00807ECB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lastRenderedPageBreak/>
        <w:t xml:space="preserve">նախատեսված 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ընդհանուր գումարը</w:t>
      </w:r>
      <w:r w:rsidR="00807ECB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(6,655.0 հազ. դրամ) </w:t>
      </w:r>
      <w:r w:rsidR="00807ECB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ըստ չափաբաժինների սխալ 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է բաշխվել</w:t>
      </w:r>
      <w:r w:rsidR="005E5CD7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,</w:t>
      </w:r>
      <w:r w:rsidR="00807ECB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376AFE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ինչի արդյունքում </w:t>
      </w:r>
      <w:r w:rsidR="0022514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ՀՀ կառավարության </w:t>
      </w:r>
      <w:r w:rsidR="00807ECB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2022 թվականի հունվարի 13-ի N 43-Ն որոշման </w:t>
      </w:r>
      <w:r w:rsidR="0022514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թիվ 1 </w:t>
      </w:r>
      <w:r w:rsidR="00807ECB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հավելված</w:t>
      </w:r>
      <w:r w:rsidR="0022514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ի աղյուսյակում </w:t>
      </w:r>
      <w:r w:rsidR="00EA401C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«Նախագծահետազոտական, գեոդեզիաքարտեզագրական աշխատանքներ» սյունյակում 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«</w:t>
      </w:r>
      <w:r w:rsidR="00EA401C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Տ-8-49,/Տ-8-48/-Լծեն ավտոճանապարհի վերակառուցում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»</w:t>
      </w:r>
      <w:r w:rsidR="00EA401C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«</w:t>
      </w:r>
      <w:r w:rsidR="00EA401C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Որոտան-Խոտ ավտոճանապարհի վերակառուցում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»</w:t>
      </w:r>
      <w:r w:rsidR="00EA401C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«</w:t>
      </w:r>
      <w:r w:rsidR="00EA401C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Հ-46(Քաշունի գյուղի խաչմերուկից)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EA401C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- Բարձրավան ավտոճանապարհի կառուցում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»</w:t>
      </w:r>
      <w:r w:rsidR="00EA401C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և 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«</w:t>
      </w:r>
      <w:r w:rsidR="00EA401C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Տանձավեր-Շուռնուխ ավտոճանապարհի կառուցում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» տողերում նշված գումարները</w:t>
      </w:r>
      <w:r w:rsidR="00807ECB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5E5CD7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շտկմ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ան</w:t>
      </w:r>
      <w:r w:rsidR="005E5CD7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և </w:t>
      </w:r>
      <w:r w:rsidR="00807ECB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փոփոխ</w:t>
      </w:r>
      <w:r w:rsidR="00EA4876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ման</w:t>
      </w:r>
      <w:r w:rsidR="00807ECB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անհրաժեշտություն է առաջացել</w:t>
      </w:r>
      <w:r w:rsidR="005E5CD7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>:</w:t>
      </w:r>
      <w:r w:rsidR="00376AFE"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</w:p>
    <w:p w:rsidR="005E5CD7" w:rsidRPr="00C56655" w:rsidRDefault="004D7867" w:rsidP="005E5CD7">
      <w:pPr>
        <w:shd w:val="clear" w:color="auto" w:fill="FFFFFF"/>
        <w:spacing w:before="100" w:beforeAutospacing="1" w:afterAutospacing="1" w:line="360" w:lineRule="auto"/>
        <w:ind w:firstLine="567"/>
        <w:jc w:val="both"/>
        <w:rPr>
          <w:rFonts w:ascii="Cambria Math" w:eastAsia="Calibri" w:hAnsi="Cambria Math" w:cs="Cambria Math"/>
          <w:sz w:val="24"/>
          <w:szCs w:val="24"/>
          <w:lang w:eastAsia="ru-RU"/>
        </w:rPr>
      </w:pPr>
      <w:r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>Ն</w:t>
      </w:r>
      <w:r w:rsidR="005E5CD7"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>ախագծով նախատեսվում է նաև</w:t>
      </w:r>
      <w:r w:rsidR="00C56655">
        <w:rPr>
          <w:rFonts w:ascii="Cambria Math" w:eastAsia="Calibri" w:hAnsi="Cambria Math" w:cs="Cambria Math"/>
          <w:sz w:val="24"/>
          <w:szCs w:val="24"/>
          <w:lang w:eastAsia="ru-RU"/>
        </w:rPr>
        <w:t>.</w:t>
      </w:r>
    </w:p>
    <w:p w:rsidR="002C64CF" w:rsidRDefault="00406817" w:rsidP="003D275E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ՀՀ կառավարության 2022 թվականի հունվարի 13-ի N 43-Ն որոշմամբ </w:t>
      </w:r>
      <w:r w:rsidRPr="003737F7">
        <w:rPr>
          <w:rFonts w:ascii="GHEA Grapalat" w:eastAsia="Calibri" w:hAnsi="GHEA Grapalat" w:cs="Times New Roman"/>
          <w:sz w:val="24"/>
          <w:szCs w:val="24"/>
          <w:lang w:val="hy-AM"/>
        </w:rPr>
        <w:t>N ՏԿԵՆ-ՀԲՄԽԾՁԲ-2021/12Ն</w:t>
      </w:r>
      <w:r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3737F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պայմանագրի </w:t>
      </w:r>
      <w:r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>4.2 կետով նախատեսված</w:t>
      </w:r>
      <w:r w:rsidRPr="003737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7867" w:rsidRPr="003737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մնացած </w:t>
      </w:r>
      <w:r w:rsidRPr="003737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30 </w:t>
      </w:r>
      <w:r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>տոկոսի վճարումն իրականացնելու նպատակով նախատեսվել էր 4,194.</w:t>
      </w:r>
      <w:r w:rsidR="00907CC0"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>0</w:t>
      </w:r>
      <w:r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մլն</w:t>
      </w:r>
      <w:r w:rsidR="00907CC0"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>.</w:t>
      </w:r>
      <w:r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դրամի չափով ֆինանսական միջոցներ, սակայն հաշվի առնելով, որ </w:t>
      </w:r>
      <w:r w:rsidR="00907CC0"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2021թ-ի դեկտեմբերի 29-ին </w:t>
      </w:r>
      <w:r w:rsidR="004D7867"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Կատարողին արդեն իսկ </w:t>
      </w:r>
      <w:r w:rsidRPr="003737F7">
        <w:rPr>
          <w:rFonts w:ascii="GHEA Grapalat" w:eastAsia="Calibri" w:hAnsi="GHEA Grapalat" w:cs="Times New Roman"/>
          <w:sz w:val="24"/>
          <w:szCs w:val="24"/>
          <w:lang w:val="hy-AM"/>
        </w:rPr>
        <w:t>վճար</w:t>
      </w:r>
      <w:r w:rsidR="004D7867" w:rsidRPr="003737F7">
        <w:rPr>
          <w:rFonts w:ascii="GHEA Grapalat" w:eastAsia="Calibri" w:hAnsi="GHEA Grapalat" w:cs="Times New Roman"/>
          <w:sz w:val="24"/>
          <w:szCs w:val="24"/>
          <w:lang w:val="hy-AM"/>
        </w:rPr>
        <w:t>վել է վերը նշված գումարը</w:t>
      </w:r>
      <w:r w:rsidR="00536EDE" w:rsidRPr="003737F7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907CC0" w:rsidRPr="003737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36EDE" w:rsidRPr="003737F7">
        <w:rPr>
          <w:rFonts w:ascii="GHEA Grapalat" w:eastAsia="Calibri" w:hAnsi="GHEA Grapalat" w:cs="Times New Roman"/>
          <w:sz w:val="24"/>
          <w:szCs w:val="24"/>
          <w:lang w:val="hy-AM"/>
        </w:rPr>
        <w:t>Նախ</w:t>
      </w:r>
      <w:r w:rsidR="00907CC0" w:rsidRPr="003737F7">
        <w:rPr>
          <w:rFonts w:ascii="GHEA Grapalat" w:eastAsia="Calibri" w:hAnsi="GHEA Grapalat" w:cs="Times New Roman"/>
          <w:sz w:val="24"/>
          <w:szCs w:val="24"/>
          <w:lang w:val="hy-AM"/>
        </w:rPr>
        <w:t>ագծ</w:t>
      </w:r>
      <w:r w:rsidR="00536EDE" w:rsidRPr="003737F7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D7867" w:rsidRPr="003737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07CC0" w:rsidRPr="003737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առաջարկվում է </w:t>
      </w:r>
      <w:r w:rsidR="004D7867" w:rsidRPr="003737F7">
        <w:rPr>
          <w:rFonts w:ascii="GHEA Grapalat" w:eastAsia="Calibri" w:hAnsi="GHEA Grapalat" w:cs="Times New Roman"/>
          <w:sz w:val="24"/>
          <w:szCs w:val="24"/>
          <w:lang w:val="hy-AM"/>
        </w:rPr>
        <w:t>կատարել 4,194.0 մլն. դրամի չափով</w:t>
      </w:r>
      <w:r w:rsidR="004D7867"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CA52BC"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>գումար</w:t>
      </w:r>
      <w:r w:rsidR="004D7867"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>ի</w:t>
      </w:r>
      <w:r w:rsidR="00CA52BC"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նվազեց</w:t>
      </w:r>
      <w:r w:rsidR="004D7867"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ում</w:t>
      </w:r>
      <w:r w:rsidR="00CA52BC" w:rsidRPr="003737F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CA52BC" w:rsidRPr="003737F7">
        <w:rPr>
          <w:rFonts w:ascii="GHEA Grapalat" w:eastAsia="Calibri" w:hAnsi="GHEA Grapalat" w:cs="Times New Roman"/>
          <w:sz w:val="24"/>
          <w:szCs w:val="24"/>
          <w:lang w:val="hy-AM"/>
        </w:rPr>
        <w:t>և այն</w:t>
      </w:r>
      <w:r w:rsidR="00907CC0" w:rsidRPr="003737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ուղղել 2022թ. ՀՀ պետական բյուջեով նախատեսված 1049 «Ճանապարհային ցանցի բարելավում» ծրագրի «21001 Պետական նշանակության ավտոճանապարհների հիմնանորոգում» միջոցառման կատարմանը</w:t>
      </w:r>
      <w:r w:rsidR="00CA52BC" w:rsidRPr="003737F7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C56655" w:rsidRPr="00C56655" w:rsidRDefault="00C56655" w:rsidP="003D275E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65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2022 թվականի հունվարի 13-ի </w:t>
      </w:r>
      <w:r w:rsidRPr="00C56655">
        <w:rPr>
          <w:rFonts w:ascii="GHEA Grapalat" w:eastAsia="Calibri" w:hAnsi="GHEA Grapalat" w:cs="Times New Roman"/>
          <w:sz w:val="24"/>
          <w:szCs w:val="24"/>
          <w:lang w:val="hy-AM"/>
        </w:rPr>
        <w:br/>
        <w:t>«Հայաստանի Հանրապետության 2022 թվականի պետական բյուջեի մասին» Հայաստանի Հանրապետության օրենքում և Հայաստանի Հանրապետության կառավա</w:t>
      </w:r>
      <w:bookmarkStart w:id="0" w:name="_GoBack"/>
      <w:bookmarkEnd w:id="0"/>
      <w:r w:rsidRPr="00C56655">
        <w:rPr>
          <w:rFonts w:ascii="GHEA Grapalat" w:eastAsia="Calibri" w:hAnsi="GHEA Grapalat" w:cs="Times New Roman"/>
          <w:sz w:val="24"/>
          <w:szCs w:val="24"/>
          <w:lang w:val="hy-AM"/>
        </w:rPr>
        <w:t>րության 2021 թվականի դեկտեմբերի 23-ի N 2121-Ն որոշման մեջ փոփոխություններ ու լրացումներ կատարելու և գնման պայմանագրերում փոփոխություն կատարելու թույլտվություն տալու մասին» N 43-Ն որոշման NN 4 և 5 հավելվածներում</w:t>
      </w:r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ներկայացված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են ոչ ֆինանսական ցուցանիշներ</w:t>
      </w:r>
      <w:r w:rsidR="0099582F">
        <w:rPr>
          <w:rFonts w:ascii="GHEA Grapalat" w:eastAsia="Calibri" w:hAnsi="GHEA Grapalat" w:cs="Times New Roman"/>
          <w:sz w:val="24"/>
          <w:szCs w:val="24"/>
        </w:rPr>
        <w:t>ի</w:t>
      </w:r>
      <w:r w:rsidRPr="00C5665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«Հիմնանորոգվող ավտոճանապարհների երկարությունը</w:t>
      </w:r>
      <w:r w:rsidR="00930785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C56655">
        <w:rPr>
          <w:rFonts w:ascii="GHEA Grapalat" w:eastAsia="Calibri" w:hAnsi="GHEA Grapalat" w:cs="Times New Roman"/>
          <w:sz w:val="24"/>
          <w:szCs w:val="24"/>
          <w:lang w:val="hy-AM"/>
        </w:rPr>
        <w:t>/կիլոմետր/ այդ թվում՝» տողը հանել</w:t>
      </w:r>
      <w:r w:rsidR="0099582F">
        <w:rPr>
          <w:rFonts w:ascii="GHEA Grapalat" w:eastAsia="Calibri" w:hAnsi="GHEA Grapalat" w:cs="Times New Roman"/>
          <w:sz w:val="24"/>
          <w:szCs w:val="24"/>
        </w:rPr>
        <w:t xml:space="preserve">ը պայմանավորված է </w:t>
      </w:r>
      <w:proofErr w:type="spellStart"/>
      <w:r w:rsidR="0099582F">
        <w:rPr>
          <w:rFonts w:ascii="GHEA Grapalat" w:eastAsia="Calibri" w:hAnsi="GHEA Grapalat" w:cs="Times New Roman"/>
          <w:sz w:val="24"/>
          <w:szCs w:val="24"/>
        </w:rPr>
        <w:t>նրանով</w:t>
      </w:r>
      <w:proofErr w:type="spellEnd"/>
      <w:r w:rsidR="0099582F">
        <w:rPr>
          <w:rFonts w:ascii="GHEA Grapalat" w:eastAsia="Calibri" w:hAnsi="GHEA Grapalat" w:cs="Times New Roman"/>
          <w:sz w:val="24"/>
          <w:szCs w:val="24"/>
        </w:rPr>
        <w:t xml:space="preserve">, որ </w:t>
      </w:r>
      <w:r w:rsidR="0099582F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99582F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99582F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99582F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lastRenderedPageBreak/>
        <w:t>կառավարության 202</w:t>
      </w:r>
      <w:r w:rsidR="009958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99582F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թվականի դեկտեմբերի </w:t>
      </w:r>
      <w:r w:rsidR="009958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="0099582F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99582F" w:rsidRPr="001443A9">
        <w:rPr>
          <w:rStyle w:val="a4"/>
          <w:rFonts w:ascii="GHEA Grapalat" w:hAnsi="GHEA Grapalat"/>
          <w:b w:val="0"/>
          <w:color w:val="000000"/>
        </w:rPr>
        <w:t>N</w:t>
      </w:r>
      <w:r w:rsidR="009958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</w:t>
      </w:r>
      <w:r w:rsidR="009958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="0099582F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="009958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որոշումով</w:t>
      </w:r>
      <w:proofErr w:type="spellEnd"/>
      <w:r w:rsidR="009958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9958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նման</w:t>
      </w:r>
      <w:proofErr w:type="spellEnd"/>
      <w:r w:rsidR="009958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ոչ ֆինանսական </w:t>
      </w:r>
      <w:proofErr w:type="spellStart"/>
      <w:r w:rsidR="009958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ցուցանիշ</w:t>
      </w:r>
      <w:proofErr w:type="spellEnd"/>
      <w:r w:rsidR="0099582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սահմանված չէ</w:t>
      </w:r>
      <w:r w:rsidRPr="00C56655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CA52BC" w:rsidRPr="00CA52BC" w:rsidRDefault="00CA52BC" w:rsidP="00CA52BC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CA52B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Կարգավորման նպատակը</w:t>
      </w:r>
    </w:p>
    <w:p w:rsidR="00CA52BC" w:rsidRDefault="0065600D" w:rsidP="0065600D">
      <w:p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CA52BC" w:rsidRPr="00CA52BC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ընդունման նպատակն է՝ 2022 թվականին հիմնանորոգման ծրագրով նախատեսված թվով </w:t>
      </w:r>
      <w:r>
        <w:rPr>
          <w:rFonts w:ascii="GHEA Grapalat" w:eastAsia="Calibri" w:hAnsi="GHEA Grapalat" w:cs="Sylfaen"/>
          <w:sz w:val="24"/>
          <w:szCs w:val="24"/>
          <w:lang w:val="hy-AM"/>
        </w:rPr>
        <w:t>3</w:t>
      </w:r>
      <w:r w:rsidR="00CA52BC" w:rsidRPr="00CA52BC">
        <w:rPr>
          <w:rFonts w:ascii="GHEA Grapalat" w:eastAsia="Calibri" w:hAnsi="GHEA Grapalat" w:cs="Sylfaen"/>
          <w:sz w:val="24"/>
          <w:szCs w:val="24"/>
          <w:lang w:val="hy-AM"/>
        </w:rPr>
        <w:t xml:space="preserve"> ճանապարհահատվածների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և թվով 1 տրանսպորտային օբյեկտի </w:t>
      </w:r>
      <w:r w:rsidR="00CA52BC" w:rsidRPr="00CA52BC">
        <w:rPr>
          <w:rFonts w:ascii="GHEA Grapalat" w:eastAsia="Calibri" w:hAnsi="GHEA Grapalat" w:cs="Sylfaen"/>
          <w:sz w:val="24"/>
          <w:szCs w:val="24"/>
          <w:lang w:val="hy-AM"/>
        </w:rPr>
        <w:t>հիմնանորոգման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 ավարտված, սակայն ընդունող հանձնաժողովի ակտով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դեռևս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չընդունված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16 ճանապարհահատվածների ընդունման և 5 տոկոսի վճարման, </w:t>
      </w:r>
      <w:r w:rsidR="00025DE3" w:rsidRPr="003D275E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025DE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025DE3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 </w:t>
      </w:r>
      <w:r w:rsidR="00025DE3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 և հեղինակային հսկողության ծառայություններ</w:t>
      </w:r>
      <w:r w:rsid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մատուցված, սակայն չվճարված </w:t>
      </w:r>
      <w:r w:rsidR="00025DE3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ծառայությունների </w:t>
      </w:r>
      <w:r w:rsidR="00025D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վճարման</w:t>
      </w:r>
      <w:r w:rsidR="00025DE3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համար</w:t>
      </w:r>
      <w:r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նախատեսել ֆինանսական միջոցներ,</w:t>
      </w:r>
      <w:r w:rsid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ինչպես նաև կատարել շտկումներ </w:t>
      </w:r>
      <w:r w:rsidR="00025DE3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ՀՀ կառավարության 202</w:t>
      </w:r>
      <w:r w:rsidR="00025DE3">
        <w:rPr>
          <w:rFonts w:ascii="GHEA Grapalat" w:eastAsia="Calibri" w:hAnsi="GHEA Grapalat" w:cs="Calibri"/>
          <w:sz w:val="24"/>
          <w:szCs w:val="24"/>
          <w:lang w:val="hy-AM" w:eastAsia="ru-RU"/>
        </w:rPr>
        <w:t>2</w:t>
      </w:r>
      <w:r w:rsidR="00025DE3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թվականի </w:t>
      </w:r>
      <w:r w:rsidR="00025DE3">
        <w:rPr>
          <w:rFonts w:ascii="GHEA Grapalat" w:eastAsia="Calibri" w:hAnsi="GHEA Grapalat" w:cs="Calibri"/>
          <w:sz w:val="24"/>
          <w:szCs w:val="24"/>
          <w:lang w:val="hy-AM" w:eastAsia="ru-RU"/>
        </w:rPr>
        <w:t>հունվարի</w:t>
      </w:r>
      <w:r w:rsidR="00025DE3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025DE3">
        <w:rPr>
          <w:rFonts w:ascii="GHEA Grapalat" w:eastAsia="Calibri" w:hAnsi="GHEA Grapalat" w:cs="Calibri"/>
          <w:sz w:val="24"/>
          <w:szCs w:val="24"/>
          <w:lang w:val="hy-AM" w:eastAsia="ru-RU"/>
        </w:rPr>
        <w:t>13</w:t>
      </w:r>
      <w:r w:rsidR="00025DE3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-ի N </w:t>
      </w:r>
      <w:r w:rsidR="00025DE3">
        <w:rPr>
          <w:rFonts w:ascii="GHEA Grapalat" w:eastAsia="Calibri" w:hAnsi="GHEA Grapalat" w:cs="Calibri"/>
          <w:sz w:val="24"/>
          <w:szCs w:val="24"/>
          <w:lang w:val="hy-AM" w:eastAsia="ru-RU"/>
        </w:rPr>
        <w:t>43</w:t>
      </w:r>
      <w:r w:rsidR="00025DE3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-Ն որոշմամբ</w:t>
      </w:r>
      <w:r w:rsidR="00025DE3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025DE3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>N ՏԿԵՆ-ՀՄԱԾՁԲ-2021/1Փ</w:t>
      </w:r>
      <w:r w:rsidR="00025DE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025DE3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պայմանագրով</w:t>
      </w:r>
      <w:r w:rsidR="00025DE3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025DE3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նախատեսված </w:t>
      </w:r>
      <w:r w:rsidR="00025DE3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փորձաքննության </w:t>
      </w:r>
      <w:r w:rsidR="00025DE3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ծառայությ</w:t>
      </w:r>
      <w:r w:rsidR="00025DE3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ան </w:t>
      </w:r>
      <w:r w:rsidR="00025DE3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մատուցման </w:t>
      </w:r>
      <w:r w:rsidR="00025DE3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և </w:t>
      </w:r>
      <w:r w:rsidR="00025DE3" w:rsidRPr="0032535F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 w:rsidR="00025DE3" w:rsidRPr="00E679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ՏԿԵՆ-ՀԲՄԽԾՁԲ-2021/12Ն</w:t>
      </w:r>
      <w:r w:rsidR="00025DE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025DE3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պայմանագր</w:t>
      </w:r>
      <w:r w:rsidR="00025DE3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ի </w:t>
      </w:r>
      <w:r w:rsidR="00025DE3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4.2 կետով նախատեսված</w:t>
      </w:r>
      <w:r w:rsidR="00025D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մյուս 30 </w:t>
      </w:r>
      <w:r w:rsidR="00025DE3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տոկոսի վճարումն իրականացնելու </w:t>
      </w:r>
      <w:r w:rsidR="00025DE3">
        <w:rPr>
          <w:rFonts w:ascii="GHEA Grapalat" w:eastAsia="Calibri" w:hAnsi="GHEA Grapalat" w:cs="Times New Roman"/>
          <w:sz w:val="24"/>
          <w:szCs w:val="24"/>
          <w:lang w:val="hy-AM" w:eastAsia="ru-RU"/>
        </w:rPr>
        <w:t>նպատակով</w:t>
      </w:r>
      <w:r w:rsidR="00025DE3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նախատես</w:t>
      </w:r>
      <w:r w:rsidR="00025DE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ված </w:t>
      </w:r>
      <w:r w:rsidR="00025DE3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ֆինանսական միջոցներ</w:t>
      </w:r>
      <w:r w:rsidR="00025DE3">
        <w:rPr>
          <w:rFonts w:ascii="GHEA Grapalat" w:eastAsia="Calibri" w:hAnsi="GHEA Grapalat" w:cs="Calibri"/>
          <w:sz w:val="24"/>
          <w:szCs w:val="24"/>
          <w:lang w:val="hy-AM" w:eastAsia="ru-RU"/>
        </w:rPr>
        <w:t>ի մասով:</w:t>
      </w:r>
    </w:p>
    <w:p w:rsidR="0065600D" w:rsidRPr="003D275E" w:rsidRDefault="0065600D" w:rsidP="0065600D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Նախագծով ա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ռաջարկ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ՀՀ պետական բյուջեով նախատեսված 1049 «Ճանապարհային ցանցի բարելավում» ծրագրի «21001 Պետական նշանակության ավտոճանապարհների հիմնանորոգում» և «21002 Տրանսպորտային օբյեկտների հիմնանորոգում» միջոցառումների համար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Կառավարության ներքո հաստատված միջոցներից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դրամը հատկացնել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ՀՀ տ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արածքային կառավարման և ենթակառուցվածքների նախարարությանը 1049 «Ճանապարհային ցանցի բարելավում» ծրագրի 21001 «Պետական նշանակության ավտոճանապարհների հիմնանորոգում» և 21002 «Տրանսպորտային օբյեկտների հիմնանորոգում» միջոցառումների կատարումն ապահովվելու նպատակով:</w:t>
      </w:r>
    </w:p>
    <w:p w:rsidR="00CA52BC" w:rsidRPr="00CA52BC" w:rsidRDefault="00CA52BC" w:rsidP="00CA52BC">
      <w:pPr>
        <w:tabs>
          <w:tab w:val="left" w:pos="399"/>
        </w:tabs>
        <w:spacing w:after="160" w:line="360" w:lineRule="auto"/>
        <w:ind w:left="786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A52BC" w:rsidRPr="003D275E" w:rsidRDefault="00CA52BC" w:rsidP="00CA52BC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A03E3B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CA52BC" w:rsidRPr="003D275E" w:rsidRDefault="00CA52BC" w:rsidP="00CA52BC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CA52BC" w:rsidRPr="00806F0C" w:rsidRDefault="00536EDE" w:rsidP="00CA52BC">
      <w:pPr>
        <w:spacing w:after="200" w:line="360" w:lineRule="auto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.Նախագծի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CA52BC" w:rsidRPr="00806F0C" w:rsidRDefault="00CA52BC" w:rsidP="00CA52BC">
      <w:pPr>
        <w:spacing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Նախագիծը մշակվել է Հ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CA52BC" w:rsidRPr="00806F0C" w:rsidRDefault="00536EDE" w:rsidP="00CA52BC">
      <w:pPr>
        <w:autoSpaceDE w:val="0"/>
        <w:autoSpaceDN w:val="0"/>
        <w:adjustRightInd w:val="0"/>
        <w:spacing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6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="00CA52BC" w:rsidRPr="00806F0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:rsidR="00CA52BC" w:rsidRPr="00806F0C" w:rsidRDefault="00CA52BC" w:rsidP="00CA52BC">
      <w:pPr>
        <w:spacing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տարածքում ասֆալտապատ ավտոմոբիլային ճանապարհների տոկոսային կշռի ավելացում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:rsidR="00CA52BC" w:rsidRPr="00806F0C" w:rsidRDefault="00536EDE" w:rsidP="00CA52BC">
      <w:pPr>
        <w:spacing w:after="160" w:line="360" w:lineRule="auto"/>
        <w:ind w:left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7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t>.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CA52BC" w:rsidRPr="00806F0C" w:rsidRDefault="00CA52BC" w:rsidP="00CA52B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 </w:t>
      </w: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CA52BC" w:rsidRPr="00806F0C" w:rsidRDefault="00536EDE" w:rsidP="00CA52BC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8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CA52BC" w:rsidRPr="00806F0C" w:rsidRDefault="00CA52BC" w:rsidP="00CA52BC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CA52BC" w:rsidRPr="00806F0C" w:rsidRDefault="00536EDE" w:rsidP="00CA52BC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9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A52BC" w:rsidRPr="00806F0C" w:rsidRDefault="00CA52BC" w:rsidP="00CA52BC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 ռազմավարական փաստաթղթերի դրույթներից:  </w:t>
      </w:r>
    </w:p>
    <w:p w:rsidR="00CA52BC" w:rsidRPr="003D275E" w:rsidRDefault="00CA52BC" w:rsidP="00CA52BC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CA52BC" w:rsidRPr="003D275E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257F4"/>
    <w:rsid w:val="00025DE3"/>
    <w:rsid w:val="000322A6"/>
    <w:rsid w:val="00056E88"/>
    <w:rsid w:val="00057CE4"/>
    <w:rsid w:val="000633AF"/>
    <w:rsid w:val="00073264"/>
    <w:rsid w:val="00087D1B"/>
    <w:rsid w:val="000A4D9E"/>
    <w:rsid w:val="000A7A57"/>
    <w:rsid w:val="000E4EA3"/>
    <w:rsid w:val="0011069A"/>
    <w:rsid w:val="00162A3E"/>
    <w:rsid w:val="00184544"/>
    <w:rsid w:val="001B71C3"/>
    <w:rsid w:val="001C470E"/>
    <w:rsid w:val="001D7262"/>
    <w:rsid w:val="002019FD"/>
    <w:rsid w:val="002123D6"/>
    <w:rsid w:val="0022310D"/>
    <w:rsid w:val="00225146"/>
    <w:rsid w:val="002276A2"/>
    <w:rsid w:val="002315BF"/>
    <w:rsid w:val="00234B69"/>
    <w:rsid w:val="0024075B"/>
    <w:rsid w:val="00256B45"/>
    <w:rsid w:val="00273C99"/>
    <w:rsid w:val="00274882"/>
    <w:rsid w:val="002C4FDF"/>
    <w:rsid w:val="002C64CF"/>
    <w:rsid w:val="002D1110"/>
    <w:rsid w:val="002F77E0"/>
    <w:rsid w:val="003107A4"/>
    <w:rsid w:val="003134FE"/>
    <w:rsid w:val="0031545F"/>
    <w:rsid w:val="00317716"/>
    <w:rsid w:val="0032036A"/>
    <w:rsid w:val="00325122"/>
    <w:rsid w:val="00327E06"/>
    <w:rsid w:val="00341729"/>
    <w:rsid w:val="003649E0"/>
    <w:rsid w:val="003737F7"/>
    <w:rsid w:val="0037609A"/>
    <w:rsid w:val="00376AFE"/>
    <w:rsid w:val="00393D0E"/>
    <w:rsid w:val="003C0FFD"/>
    <w:rsid w:val="003D275E"/>
    <w:rsid w:val="003F490A"/>
    <w:rsid w:val="00406817"/>
    <w:rsid w:val="00416A6E"/>
    <w:rsid w:val="0044345A"/>
    <w:rsid w:val="00443E2C"/>
    <w:rsid w:val="00453A24"/>
    <w:rsid w:val="004631EA"/>
    <w:rsid w:val="004657F0"/>
    <w:rsid w:val="0049568B"/>
    <w:rsid w:val="004A2E6A"/>
    <w:rsid w:val="004D627D"/>
    <w:rsid w:val="004D7867"/>
    <w:rsid w:val="004E343F"/>
    <w:rsid w:val="004F4CD9"/>
    <w:rsid w:val="00506F9F"/>
    <w:rsid w:val="0051380F"/>
    <w:rsid w:val="00516807"/>
    <w:rsid w:val="0052404D"/>
    <w:rsid w:val="00531A14"/>
    <w:rsid w:val="00536742"/>
    <w:rsid w:val="00536EDE"/>
    <w:rsid w:val="00583F93"/>
    <w:rsid w:val="005A4000"/>
    <w:rsid w:val="005B6200"/>
    <w:rsid w:val="005C7E10"/>
    <w:rsid w:val="005E5CD7"/>
    <w:rsid w:val="00601794"/>
    <w:rsid w:val="00626A10"/>
    <w:rsid w:val="00630B2A"/>
    <w:rsid w:val="0065600D"/>
    <w:rsid w:val="006628FC"/>
    <w:rsid w:val="006744AD"/>
    <w:rsid w:val="00694AA4"/>
    <w:rsid w:val="006A7A78"/>
    <w:rsid w:val="006C32AF"/>
    <w:rsid w:val="006D2D27"/>
    <w:rsid w:val="006F3D62"/>
    <w:rsid w:val="006F64B0"/>
    <w:rsid w:val="007134EE"/>
    <w:rsid w:val="00764E98"/>
    <w:rsid w:val="007666DD"/>
    <w:rsid w:val="0077095F"/>
    <w:rsid w:val="00776875"/>
    <w:rsid w:val="007770DD"/>
    <w:rsid w:val="00790289"/>
    <w:rsid w:val="00794FEE"/>
    <w:rsid w:val="007A14B4"/>
    <w:rsid w:val="007F4DA8"/>
    <w:rsid w:val="00807ECB"/>
    <w:rsid w:val="00821239"/>
    <w:rsid w:val="00856360"/>
    <w:rsid w:val="00866D97"/>
    <w:rsid w:val="00886D55"/>
    <w:rsid w:val="00893851"/>
    <w:rsid w:val="008C199C"/>
    <w:rsid w:val="008C26DB"/>
    <w:rsid w:val="008D19FF"/>
    <w:rsid w:val="008D6349"/>
    <w:rsid w:val="008F2EB0"/>
    <w:rsid w:val="00900559"/>
    <w:rsid w:val="00902F35"/>
    <w:rsid w:val="00907CC0"/>
    <w:rsid w:val="00930785"/>
    <w:rsid w:val="00955CFA"/>
    <w:rsid w:val="009667B9"/>
    <w:rsid w:val="0099540D"/>
    <w:rsid w:val="0099582F"/>
    <w:rsid w:val="009B1CAE"/>
    <w:rsid w:val="009D3AAD"/>
    <w:rsid w:val="009E5B9E"/>
    <w:rsid w:val="009F6E81"/>
    <w:rsid w:val="00A21745"/>
    <w:rsid w:val="00A21D47"/>
    <w:rsid w:val="00A309B7"/>
    <w:rsid w:val="00A53E39"/>
    <w:rsid w:val="00A54B4B"/>
    <w:rsid w:val="00A63BF2"/>
    <w:rsid w:val="00AB0B95"/>
    <w:rsid w:val="00B61518"/>
    <w:rsid w:val="00B658DF"/>
    <w:rsid w:val="00B7389A"/>
    <w:rsid w:val="00B76283"/>
    <w:rsid w:val="00B90D6A"/>
    <w:rsid w:val="00B96E76"/>
    <w:rsid w:val="00BA3AEB"/>
    <w:rsid w:val="00BD1295"/>
    <w:rsid w:val="00BD3F11"/>
    <w:rsid w:val="00BE51CF"/>
    <w:rsid w:val="00BF4D1C"/>
    <w:rsid w:val="00C21FB4"/>
    <w:rsid w:val="00C31946"/>
    <w:rsid w:val="00C45D26"/>
    <w:rsid w:val="00C56655"/>
    <w:rsid w:val="00C7674B"/>
    <w:rsid w:val="00CA251D"/>
    <w:rsid w:val="00CA52BC"/>
    <w:rsid w:val="00CB4481"/>
    <w:rsid w:val="00CF5C46"/>
    <w:rsid w:val="00D16124"/>
    <w:rsid w:val="00D16B5A"/>
    <w:rsid w:val="00D32D64"/>
    <w:rsid w:val="00D41B07"/>
    <w:rsid w:val="00DA5601"/>
    <w:rsid w:val="00DB3244"/>
    <w:rsid w:val="00DE0C6C"/>
    <w:rsid w:val="00E13A81"/>
    <w:rsid w:val="00E14754"/>
    <w:rsid w:val="00E35F35"/>
    <w:rsid w:val="00E440F8"/>
    <w:rsid w:val="00E4567D"/>
    <w:rsid w:val="00E75AFE"/>
    <w:rsid w:val="00EA401C"/>
    <w:rsid w:val="00EA4876"/>
    <w:rsid w:val="00ED6B2F"/>
    <w:rsid w:val="00EE51EA"/>
    <w:rsid w:val="00F519F8"/>
    <w:rsid w:val="00F675DE"/>
    <w:rsid w:val="00F80AFD"/>
    <w:rsid w:val="00FB5427"/>
    <w:rsid w:val="00FC3B4C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A63EA-CF1B-475C-A319-BBF932BCF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1429</Words>
  <Characters>8147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15</cp:revision>
  <cp:lastPrinted>2021-04-13T10:30:00Z</cp:lastPrinted>
  <dcterms:created xsi:type="dcterms:W3CDTF">2022-02-16T08:09:00Z</dcterms:created>
  <dcterms:modified xsi:type="dcterms:W3CDTF">2022-02-28T14:27:00Z</dcterms:modified>
</cp:coreProperties>
</file>