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86774" w14:textId="023DE009" w:rsidR="00DF629C" w:rsidRPr="00FA1E85" w:rsidRDefault="00DF629C" w:rsidP="00AA293F">
      <w:pPr>
        <w:spacing w:line="276" w:lineRule="auto"/>
        <w:jc w:val="center"/>
        <w:rPr>
          <w:rFonts w:ascii="GHEA Grapalat" w:eastAsiaTheme="minorHAnsi" w:hAnsi="GHEA Grapalat" w:cstheme="minorBidi"/>
          <w:b/>
          <w:lang w:val="en-US" w:eastAsia="en-US"/>
        </w:rPr>
      </w:pPr>
      <w:r w:rsidRPr="00FA1E85">
        <w:rPr>
          <w:rFonts w:ascii="GHEA Grapalat" w:eastAsiaTheme="minorHAnsi" w:hAnsi="GHEA Grapalat" w:cstheme="minorBidi"/>
          <w:b/>
          <w:lang w:val="en-US" w:eastAsia="en-US"/>
        </w:rPr>
        <w:t>ՀԻՄՆԱՎՈՐՈՒՄ</w:t>
      </w:r>
    </w:p>
    <w:p w14:paraId="75258D20" w14:textId="3BE8B255" w:rsidR="00DF629C" w:rsidRPr="00FA1E85" w:rsidRDefault="00DF629C" w:rsidP="00AA293F">
      <w:pPr>
        <w:shd w:val="clear" w:color="auto" w:fill="FFFFFF"/>
        <w:spacing w:line="276" w:lineRule="auto"/>
        <w:jc w:val="center"/>
        <w:rPr>
          <w:rFonts w:ascii="GHEA Grapalat" w:hAnsi="GHEA Grapalat"/>
          <w:color w:val="000000"/>
          <w:lang w:val="en-US" w:eastAsia="en-US"/>
        </w:rPr>
      </w:pPr>
      <w:r w:rsidRPr="00FA1E85">
        <w:rPr>
          <w:rFonts w:ascii="GHEA Grapalat" w:hAnsi="GHEA Grapalat"/>
          <w:b/>
          <w:bCs/>
          <w:color w:val="000000"/>
          <w:lang w:val="en-US" w:eastAsia="en-US"/>
        </w:rPr>
        <w:t>«</w:t>
      </w:r>
      <w:r w:rsidR="00EE3B6A">
        <w:rPr>
          <w:rFonts w:ascii="GHEA Grapalat" w:hAnsi="GHEA Grapalat"/>
          <w:b/>
          <w:bCs/>
          <w:color w:val="000000"/>
          <w:lang w:val="en-US" w:eastAsia="en-US"/>
        </w:rPr>
        <w:t>«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>ՀԱՅԱՍՏԱՆԻ ՀԱՆՐԱՊԵՏՈՒԹՅԱՆ 202</w:t>
      </w:r>
      <w:r w:rsidR="00B8544D">
        <w:rPr>
          <w:rFonts w:ascii="GHEA Grapalat" w:hAnsi="GHEA Grapalat"/>
          <w:b/>
          <w:bCs/>
          <w:color w:val="000000"/>
          <w:lang w:val="en-US" w:eastAsia="en-US"/>
        </w:rPr>
        <w:t>2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ԹՎԱԿԱՆԻ ՊԵՏԱԿԱՆ ԲՅՈՒՋԵ</w:t>
      </w:r>
      <w:r w:rsidR="00EE3B6A">
        <w:rPr>
          <w:rFonts w:ascii="GHEA Grapalat" w:hAnsi="GHEA Grapalat"/>
          <w:b/>
          <w:bCs/>
          <w:color w:val="000000"/>
          <w:lang w:val="hy-AM" w:eastAsia="en-US"/>
        </w:rPr>
        <w:t>Ի ՄԱՍԻՆ» ՀՀ ՕՐԵՆՔՈՒՄ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ՎԵՐԱԲԱՇԽՈՒՄ,</w:t>
      </w:r>
      <w:r w:rsidRPr="00FA1E85">
        <w:rPr>
          <w:rFonts w:ascii="Calibri" w:hAnsi="Calibri" w:cs="Calibri"/>
          <w:b/>
          <w:bCs/>
          <w:color w:val="000000"/>
          <w:lang w:val="en-US" w:eastAsia="en-US"/>
        </w:rPr>
        <w:t> 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ՀԱՅԱՍՏԱՆԻ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ՀԱՆՐԱՊԵՏՈՒԹՅԱՆ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ԿԱՌԱՎԱՐՈՒԹՅԱՆ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20</w:t>
      </w:r>
      <w:r w:rsidRPr="00FA1E85">
        <w:rPr>
          <w:rFonts w:ascii="GHEA Grapalat" w:hAnsi="GHEA Grapalat"/>
          <w:b/>
          <w:bCs/>
          <w:color w:val="000000"/>
          <w:lang w:val="hy-AM" w:eastAsia="en-US"/>
        </w:rPr>
        <w:t>2</w:t>
      </w:r>
      <w:r w:rsidR="00B8544D">
        <w:rPr>
          <w:rFonts w:ascii="GHEA Grapalat" w:hAnsi="GHEA Grapalat"/>
          <w:b/>
          <w:bCs/>
          <w:color w:val="000000"/>
          <w:lang w:val="en-US" w:eastAsia="en-US"/>
        </w:rPr>
        <w:t>1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ԹՎԱԿԱՆԻ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ԴԵԿՏԵՄԲԵՐԻ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="00B8544D">
        <w:rPr>
          <w:rFonts w:ascii="GHEA Grapalat" w:hAnsi="GHEA Grapalat"/>
          <w:b/>
          <w:bCs/>
          <w:color w:val="000000"/>
          <w:lang w:val="en-US" w:eastAsia="en-US"/>
        </w:rPr>
        <w:t>23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>-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Ի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N </w:t>
      </w:r>
      <w:r w:rsidR="00B8544D">
        <w:rPr>
          <w:rFonts w:ascii="GHEA Grapalat" w:hAnsi="GHEA Grapalat"/>
          <w:b/>
          <w:bCs/>
          <w:color w:val="000000"/>
          <w:lang w:val="en-US" w:eastAsia="en-US"/>
        </w:rPr>
        <w:t>2121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>-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Ն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ՈՐՈՇՄԱՆ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ՄԵՋ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ՓՈՓՈԽՈՒԹՅՈՒՆՆԵՐ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ՈՒ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ԼՐԱՑՈՒՄՆԵՐ</w:t>
      </w:r>
      <w:r w:rsidRPr="00FA1E85">
        <w:rPr>
          <w:rFonts w:ascii="GHEA Grapalat" w:hAnsi="GHEA Grapalat"/>
          <w:b/>
          <w:bCs/>
          <w:color w:val="000000"/>
          <w:lang w:val="en-US" w:eastAsia="en-US"/>
        </w:rPr>
        <w:t xml:space="preserve"> </w:t>
      </w:r>
      <w:r w:rsidRPr="00FA1E85">
        <w:rPr>
          <w:rFonts w:ascii="GHEA Grapalat" w:hAnsi="GHEA Grapalat" w:cs="Arial Unicode"/>
          <w:b/>
          <w:bCs/>
          <w:color w:val="000000"/>
          <w:lang w:val="en-US" w:eastAsia="en-US"/>
        </w:rPr>
        <w:t>ԿԱՏԱՐԵԼՈՒ</w:t>
      </w:r>
      <w:r w:rsidR="00B8544D">
        <w:rPr>
          <w:rFonts w:ascii="GHEA Grapalat" w:hAnsi="GHEA Grapalat" w:cs="Arial Unicode"/>
          <w:b/>
          <w:bCs/>
          <w:color w:val="000000"/>
          <w:lang w:val="en-US" w:eastAsia="en-US"/>
        </w:rPr>
        <w:t xml:space="preserve">, </w:t>
      </w:r>
      <w:r w:rsidR="00B8544D">
        <w:rPr>
          <w:rFonts w:ascii="GHEA Grapalat" w:hAnsi="GHEA Grapalat" w:cs="Arial Unicode"/>
          <w:b/>
          <w:bCs/>
          <w:color w:val="000000"/>
          <w:lang w:val="hy-AM" w:eastAsia="en-US"/>
        </w:rPr>
        <w:t>ՀԱՅԱՍՏԱՆԻ ՀԱՆՐԱՊԵՏՈՒԹՅԱՆ ՈՍՏԻԿԱՆՈՒԹՅԱՆԸ ԳՈՒՄԱՐ ՀԱՏԿԱՑՆԵԼՈՒ</w:t>
      </w:r>
      <w:r w:rsidR="003E4E5F">
        <w:rPr>
          <w:rFonts w:ascii="GHEA Grapalat" w:hAnsi="GHEA Grapalat" w:cs="Arial Unicode"/>
          <w:b/>
          <w:bCs/>
          <w:color w:val="000000"/>
          <w:lang w:val="hy-AM" w:eastAsia="en-US"/>
        </w:rPr>
        <w:t xml:space="preserve"> </w:t>
      </w:r>
      <w:r w:rsidR="00FC64B9" w:rsidRPr="00FA1E85">
        <w:rPr>
          <w:rFonts w:ascii="GHEA Grapalat" w:hAnsi="GHEA Grapalat" w:cs="Arial Unicode"/>
          <w:b/>
          <w:bCs/>
          <w:color w:val="000000"/>
          <w:lang w:val="hy-AM" w:eastAsia="en-US"/>
        </w:rPr>
        <w:t xml:space="preserve">ՄԱՍԻՆ» </w:t>
      </w:r>
      <w:r w:rsidRPr="00FA1E85">
        <w:rPr>
          <w:rFonts w:ascii="GHEA Grapalat" w:eastAsiaTheme="minorHAnsi" w:hAnsi="GHEA Grapalat" w:cstheme="minorBidi"/>
          <w:b/>
          <w:lang w:val="en-US" w:eastAsia="en-US"/>
        </w:rPr>
        <w:t>ՀԱՅԱՍՏԱՆԻ ՀԱՆՐԱՊԵՏՈՒԹՅԱՆ ԿԱՌԱՎԱՐՈՒԹՅԱՆ ՈՐՈՇՄԱՆ</w:t>
      </w:r>
      <w:r w:rsidR="00AE5F85" w:rsidRPr="00FA1E85">
        <w:rPr>
          <w:rFonts w:ascii="GHEA Grapalat" w:eastAsiaTheme="minorHAnsi" w:hAnsi="GHEA Grapalat" w:cstheme="minorBidi"/>
          <w:b/>
          <w:lang w:val="en-US" w:eastAsia="en-US"/>
        </w:rPr>
        <w:t xml:space="preserve"> </w:t>
      </w:r>
      <w:r w:rsidRPr="00FA1E85">
        <w:rPr>
          <w:rFonts w:ascii="GHEA Grapalat" w:eastAsiaTheme="minorHAnsi" w:hAnsi="GHEA Grapalat" w:cstheme="minorBidi"/>
          <w:b/>
          <w:lang w:val="en-US" w:eastAsia="en-US"/>
        </w:rPr>
        <w:t>ՆԱԽԱԳԾԻ ՎԵՐԱԲԵՐՅԱԼ</w:t>
      </w:r>
    </w:p>
    <w:p w14:paraId="7C0C42BE" w14:textId="738F259D" w:rsidR="00CD0529" w:rsidRPr="00FA1E85" w:rsidRDefault="00CD0529" w:rsidP="00AA293F">
      <w:pPr>
        <w:spacing w:line="276" w:lineRule="auto"/>
        <w:jc w:val="both"/>
        <w:rPr>
          <w:rFonts w:ascii="GHEA Grapalat" w:hAnsi="GHEA Grapalat" w:cs="Sylfaen"/>
          <w:b/>
          <w:lang w:val="en-US"/>
        </w:rPr>
      </w:pPr>
    </w:p>
    <w:p w14:paraId="2A908CF8" w14:textId="00A6CD95" w:rsidR="008654A7" w:rsidRPr="00E45FAB" w:rsidRDefault="00CD0529" w:rsidP="00E45FAB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firstLine="540"/>
        <w:jc w:val="both"/>
        <w:rPr>
          <w:b/>
          <w:lang w:val="fr-FR"/>
        </w:rPr>
      </w:pPr>
      <w:r w:rsidRPr="00E45FAB">
        <w:rPr>
          <w:rFonts w:cs="Sylfaen"/>
          <w:b/>
          <w:lang w:val="hy-AM"/>
        </w:rPr>
        <w:t>Անհրաժեշտությունը</w:t>
      </w:r>
      <w:r w:rsidR="00711E2B" w:rsidRPr="00E45FAB">
        <w:rPr>
          <w:rFonts w:cs="Cambria Math"/>
          <w:b/>
          <w:lang w:val="hy-AM"/>
        </w:rPr>
        <w:t xml:space="preserve">՝ </w:t>
      </w:r>
      <w:r w:rsidR="00711E2B" w:rsidRPr="00E45FAB">
        <w:rPr>
          <w:rFonts w:cs="Cambria Math"/>
          <w:lang w:val="hy-AM"/>
        </w:rPr>
        <w:t>պ</w:t>
      </w:r>
      <w:r w:rsidR="00607044" w:rsidRPr="00E45FAB">
        <w:rPr>
          <w:rFonts w:cs="Cambria Math"/>
          <w:bCs/>
          <w:lang w:val="hy-AM"/>
        </w:rPr>
        <w:t>այմանավորված է</w:t>
      </w:r>
      <w:r w:rsidR="00C33558" w:rsidRPr="00E45FAB">
        <w:rPr>
          <w:rFonts w:cs="Cambria Math"/>
          <w:b/>
          <w:lang w:val="hy-AM"/>
        </w:rPr>
        <w:t xml:space="preserve"> </w:t>
      </w:r>
      <w:r w:rsidR="00675FCD" w:rsidRPr="00E45FAB">
        <w:rPr>
          <w:rFonts w:cs="Cambria Math"/>
          <w:lang w:val="hy-AM"/>
        </w:rPr>
        <w:t>ՀՀ ոստիկանության</w:t>
      </w:r>
      <w:r w:rsidR="00B8544D" w:rsidRPr="00E45FAB">
        <w:rPr>
          <w:rFonts w:cs="Cambria Math"/>
          <w:lang w:val="hy-AM"/>
        </w:rPr>
        <w:t xml:space="preserve"> Լոռու և Շիրակի մարզերում</w:t>
      </w:r>
      <w:r w:rsidR="00675FCD" w:rsidRPr="00E45FAB">
        <w:rPr>
          <w:rFonts w:cs="Cambria Math"/>
          <w:lang w:val="hy-AM"/>
        </w:rPr>
        <w:t xml:space="preserve"> պարեկային ծառայության </w:t>
      </w:r>
      <w:r w:rsidR="00B8544D" w:rsidRPr="00E45FAB">
        <w:rPr>
          <w:rFonts w:cs="Cambria Math"/>
          <w:lang w:val="hy-AM"/>
        </w:rPr>
        <w:t>ներդրման նպատակով ավտոտրանսպորտային միջոցների ձեռքբերման</w:t>
      </w:r>
      <w:r w:rsidR="00327537" w:rsidRPr="00E45FAB">
        <w:rPr>
          <w:rFonts w:cs="Cambria Math"/>
          <w:lang w:val="hy-AM"/>
        </w:rPr>
        <w:t>,</w:t>
      </w:r>
      <w:r w:rsidR="00B8544D" w:rsidRPr="00E45FAB">
        <w:rPr>
          <w:rFonts w:cs="Cambria Math"/>
          <w:lang w:val="hy-AM"/>
        </w:rPr>
        <w:t xml:space="preserve"> դրանց</w:t>
      </w:r>
      <w:r w:rsidR="00327537" w:rsidRPr="00E45FAB">
        <w:rPr>
          <w:rFonts w:cs="Cambria Math"/>
        </w:rPr>
        <w:t xml:space="preserve"> </w:t>
      </w:r>
      <w:r w:rsidR="00327537" w:rsidRPr="00E45FAB">
        <w:rPr>
          <w:rFonts w:cs="Cambria Math"/>
          <w:lang w:val="hy-AM"/>
        </w:rPr>
        <w:t>նպատակային նշանակությանը համապատասխան</w:t>
      </w:r>
      <w:r w:rsidR="00B8544D" w:rsidRPr="00E45FAB">
        <w:rPr>
          <w:rFonts w:cs="Cambria Math"/>
          <w:lang w:val="hy-AM"/>
        </w:rPr>
        <w:t xml:space="preserve"> կահավորման</w:t>
      </w:r>
      <w:r w:rsidR="00D611C2">
        <w:rPr>
          <w:rFonts w:cs="Cambria Math"/>
          <w:lang w:val="hy-AM"/>
        </w:rPr>
        <w:t xml:space="preserve"> </w:t>
      </w:r>
      <w:r w:rsidR="00E14126" w:rsidRPr="00E45FAB">
        <w:rPr>
          <w:rFonts w:cs="Cambria Math"/>
          <w:lang w:val="hy-AM"/>
        </w:rPr>
        <w:t xml:space="preserve">նպատակով </w:t>
      </w:r>
      <w:r w:rsidR="00327537" w:rsidRPr="00E45FAB">
        <w:rPr>
          <w:rFonts w:cs="Cambria Math"/>
          <w:lang w:val="hy-AM"/>
        </w:rPr>
        <w:t xml:space="preserve">լրացուցիչ անհրաժեշտ </w:t>
      </w:r>
      <w:r w:rsidR="00E14126" w:rsidRPr="00E45FAB">
        <w:rPr>
          <w:rFonts w:cs="Cambria Math"/>
          <w:lang w:val="hy-AM"/>
        </w:rPr>
        <w:t>միջոցներ նախատես</w:t>
      </w:r>
      <w:r w:rsidR="00327537" w:rsidRPr="00E45FAB">
        <w:rPr>
          <w:rFonts w:cs="Cambria Math"/>
          <w:lang w:val="hy-AM"/>
        </w:rPr>
        <w:t>ելու հանգամանքով</w:t>
      </w:r>
      <w:r w:rsidR="00675FCD" w:rsidRPr="00E45FAB">
        <w:rPr>
          <w:rFonts w:cs="Cambria Math"/>
          <w:lang w:val="hy-AM"/>
        </w:rPr>
        <w:t>։</w:t>
      </w:r>
      <w:r w:rsidR="00A750DF" w:rsidRPr="00E45FAB">
        <w:rPr>
          <w:color w:val="000000"/>
          <w:lang w:val="fr-FR"/>
        </w:rPr>
        <w:t xml:space="preserve"> </w:t>
      </w:r>
      <w:r w:rsidR="008654A7" w:rsidRPr="00E45FAB">
        <w:rPr>
          <w:color w:val="000000"/>
          <w:lang w:val="fr-FR"/>
        </w:rPr>
        <w:t xml:space="preserve"> </w:t>
      </w:r>
    </w:p>
    <w:p w14:paraId="3D3EFACB" w14:textId="77777777" w:rsidR="008654A7" w:rsidRPr="00E45FAB" w:rsidRDefault="008654A7" w:rsidP="00E45FAB">
      <w:pPr>
        <w:pStyle w:val="ListParagraph"/>
        <w:shd w:val="clear" w:color="auto" w:fill="FFFFFF"/>
        <w:tabs>
          <w:tab w:val="left" w:pos="851"/>
        </w:tabs>
        <w:spacing w:after="0"/>
        <w:ind w:left="540"/>
        <w:jc w:val="both"/>
        <w:rPr>
          <w:b/>
          <w:lang w:val="fr-FR"/>
        </w:rPr>
      </w:pPr>
    </w:p>
    <w:p w14:paraId="7FC46167" w14:textId="2972DDC4" w:rsidR="008654A7" w:rsidRPr="00E45FAB" w:rsidRDefault="008654A7" w:rsidP="00E45FAB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/>
        <w:ind w:left="0" w:firstLine="540"/>
        <w:jc w:val="both"/>
        <w:rPr>
          <w:b/>
          <w:lang w:val="fr-FR"/>
        </w:rPr>
      </w:pPr>
      <w:r w:rsidRPr="00E45FAB">
        <w:rPr>
          <w:rFonts w:cs="Sylfaen"/>
          <w:b/>
          <w:lang w:val="hy-AM"/>
        </w:rPr>
        <w:t>Կապը</w:t>
      </w:r>
      <w:r w:rsidRPr="00E45FAB">
        <w:rPr>
          <w:b/>
          <w:lang w:val="hy-AM"/>
        </w:rPr>
        <w:t xml:space="preserve"> </w:t>
      </w:r>
      <w:r w:rsidRPr="00E45FAB">
        <w:rPr>
          <w:rFonts w:cs="Sylfaen"/>
          <w:b/>
          <w:lang w:val="hy-AM"/>
        </w:rPr>
        <w:t>ռազմավարական</w:t>
      </w:r>
      <w:r w:rsidRPr="00E45FAB">
        <w:rPr>
          <w:b/>
          <w:lang w:val="hy-AM"/>
        </w:rPr>
        <w:t xml:space="preserve"> </w:t>
      </w:r>
      <w:r w:rsidRPr="00E45FAB">
        <w:rPr>
          <w:rFonts w:cs="Sylfaen"/>
          <w:b/>
          <w:lang w:val="hy-AM"/>
        </w:rPr>
        <w:t>փաստաթղթերի</w:t>
      </w:r>
      <w:r w:rsidRPr="00E45FAB">
        <w:rPr>
          <w:b/>
          <w:lang w:val="hy-AM"/>
        </w:rPr>
        <w:t xml:space="preserve"> </w:t>
      </w:r>
      <w:r w:rsidRPr="00E45FAB">
        <w:rPr>
          <w:rFonts w:cs="Sylfaen"/>
          <w:b/>
          <w:lang w:val="hy-AM"/>
        </w:rPr>
        <w:t>հետ</w:t>
      </w:r>
      <w:r w:rsidR="00582424" w:rsidRPr="00E45FAB">
        <w:rPr>
          <w:b/>
          <w:lang w:val="hy-AM"/>
        </w:rPr>
        <w:t>.</w:t>
      </w:r>
    </w:p>
    <w:p w14:paraId="0C238279" w14:textId="60CE2353" w:rsidR="005C661A" w:rsidRPr="00E45FAB" w:rsidRDefault="00AA4F3D" w:rsidP="00E45FAB">
      <w:pPr>
        <w:pStyle w:val="ListParagraph"/>
        <w:shd w:val="clear" w:color="auto" w:fill="FFFFFF"/>
        <w:tabs>
          <w:tab w:val="left" w:pos="851"/>
        </w:tabs>
        <w:spacing w:after="0"/>
        <w:ind w:left="0" w:firstLine="540"/>
        <w:jc w:val="both"/>
        <w:rPr>
          <w:lang w:val="fr-FR"/>
        </w:rPr>
      </w:pPr>
      <w:proofErr w:type="spellStart"/>
      <w:r w:rsidRPr="00E45FAB">
        <w:rPr>
          <w:rFonts w:cs="Sylfaen"/>
          <w:lang w:val="fr-FR"/>
        </w:rPr>
        <w:t>Նախագ</w:t>
      </w:r>
      <w:r w:rsidR="002E4AAB" w:rsidRPr="00E45FAB">
        <w:rPr>
          <w:rFonts w:cs="Sylfaen"/>
          <w:lang w:val="fr-FR"/>
        </w:rPr>
        <w:t>իծ</w:t>
      </w:r>
      <w:r w:rsidRPr="00E45FAB">
        <w:rPr>
          <w:rFonts w:cs="Sylfaen"/>
          <w:lang w:val="fr-FR"/>
        </w:rPr>
        <w:t>ը</w:t>
      </w:r>
      <w:proofErr w:type="spellEnd"/>
      <w:r w:rsidR="00675FCD" w:rsidRPr="00E45FAB">
        <w:rPr>
          <w:rFonts w:cs="Cambria Math"/>
          <w:lang w:val="hy-AM"/>
        </w:rPr>
        <w:t xml:space="preserve"> բխում է </w:t>
      </w:r>
      <w:r w:rsidR="00675FCD" w:rsidRPr="00E45FAB">
        <w:rPr>
          <w:rFonts w:cs="Sylfaen"/>
          <w:bCs/>
          <w:lang w:val="hy-AM"/>
        </w:rPr>
        <w:t>ՀՀ կառավարության 2020թ-ի ապրիլի 23-ի &lt;&lt;Հայաստանի Հանրապետության ոստիկանության բարեփոխումների ռազմավարությունը և դրանից բխող 2020-2022 թվականների գործողությունների ծրագիրը հաստատելու մասին&gt;&gt; թիվ 638-Լ որոշման 2-րդ հավելվածի</w:t>
      </w:r>
      <w:r w:rsidR="00BC2C5C" w:rsidRPr="00E45FAB">
        <w:rPr>
          <w:rFonts w:cs="Sylfaen"/>
          <w:bCs/>
          <w:lang w:val="fr-FR"/>
        </w:rPr>
        <w:t xml:space="preserve">` </w:t>
      </w:r>
      <w:proofErr w:type="spellStart"/>
      <w:r w:rsidR="00BC2C5C" w:rsidRPr="00E45FAB">
        <w:rPr>
          <w:rFonts w:cs="Sylfaen"/>
          <w:bCs/>
          <w:lang w:val="fr-FR"/>
        </w:rPr>
        <w:t>պարեկային</w:t>
      </w:r>
      <w:proofErr w:type="spellEnd"/>
      <w:r w:rsidR="00BC2C5C" w:rsidRPr="00E45FAB">
        <w:rPr>
          <w:rFonts w:cs="Sylfaen"/>
          <w:bCs/>
          <w:lang w:val="fr-FR"/>
        </w:rPr>
        <w:t xml:space="preserve"> </w:t>
      </w:r>
      <w:proofErr w:type="spellStart"/>
      <w:r w:rsidR="00BC2C5C" w:rsidRPr="00E45FAB">
        <w:rPr>
          <w:rFonts w:cs="Sylfaen"/>
          <w:bCs/>
          <w:lang w:val="fr-FR"/>
        </w:rPr>
        <w:t>ծառայության</w:t>
      </w:r>
      <w:proofErr w:type="spellEnd"/>
      <w:r w:rsidR="00BC2C5C" w:rsidRPr="00E45FAB">
        <w:rPr>
          <w:rFonts w:cs="Sylfaen"/>
          <w:bCs/>
          <w:lang w:val="fr-FR"/>
        </w:rPr>
        <w:t xml:space="preserve"> </w:t>
      </w:r>
      <w:proofErr w:type="spellStart"/>
      <w:r w:rsidR="00BC2C5C" w:rsidRPr="00E45FAB">
        <w:rPr>
          <w:rFonts w:cs="Sylfaen"/>
          <w:bCs/>
          <w:lang w:val="fr-FR"/>
        </w:rPr>
        <w:t>նյութատեխնիկական</w:t>
      </w:r>
      <w:proofErr w:type="spellEnd"/>
      <w:r w:rsidR="00BC2C5C" w:rsidRPr="00E45FAB">
        <w:rPr>
          <w:rFonts w:cs="Sylfaen"/>
          <w:bCs/>
          <w:lang w:val="fr-FR"/>
        </w:rPr>
        <w:t xml:space="preserve"> </w:t>
      </w:r>
      <w:proofErr w:type="spellStart"/>
      <w:r w:rsidR="00BC2C5C" w:rsidRPr="00E45FAB">
        <w:rPr>
          <w:rFonts w:cs="Sylfaen"/>
          <w:bCs/>
          <w:lang w:val="fr-FR"/>
        </w:rPr>
        <w:t>հագեցվածության</w:t>
      </w:r>
      <w:proofErr w:type="spellEnd"/>
      <w:r w:rsidR="00BC2C5C" w:rsidRPr="00E45FAB">
        <w:rPr>
          <w:rFonts w:cs="Sylfaen"/>
          <w:bCs/>
          <w:lang w:val="fr-FR"/>
        </w:rPr>
        <w:t xml:space="preserve"> </w:t>
      </w:r>
      <w:proofErr w:type="spellStart"/>
      <w:r w:rsidR="00BC2C5C" w:rsidRPr="00E45FAB">
        <w:rPr>
          <w:rFonts w:cs="Sylfaen"/>
          <w:bCs/>
          <w:lang w:val="fr-FR"/>
        </w:rPr>
        <w:t>ապահովման</w:t>
      </w:r>
      <w:proofErr w:type="spellEnd"/>
      <w:r w:rsidR="00675FCD" w:rsidRPr="00E45FAB">
        <w:rPr>
          <w:rFonts w:cs="Sylfaen"/>
          <w:bCs/>
          <w:lang w:val="hy-AM"/>
        </w:rPr>
        <w:t xml:space="preserve"> պահանջներից</w:t>
      </w:r>
      <w:r w:rsidR="00BC2C5C" w:rsidRPr="00E45FAB">
        <w:rPr>
          <w:rFonts w:cs="Sylfaen"/>
          <w:bCs/>
          <w:lang w:val="fr-FR"/>
        </w:rPr>
        <w:t xml:space="preserve"> («</w:t>
      </w:r>
      <w:proofErr w:type="spellStart"/>
      <w:r w:rsidR="00BC2C5C" w:rsidRPr="00E45FAB">
        <w:rPr>
          <w:rFonts w:cs="Sylfaen"/>
          <w:bCs/>
          <w:lang w:val="fr-FR"/>
        </w:rPr>
        <w:t>Պարեկային</w:t>
      </w:r>
      <w:proofErr w:type="spellEnd"/>
      <w:r w:rsidR="00BC2C5C" w:rsidRPr="00E45FAB">
        <w:rPr>
          <w:rFonts w:cs="Sylfaen"/>
          <w:bCs/>
          <w:lang w:val="fr-FR"/>
        </w:rPr>
        <w:t xml:space="preserve"> </w:t>
      </w:r>
      <w:proofErr w:type="spellStart"/>
      <w:r w:rsidR="00BC2C5C" w:rsidRPr="00E45FAB">
        <w:rPr>
          <w:rFonts w:cs="Sylfaen"/>
          <w:bCs/>
          <w:lang w:val="fr-FR"/>
        </w:rPr>
        <w:t>ոստիկանության</w:t>
      </w:r>
      <w:proofErr w:type="spellEnd"/>
      <w:r w:rsidR="00BC2C5C" w:rsidRPr="00E45FAB">
        <w:rPr>
          <w:rFonts w:cs="Sylfaen"/>
          <w:bCs/>
          <w:lang w:val="fr-FR"/>
        </w:rPr>
        <w:t xml:space="preserve"> </w:t>
      </w:r>
      <w:proofErr w:type="spellStart"/>
      <w:r w:rsidR="00BC2C5C" w:rsidRPr="00E45FAB">
        <w:rPr>
          <w:rFonts w:cs="Sylfaen"/>
          <w:bCs/>
          <w:lang w:val="fr-FR"/>
        </w:rPr>
        <w:t>ծառայության</w:t>
      </w:r>
      <w:proofErr w:type="spellEnd"/>
      <w:r w:rsidR="00BC2C5C" w:rsidRPr="00E45FAB">
        <w:rPr>
          <w:rFonts w:cs="Sylfaen"/>
          <w:bCs/>
          <w:lang w:val="fr-FR"/>
        </w:rPr>
        <w:t xml:space="preserve"> և </w:t>
      </w:r>
      <w:proofErr w:type="spellStart"/>
      <w:r w:rsidR="00BC2C5C" w:rsidRPr="00E45FAB">
        <w:rPr>
          <w:rFonts w:cs="Sylfaen"/>
          <w:bCs/>
          <w:lang w:val="fr-FR"/>
        </w:rPr>
        <w:t>Օպերատիվ</w:t>
      </w:r>
      <w:proofErr w:type="spellEnd"/>
      <w:r w:rsidR="00BC2C5C" w:rsidRPr="00E45FAB">
        <w:rPr>
          <w:rFonts w:cs="Sylfaen"/>
          <w:bCs/>
          <w:lang w:val="fr-FR"/>
        </w:rPr>
        <w:t xml:space="preserve"> </w:t>
      </w:r>
      <w:proofErr w:type="spellStart"/>
      <w:r w:rsidR="00BC2C5C" w:rsidRPr="00E45FAB">
        <w:rPr>
          <w:rFonts w:cs="Sylfaen"/>
          <w:bCs/>
          <w:lang w:val="fr-FR"/>
        </w:rPr>
        <w:t>կառավարման</w:t>
      </w:r>
      <w:proofErr w:type="spellEnd"/>
      <w:r w:rsidR="00BC2C5C" w:rsidRPr="00E45FAB">
        <w:rPr>
          <w:rFonts w:cs="Sylfaen"/>
          <w:bCs/>
          <w:lang w:val="fr-FR"/>
        </w:rPr>
        <w:t xml:space="preserve"> </w:t>
      </w:r>
      <w:proofErr w:type="spellStart"/>
      <w:r w:rsidR="00BC2C5C" w:rsidRPr="00E45FAB">
        <w:rPr>
          <w:rFonts w:cs="Sylfaen"/>
          <w:bCs/>
          <w:lang w:val="fr-FR"/>
        </w:rPr>
        <w:t>կենտրոնի</w:t>
      </w:r>
      <w:proofErr w:type="spellEnd"/>
      <w:r w:rsidR="00BC2C5C" w:rsidRPr="00E45FAB">
        <w:rPr>
          <w:rFonts w:cs="Sylfaen"/>
          <w:bCs/>
          <w:lang w:val="fr-FR"/>
        </w:rPr>
        <w:t xml:space="preserve"> </w:t>
      </w:r>
      <w:proofErr w:type="spellStart"/>
      <w:r w:rsidR="00BC2C5C" w:rsidRPr="00E45FAB">
        <w:rPr>
          <w:rFonts w:cs="Sylfaen"/>
          <w:bCs/>
          <w:lang w:val="fr-FR"/>
        </w:rPr>
        <w:t>ներդրում</w:t>
      </w:r>
      <w:proofErr w:type="spellEnd"/>
      <w:r w:rsidR="00BC2C5C" w:rsidRPr="00E45FAB">
        <w:rPr>
          <w:rFonts w:cs="Sylfaen"/>
          <w:bCs/>
          <w:lang w:val="fr-FR"/>
        </w:rPr>
        <w:t xml:space="preserve">» </w:t>
      </w:r>
      <w:r w:rsidR="00BC2C5C" w:rsidRPr="00E45FAB">
        <w:rPr>
          <w:rFonts w:cs="Sylfaen"/>
          <w:bCs/>
          <w:lang w:val="ru-RU"/>
        </w:rPr>
        <w:t>ուղղության</w:t>
      </w:r>
      <w:r w:rsidR="00BC2C5C" w:rsidRPr="00E45FAB">
        <w:rPr>
          <w:rFonts w:cs="Sylfaen"/>
          <w:bCs/>
          <w:lang w:val="fr-FR"/>
        </w:rPr>
        <w:t xml:space="preserve"> 5,1 </w:t>
      </w:r>
      <w:r w:rsidR="00BC2C5C" w:rsidRPr="00E45FAB">
        <w:rPr>
          <w:rFonts w:cs="Sylfaen"/>
          <w:bCs/>
          <w:lang w:val="ru-RU"/>
        </w:rPr>
        <w:t>կետ</w:t>
      </w:r>
      <w:r w:rsidR="00BC2C5C" w:rsidRPr="00E45FAB">
        <w:rPr>
          <w:rFonts w:cs="Sylfaen"/>
          <w:bCs/>
          <w:lang w:val="fr-FR"/>
        </w:rPr>
        <w:t>)</w:t>
      </w:r>
      <w:r w:rsidR="00675FCD" w:rsidRPr="00E45FAB">
        <w:rPr>
          <w:color w:val="000000"/>
          <w:lang w:val="fr-FR"/>
        </w:rPr>
        <w:t>:</w:t>
      </w:r>
    </w:p>
    <w:p w14:paraId="7FD0362A" w14:textId="77777777" w:rsidR="008654A7" w:rsidRPr="00E45FAB" w:rsidRDefault="008654A7" w:rsidP="00E45FAB">
      <w:pPr>
        <w:pStyle w:val="ListParagraph"/>
        <w:shd w:val="clear" w:color="auto" w:fill="FFFFFF"/>
        <w:spacing w:after="0"/>
        <w:ind w:left="540"/>
        <w:jc w:val="both"/>
        <w:rPr>
          <w:lang w:val="fr-FR"/>
        </w:rPr>
      </w:pPr>
    </w:p>
    <w:p w14:paraId="262C8DA5" w14:textId="0BD4820C" w:rsidR="00FA093D" w:rsidRPr="00E45FAB" w:rsidRDefault="00A750DF" w:rsidP="00E45FAB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/>
        <w:ind w:left="0" w:firstLine="540"/>
        <w:jc w:val="both"/>
        <w:rPr>
          <w:b/>
          <w:lang w:val="fr-FR"/>
        </w:rPr>
      </w:pPr>
      <w:r w:rsidRPr="00E45FAB">
        <w:rPr>
          <w:rFonts w:cs="Arial"/>
          <w:b/>
          <w:noProof/>
          <w:color w:val="000000"/>
          <w:spacing w:val="-6"/>
          <w:lang w:val="hy-AM"/>
        </w:rPr>
        <w:t>Ընթացիկ իրավիճակը, խնդիրները և կարգավորման բնույթը</w:t>
      </w:r>
      <w:r w:rsidR="00476702" w:rsidRPr="00E45FAB">
        <w:rPr>
          <w:rFonts w:ascii="Cambria Math" w:eastAsia="MS Mincho" w:hAnsi="Cambria Math" w:cs="Cambria Math"/>
          <w:b/>
          <w:noProof/>
          <w:color w:val="000000"/>
          <w:spacing w:val="-6"/>
          <w:lang w:val="hy-AM"/>
        </w:rPr>
        <w:t>․</w:t>
      </w:r>
    </w:p>
    <w:p w14:paraId="728DCA64" w14:textId="53C582DF" w:rsidR="00327537" w:rsidRPr="00E45FAB" w:rsidRDefault="00327537" w:rsidP="00E45FAB">
      <w:pPr>
        <w:pStyle w:val="ListParagraph"/>
        <w:shd w:val="clear" w:color="auto" w:fill="FFFFFF"/>
        <w:tabs>
          <w:tab w:val="left" w:pos="851"/>
        </w:tabs>
        <w:spacing w:after="0"/>
        <w:ind w:left="0" w:firstLine="540"/>
        <w:jc w:val="both"/>
        <w:rPr>
          <w:rFonts w:cs="Arial"/>
          <w:bCs/>
          <w:noProof/>
          <w:color w:val="000000"/>
          <w:spacing w:val="-6"/>
          <w:lang w:val="hy-AM"/>
        </w:rPr>
      </w:pPr>
      <w:r w:rsidRPr="00E45FAB">
        <w:rPr>
          <w:rFonts w:cs="Arial"/>
          <w:bCs/>
          <w:noProof/>
          <w:color w:val="000000"/>
          <w:spacing w:val="-6"/>
          <w:lang w:val="hy-AM"/>
        </w:rPr>
        <w:t>Նախագծով նախատեսվող ծախսերի  գծով ՀՀ ոստիկանության ընթացիկ տարվա բյուջեով միջոցներ հատկացված  չեն,</w:t>
      </w:r>
      <w:r w:rsidR="00745E33" w:rsidRPr="00E45FAB">
        <w:rPr>
          <w:rFonts w:cs="Arial"/>
          <w:bCs/>
          <w:noProof/>
          <w:color w:val="000000"/>
          <w:spacing w:val="-6"/>
          <w:lang w:val="hy-AM"/>
        </w:rPr>
        <w:t xml:space="preserve"> </w:t>
      </w:r>
      <w:r w:rsidRPr="00E45FAB">
        <w:rPr>
          <w:rFonts w:cs="Arial"/>
          <w:bCs/>
          <w:noProof/>
          <w:color w:val="000000"/>
          <w:spacing w:val="-6"/>
          <w:lang w:val="hy-AM"/>
        </w:rPr>
        <w:t xml:space="preserve"> քանի որ բյուջետային քննարկումների ժամանակ </w:t>
      </w:r>
      <w:r w:rsidR="00DA73AB" w:rsidRPr="00E45FAB">
        <w:rPr>
          <w:rFonts w:cs="Arial"/>
          <w:bCs/>
          <w:noProof/>
          <w:color w:val="000000"/>
          <w:spacing w:val="-6"/>
          <w:lang w:val="hy-AM"/>
        </w:rPr>
        <w:t xml:space="preserve">առկա պահանջարկն ամբողջությամբ, քանակական և գումարային առումով,  հստակեցված և գնահատված չէր։ Բացի այդ </w:t>
      </w:r>
      <w:r w:rsidR="00082670" w:rsidRPr="00E45FAB">
        <w:rPr>
          <w:rFonts w:cs="Arial"/>
          <w:bCs/>
          <w:noProof/>
          <w:color w:val="000000"/>
          <w:spacing w:val="-6"/>
          <w:lang w:val="hy-AM"/>
        </w:rPr>
        <w:t xml:space="preserve">նախորդ տարվա ավարտին որոշակիացվեց նաև արտաքին աղբյուրներից տվյալ ծախսերի գծով ֆինանսավորման բացակայությունը։ </w:t>
      </w:r>
    </w:p>
    <w:p w14:paraId="7A6B8614" w14:textId="08171AC2" w:rsidR="00A037EB" w:rsidRPr="00E45FAB" w:rsidRDefault="00082670" w:rsidP="00E45FAB">
      <w:pPr>
        <w:pStyle w:val="ListParagraph"/>
        <w:shd w:val="clear" w:color="auto" w:fill="FFFFFF"/>
        <w:tabs>
          <w:tab w:val="left" w:pos="851"/>
        </w:tabs>
        <w:spacing w:after="0"/>
        <w:ind w:left="0" w:firstLine="540"/>
        <w:jc w:val="both"/>
        <w:rPr>
          <w:rFonts w:eastAsia="MS Mincho" w:cs="Cambria Math"/>
          <w:bCs/>
          <w:lang w:val="hy-AM"/>
        </w:rPr>
      </w:pPr>
      <w:r w:rsidRPr="00E45FAB">
        <w:rPr>
          <w:rFonts w:cs="Arial"/>
          <w:bCs/>
          <w:noProof/>
          <w:color w:val="000000"/>
          <w:spacing w:val="-6"/>
          <w:lang w:val="hy-AM"/>
        </w:rPr>
        <w:t xml:space="preserve">Ըստ այդմ նախագծով </w:t>
      </w:r>
      <w:r w:rsidRPr="00D611C2">
        <w:rPr>
          <w:rFonts w:cs="Arial"/>
          <w:bCs/>
          <w:noProof/>
          <w:color w:val="000000"/>
          <w:spacing w:val="-6"/>
          <w:lang w:val="hy-AM"/>
        </w:rPr>
        <w:t xml:space="preserve">նախատեսվում է  </w:t>
      </w:r>
      <w:r w:rsidR="00894C33" w:rsidRPr="00D611C2">
        <w:rPr>
          <w:rFonts w:cs="Sylfaen"/>
          <w:bCs/>
          <w:lang w:val="fr-FR"/>
        </w:rPr>
        <w:t xml:space="preserve">1158 </w:t>
      </w:r>
      <w:r w:rsidR="00894C33" w:rsidRPr="00D611C2">
        <w:rPr>
          <w:rFonts w:cs="Sylfaen"/>
          <w:bCs/>
          <w:lang w:val="hy-AM"/>
        </w:rPr>
        <w:t>ծրագր</w:t>
      </w:r>
      <w:r w:rsidRPr="00D611C2">
        <w:rPr>
          <w:rFonts w:cs="Sylfaen"/>
          <w:bCs/>
          <w:lang w:val="hy-AM"/>
        </w:rPr>
        <w:t>ով սահմանված հատկացումներ</w:t>
      </w:r>
      <w:r w:rsidR="004A468B" w:rsidRPr="00D611C2">
        <w:rPr>
          <w:rFonts w:cs="Sylfaen"/>
          <w:bCs/>
          <w:lang w:val="hy-AM"/>
        </w:rPr>
        <w:t>ն</w:t>
      </w:r>
      <w:r w:rsidRPr="00D611C2">
        <w:rPr>
          <w:rFonts w:cs="Sylfaen"/>
          <w:bCs/>
          <w:lang w:val="hy-AM"/>
        </w:rPr>
        <w:t xml:space="preserve"> ավելացնել </w:t>
      </w:r>
      <w:r w:rsidR="00745E33" w:rsidRPr="00D611C2">
        <w:rPr>
          <w:rFonts w:cs="Sylfaen"/>
          <w:bCs/>
          <w:lang w:val="hy-AM"/>
        </w:rPr>
        <w:t>2,</w:t>
      </w:r>
      <w:r w:rsidR="00D611C2" w:rsidRPr="00794BA8">
        <w:rPr>
          <w:rFonts w:cs="Sylfaen"/>
          <w:bCs/>
          <w:lang w:val="hy-AM"/>
        </w:rPr>
        <w:t>0</w:t>
      </w:r>
      <w:r w:rsidR="00794BA8" w:rsidRPr="00794BA8">
        <w:rPr>
          <w:rFonts w:cs="Sylfaen"/>
          <w:bCs/>
          <w:lang w:val="hy-AM"/>
        </w:rPr>
        <w:t>35</w:t>
      </w:r>
      <w:r w:rsidR="00794BA8" w:rsidRPr="00794BA8">
        <w:rPr>
          <w:rFonts w:ascii="Cambria Math" w:hAnsi="Cambria Math" w:cs="Cambria Math"/>
          <w:bCs/>
          <w:lang w:val="hy-AM"/>
        </w:rPr>
        <w:t>․</w:t>
      </w:r>
      <w:r w:rsidR="00794BA8" w:rsidRPr="00794BA8">
        <w:rPr>
          <w:rFonts w:cs="Sylfaen"/>
          <w:bCs/>
          <w:lang w:val="hy-AM"/>
        </w:rPr>
        <w:t>1</w:t>
      </w:r>
      <w:r w:rsidRPr="00794BA8">
        <w:rPr>
          <w:rFonts w:eastAsia="MS Mincho" w:cs="Cambria Math"/>
          <w:bCs/>
          <w:lang w:val="hy-AM"/>
        </w:rPr>
        <w:t xml:space="preserve"> մլն</w:t>
      </w:r>
      <w:r w:rsidRPr="00794BA8">
        <w:rPr>
          <w:rFonts w:ascii="Cambria Math" w:eastAsia="MS Mincho" w:hAnsi="Cambria Math" w:cs="Cambria Math"/>
          <w:bCs/>
          <w:lang w:val="hy-AM"/>
        </w:rPr>
        <w:t>․</w:t>
      </w:r>
      <w:r w:rsidRPr="00794BA8">
        <w:rPr>
          <w:rFonts w:eastAsia="MS Mincho" w:cs="Cambria Math"/>
          <w:bCs/>
          <w:lang w:val="hy-AM"/>
        </w:rPr>
        <w:t xml:space="preserve"> դրամով</w:t>
      </w:r>
      <w:r w:rsidRPr="00E45FAB">
        <w:rPr>
          <w:rFonts w:eastAsia="MS Mincho" w:cs="Cambria Math"/>
          <w:bCs/>
          <w:lang w:val="hy-AM"/>
        </w:rPr>
        <w:t>, որից</w:t>
      </w:r>
      <w:r w:rsidR="00D611C2">
        <w:rPr>
          <w:rFonts w:ascii="Cambria Math" w:eastAsia="MS Mincho" w:hAnsi="Cambria Math" w:cs="Cambria Math"/>
          <w:bCs/>
          <w:lang w:val="hy-AM"/>
        </w:rPr>
        <w:t>՝</w:t>
      </w:r>
    </w:p>
    <w:p w14:paraId="3A570E8E" w14:textId="03546435" w:rsidR="00BC2C5C" w:rsidRPr="00E45FAB" w:rsidRDefault="00BC2C5C" w:rsidP="00E45FAB">
      <w:pPr>
        <w:pStyle w:val="ListParagraph"/>
        <w:numPr>
          <w:ilvl w:val="0"/>
          <w:numId w:val="15"/>
        </w:numPr>
        <w:shd w:val="clear" w:color="auto" w:fill="FFFFFF"/>
        <w:tabs>
          <w:tab w:val="left" w:pos="851"/>
        </w:tabs>
        <w:ind w:left="0" w:firstLine="426"/>
        <w:jc w:val="both"/>
        <w:rPr>
          <w:rFonts w:cs="Sylfaen"/>
          <w:b/>
          <w:lang w:val="hy-AM"/>
        </w:rPr>
      </w:pPr>
      <w:r w:rsidRPr="00E45FAB">
        <w:rPr>
          <w:rFonts w:cs="Sylfaen"/>
          <w:b/>
          <w:lang w:val="hy-AM"/>
        </w:rPr>
        <w:t xml:space="preserve">11001 միջոցառման </w:t>
      </w:r>
      <w:r w:rsidRPr="00E45FAB">
        <w:rPr>
          <w:rFonts w:eastAsia="Times New Roman" w:cs="Sylfaen"/>
          <w:b/>
          <w:lang w:val="hy-AM"/>
        </w:rPr>
        <w:t xml:space="preserve"> «Կապի ծառայություններ»` 4214, «Մասնագիտական ծառայություններ»` 4241 և «Գրասենյակային նյութեր և հագուստ»` 4261 հոդվածներ</w:t>
      </w:r>
      <w:r w:rsidR="004A468B" w:rsidRPr="00E45FAB">
        <w:rPr>
          <w:rFonts w:eastAsia="Times New Roman" w:cs="Sylfaen"/>
          <w:b/>
          <w:lang w:val="hy-AM"/>
        </w:rPr>
        <w:t xml:space="preserve">ը, </w:t>
      </w:r>
      <w:r w:rsidRPr="00E45FAB">
        <w:rPr>
          <w:rFonts w:cs="Sylfaen"/>
          <w:b/>
          <w:lang w:val="hy-AM"/>
        </w:rPr>
        <w:t xml:space="preserve"> </w:t>
      </w:r>
      <w:r w:rsidRPr="00E45FAB">
        <w:rPr>
          <w:rFonts w:cs="Sylfaen"/>
          <w:lang w:val="hy-AM"/>
        </w:rPr>
        <w:t xml:space="preserve">համապատասխանաբար </w:t>
      </w:r>
      <w:r w:rsidR="004A468B" w:rsidRPr="00E45FAB">
        <w:rPr>
          <w:rFonts w:cs="Sylfaen"/>
          <w:lang w:val="hy-AM"/>
        </w:rPr>
        <w:t>ըստ հոդվածների՝ 15</w:t>
      </w:r>
      <w:r w:rsidRPr="00E45FAB">
        <w:rPr>
          <w:rFonts w:cs="Sylfaen"/>
          <w:lang w:val="hy-AM"/>
        </w:rPr>
        <w:t>,4</w:t>
      </w:r>
      <w:r w:rsidRPr="00E45FAB">
        <w:rPr>
          <w:rFonts w:cs="Sylfaen"/>
          <w:b/>
          <w:lang w:val="hy-AM"/>
        </w:rPr>
        <w:t xml:space="preserve">  </w:t>
      </w:r>
      <w:r w:rsidRPr="00E45FAB">
        <w:rPr>
          <w:rFonts w:cs="Sylfaen"/>
          <w:lang w:val="hy-AM"/>
        </w:rPr>
        <w:t>մլն. դրամ</w:t>
      </w:r>
      <w:r w:rsidR="004A468B" w:rsidRPr="00E45FAB">
        <w:rPr>
          <w:rFonts w:cs="Sylfaen"/>
          <w:lang w:val="hy-AM"/>
        </w:rPr>
        <w:t>ով</w:t>
      </w:r>
      <w:r w:rsidRPr="00E45FAB">
        <w:rPr>
          <w:rFonts w:cs="Sylfaen"/>
          <w:lang w:val="hy-AM"/>
        </w:rPr>
        <w:t xml:space="preserve">, </w:t>
      </w:r>
      <w:r w:rsidR="00E52F8E">
        <w:rPr>
          <w:rFonts w:cs="Sylfaen"/>
          <w:lang w:val="hy-AM"/>
        </w:rPr>
        <w:t>50,9</w:t>
      </w:r>
      <w:r w:rsidRPr="00E45FAB">
        <w:rPr>
          <w:rFonts w:cs="Sylfaen"/>
          <w:lang w:val="hy-AM"/>
        </w:rPr>
        <w:t xml:space="preserve"> մլն. դրամ</w:t>
      </w:r>
      <w:r w:rsidR="004A468B" w:rsidRPr="00E45FAB">
        <w:rPr>
          <w:rFonts w:cs="Sylfaen"/>
          <w:lang w:val="hy-AM"/>
        </w:rPr>
        <w:t>ով</w:t>
      </w:r>
      <w:r w:rsidRPr="00E45FAB">
        <w:rPr>
          <w:rFonts w:cs="Sylfaen"/>
          <w:lang w:val="hy-AM"/>
        </w:rPr>
        <w:t xml:space="preserve"> և </w:t>
      </w:r>
      <w:r w:rsidR="00E52F8E">
        <w:rPr>
          <w:rFonts w:cs="Sylfaen"/>
          <w:lang w:val="hy-AM"/>
        </w:rPr>
        <w:t>0,9</w:t>
      </w:r>
      <w:r w:rsidRPr="00E45FAB">
        <w:rPr>
          <w:rFonts w:cs="Sylfaen"/>
          <w:lang w:val="hy-AM"/>
        </w:rPr>
        <w:t xml:space="preserve"> մլն. դրամով:</w:t>
      </w:r>
    </w:p>
    <w:p w14:paraId="2750ED86" w14:textId="5F4EE778" w:rsidR="00BC2C5C" w:rsidRPr="00E45FAB" w:rsidRDefault="00BC2C5C" w:rsidP="00E45FAB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rFonts w:cs="Sylfaen"/>
          <w:lang w:val="hy-AM"/>
        </w:rPr>
      </w:pPr>
      <w:r w:rsidRPr="00E45FAB">
        <w:rPr>
          <w:rFonts w:cs="Sylfaen"/>
          <w:lang w:val="hy-AM"/>
        </w:rPr>
        <w:t xml:space="preserve">Նշված միջոցները նպատակաուղղվելու են 2022թ. ապրիլին Լոռու և Շիրակի մարզերում գործարկվող նոր պարեկային ծառայության  տրանսպորտային միջոցների </w:t>
      </w:r>
      <w:r w:rsidR="005038DC" w:rsidRPr="00E45FAB">
        <w:rPr>
          <w:rFonts w:cs="Sylfaen"/>
          <w:lang w:val="hy-AM"/>
        </w:rPr>
        <w:t xml:space="preserve">կահավորման և օպերատիվ կապի ապահովման համար </w:t>
      </w:r>
      <w:r w:rsidR="004A468B" w:rsidRPr="00E45FAB">
        <w:rPr>
          <w:rFonts w:cs="Sylfaen"/>
          <w:lang w:val="hy-AM"/>
        </w:rPr>
        <w:t>տվյալների փոխանցման,  չափագրական հետազոտությունների</w:t>
      </w:r>
      <w:r w:rsidR="00E52F8E">
        <w:rPr>
          <w:rFonts w:cs="Sylfaen"/>
          <w:lang w:val="hy-AM"/>
        </w:rPr>
        <w:t xml:space="preserve"> և տ</w:t>
      </w:r>
      <w:r w:rsidR="00E52F8E" w:rsidRPr="00E52F8E">
        <w:rPr>
          <w:rFonts w:cs="Sylfaen"/>
          <w:lang w:val="hy-AM"/>
        </w:rPr>
        <w:t>եղեկագրական քարտեզների կազման</w:t>
      </w:r>
      <w:r w:rsidR="004A468B" w:rsidRPr="00E45FAB">
        <w:rPr>
          <w:rFonts w:cs="Sylfaen"/>
          <w:lang w:val="hy-AM"/>
        </w:rPr>
        <w:t xml:space="preserve"> ծառայությունների, ինչպես </w:t>
      </w:r>
      <w:r w:rsidR="004A468B" w:rsidRPr="00E45FAB">
        <w:rPr>
          <w:rFonts w:cs="Sylfaen"/>
          <w:lang w:val="hy-AM"/>
        </w:rPr>
        <w:lastRenderedPageBreak/>
        <w:t xml:space="preserve">նաև պարեկային տրանսպորտային միջոցներում  տեղադրվող ջերմային տպիչների ջերմազգայուն թղթի ձեռք բերմանը (պայմանով կնքված պայմանագրերի ծածկագրեր՝ </w:t>
      </w:r>
      <w:r w:rsidR="00745E33" w:rsidRPr="00E45FAB">
        <w:rPr>
          <w:rFonts w:cs="Sylfaen"/>
          <w:lang w:val="hy-AM"/>
        </w:rPr>
        <w:t>ՀՀ Ո ԳՀԾՁԲ-ՉԱՓԱԳՐՈՒՄ/2022/Հ-13, ՀՀ Ո ԳՀԾՁԲ-ԾԱՌ/ԿՏՏՎ/2022-12, ՀՀ Ո ԳՀԾՁԲ-24-ԾԱՌԱՅՈՒԹՅՈՒՆ-2022/ԿՏՏՎ</w:t>
      </w:r>
      <w:r w:rsidR="00E52F8E">
        <w:rPr>
          <w:rFonts w:cs="Sylfaen"/>
          <w:lang w:val="hy-AM"/>
        </w:rPr>
        <w:t>,</w:t>
      </w:r>
      <w:r w:rsidR="00E52F8E" w:rsidRPr="004A19E4">
        <w:rPr>
          <w:lang w:val="hy-AM"/>
        </w:rPr>
        <w:t xml:space="preserve"> </w:t>
      </w:r>
      <w:r w:rsidR="00E52F8E" w:rsidRPr="00E52F8E">
        <w:rPr>
          <w:rFonts w:cs="Sylfaen"/>
          <w:lang w:val="hy-AM"/>
        </w:rPr>
        <w:t>ՀՀ Ո ԳՀԾՁԲ-2022/ՔԱՐՏԵԶ</w:t>
      </w:r>
      <w:r w:rsidR="004A468B" w:rsidRPr="00E45FAB">
        <w:rPr>
          <w:rFonts w:cs="Sylfaen"/>
          <w:lang w:val="hy-AM"/>
        </w:rPr>
        <w:t xml:space="preserve">)։ </w:t>
      </w:r>
    </w:p>
    <w:p w14:paraId="5BC0964A" w14:textId="77777777" w:rsidR="00D611C2" w:rsidRPr="00E45FAB" w:rsidRDefault="00D611C2" w:rsidP="00E45FAB">
      <w:pPr>
        <w:pStyle w:val="ListParagraph"/>
        <w:shd w:val="clear" w:color="auto" w:fill="FFFFFF"/>
        <w:tabs>
          <w:tab w:val="left" w:pos="851"/>
        </w:tabs>
        <w:ind w:left="0" w:firstLine="426"/>
        <w:jc w:val="both"/>
        <w:rPr>
          <w:rFonts w:cs="Sylfaen"/>
          <w:lang w:val="hy-AM"/>
        </w:rPr>
      </w:pPr>
    </w:p>
    <w:p w14:paraId="7E58AA59" w14:textId="5E17ACAA" w:rsidR="000F04CF" w:rsidRPr="00E45FAB" w:rsidRDefault="00F514E5" w:rsidP="00E45FAB">
      <w:pPr>
        <w:pStyle w:val="ListParagraph"/>
        <w:numPr>
          <w:ilvl w:val="0"/>
          <w:numId w:val="14"/>
        </w:numPr>
        <w:spacing w:after="0"/>
        <w:ind w:left="0" w:firstLine="450"/>
        <w:jc w:val="both"/>
        <w:rPr>
          <w:rFonts w:cs="Sylfaen"/>
          <w:lang w:val="hy-AM"/>
        </w:rPr>
      </w:pPr>
      <w:r w:rsidRPr="00E45FAB">
        <w:rPr>
          <w:rFonts w:cs="GHEA Grapalat"/>
          <w:b/>
          <w:lang w:val="hy-AM"/>
        </w:rPr>
        <w:t>31001</w:t>
      </w:r>
      <w:r w:rsidR="005D6582" w:rsidRPr="00E45FAB">
        <w:rPr>
          <w:rFonts w:cs="GHEA Grapalat"/>
          <w:b/>
          <w:lang w:val="hy-AM"/>
        </w:rPr>
        <w:t xml:space="preserve"> միջոցառման </w:t>
      </w:r>
      <w:r w:rsidR="000F04CF" w:rsidRPr="00E45FAB">
        <w:rPr>
          <w:rFonts w:cs="GHEA Grapalat"/>
          <w:b/>
          <w:lang w:val="hy-AM"/>
        </w:rPr>
        <w:t>«Տրանսպորտային սարքավորումներ» 5121 հոդվածի</w:t>
      </w:r>
      <w:r w:rsidR="00031AC5" w:rsidRPr="00E45FAB">
        <w:rPr>
          <w:rFonts w:cs="GHEA Grapalat"/>
          <w:b/>
          <w:lang w:val="hy-AM"/>
        </w:rPr>
        <w:t xml:space="preserve"> գծով </w:t>
      </w:r>
      <w:r w:rsidR="000F04CF" w:rsidRPr="00E45FAB">
        <w:rPr>
          <w:rFonts w:cs="GHEA Grapalat"/>
          <w:b/>
          <w:lang w:val="hy-AM"/>
        </w:rPr>
        <w:t xml:space="preserve"> </w:t>
      </w:r>
      <w:r w:rsidR="000F04CF" w:rsidRPr="00E45FAB">
        <w:rPr>
          <w:rFonts w:cs="GHEA Grapalat"/>
          <w:lang w:val="hy-AM"/>
        </w:rPr>
        <w:t>հատկացումները նախատեսվում է ավելացնել 289.9 մլն. դրամով:</w:t>
      </w:r>
    </w:p>
    <w:p w14:paraId="6BD2CAF9" w14:textId="6FCF7E3C" w:rsidR="000F04CF" w:rsidRPr="00E45FAB" w:rsidRDefault="000F04CF" w:rsidP="00E45FAB">
      <w:pPr>
        <w:pStyle w:val="ListParagraph"/>
        <w:spacing w:after="0"/>
        <w:ind w:left="0" w:firstLine="450"/>
        <w:jc w:val="both"/>
        <w:rPr>
          <w:rFonts w:cs="Sylfaen"/>
          <w:lang w:val="hy-AM"/>
        </w:rPr>
      </w:pPr>
      <w:r w:rsidRPr="00E45FAB">
        <w:rPr>
          <w:rFonts w:cs="GHEA Grapalat"/>
          <w:lang w:val="hy-AM"/>
        </w:rPr>
        <w:t>Անհրաժեշտությունը պայմանավորված է</w:t>
      </w:r>
      <w:r w:rsidRPr="00E45FAB">
        <w:rPr>
          <w:rFonts w:eastAsia="SimSun"/>
          <w:b/>
          <w:color w:val="000000"/>
          <w:lang w:val="hy-AM" w:eastAsia="ru-RU"/>
        </w:rPr>
        <w:t xml:space="preserve">  </w:t>
      </w:r>
      <w:r w:rsidRPr="00E45FAB">
        <w:rPr>
          <w:rFonts w:cs="Sylfaen"/>
          <w:lang w:val="hy-AM"/>
        </w:rPr>
        <w:t>2022թ. ապրիլին Լոռու և Շիրակի մարզերում գործարկվող նոր պարեկային ծառայության համար 140 տրանսպորտային միջոց ձեռքբերելու նպատակով «Գնումների մասին» ՀՀ օրենքի 15-րդ հոդվածի 6-րդ կետի հիմ</w:t>
      </w:r>
      <w:r w:rsidR="00072A89" w:rsidRPr="00E45FAB">
        <w:rPr>
          <w:rFonts w:cs="Sylfaen"/>
          <w:lang w:val="hy-AM"/>
        </w:rPr>
        <w:t>ան վրա</w:t>
      </w:r>
      <w:r w:rsidRPr="00E45FAB">
        <w:rPr>
          <w:rFonts w:cs="Sylfaen"/>
          <w:lang w:val="hy-AM"/>
        </w:rPr>
        <w:t xml:space="preserve"> (պայմանով) կնքված պայմանագիր</w:t>
      </w:r>
      <w:r w:rsidR="0063540D" w:rsidRPr="00E45FAB">
        <w:rPr>
          <w:rFonts w:cs="Sylfaen"/>
          <w:lang w:val="hy-AM"/>
        </w:rPr>
        <w:t>ը կատարման ընդունելու հանգամանքով</w:t>
      </w:r>
      <w:r w:rsidRPr="00E45FAB">
        <w:rPr>
          <w:rFonts w:cs="Sylfaen"/>
          <w:lang w:val="hy-AM"/>
        </w:rPr>
        <w:t>:</w:t>
      </w:r>
    </w:p>
    <w:p w14:paraId="212CE7D9" w14:textId="57FE711F" w:rsidR="000F04CF" w:rsidRDefault="000F04CF" w:rsidP="00E45FAB">
      <w:pPr>
        <w:pStyle w:val="ListParagraph"/>
        <w:spacing w:after="0"/>
        <w:ind w:left="0" w:firstLine="450"/>
        <w:jc w:val="both"/>
        <w:rPr>
          <w:rFonts w:cs="Sylfaen"/>
          <w:lang w:val="hy-AM"/>
        </w:rPr>
      </w:pPr>
      <w:r w:rsidRPr="00E45FAB">
        <w:rPr>
          <w:rFonts w:cs="Sylfaen"/>
          <w:lang w:val="hy-AM"/>
        </w:rPr>
        <w:t xml:space="preserve">Խնդիրը կայանում է նրանում, որ ՀՀ կառավարության 2021թ. դեկտեմբերի 23-ի թիվ 2121-Ն որոշման 10-րդ հավելվածով պարեկային մեքենաների </w:t>
      </w:r>
      <w:r w:rsidR="0066275B" w:rsidRPr="00E45FAB">
        <w:rPr>
          <w:rFonts w:cs="Sylfaen"/>
          <w:lang w:val="hy-AM"/>
        </w:rPr>
        <w:t>գնման</w:t>
      </w:r>
      <w:r w:rsidRPr="00E45FAB">
        <w:rPr>
          <w:rFonts w:cs="Sylfaen"/>
          <w:lang w:val="hy-AM"/>
        </w:rPr>
        <w:t xml:space="preserve"> գները</w:t>
      </w:r>
      <w:r w:rsidR="00072A89" w:rsidRPr="00E45FAB">
        <w:rPr>
          <w:rFonts w:cs="Sylfaen"/>
          <w:lang w:val="hy-AM"/>
        </w:rPr>
        <w:t>, ըստ տրանսպորտային միջոցների</w:t>
      </w:r>
      <w:r w:rsidR="00833F68">
        <w:rPr>
          <w:rFonts w:cs="Sylfaen"/>
          <w:lang w:val="hy-AM"/>
        </w:rPr>
        <w:t xml:space="preserve"> տեսակների</w:t>
      </w:r>
      <w:r w:rsidR="00072A89" w:rsidRPr="00E45FAB">
        <w:rPr>
          <w:rFonts w:cs="Sylfaen"/>
          <w:lang w:val="hy-AM"/>
        </w:rPr>
        <w:t xml:space="preserve">, </w:t>
      </w:r>
      <w:r w:rsidRPr="00E45FAB">
        <w:rPr>
          <w:rFonts w:cs="Sylfaen"/>
          <w:lang w:val="hy-AM"/>
        </w:rPr>
        <w:t xml:space="preserve">սահմանվել են </w:t>
      </w:r>
      <w:r w:rsidR="00416B67" w:rsidRPr="00E45FAB">
        <w:rPr>
          <w:rFonts w:cs="Sylfaen"/>
          <w:lang w:val="hy-AM"/>
        </w:rPr>
        <w:t>12,885,0 և 17,885,0 հազ</w:t>
      </w:r>
      <w:r w:rsidR="006E0045" w:rsidRPr="00E45FAB">
        <w:rPr>
          <w:rFonts w:cs="Sylfaen"/>
          <w:lang w:val="hy-AM"/>
        </w:rPr>
        <w:t>արական</w:t>
      </w:r>
      <w:r w:rsidR="00416B67" w:rsidRPr="00E45FAB">
        <w:rPr>
          <w:rFonts w:cs="Sylfaen"/>
          <w:lang w:val="hy-AM"/>
        </w:rPr>
        <w:t xml:space="preserve"> դրամ</w:t>
      </w:r>
      <w:r w:rsidR="006E0045" w:rsidRPr="00E45FAB">
        <w:rPr>
          <w:rFonts w:cs="Sylfaen"/>
          <w:lang w:val="hy-AM"/>
        </w:rPr>
        <w:t>ների</w:t>
      </w:r>
      <w:r w:rsidR="0066275B" w:rsidRPr="00E45FAB">
        <w:rPr>
          <w:rFonts w:cs="Sylfaen"/>
          <w:lang w:val="hy-AM"/>
        </w:rPr>
        <w:t xml:space="preserve"> չափերով</w:t>
      </w:r>
      <w:r w:rsidR="00416B67" w:rsidRPr="00E45FAB">
        <w:rPr>
          <w:rFonts w:cs="Sylfaen"/>
          <w:lang w:val="hy-AM"/>
        </w:rPr>
        <w:t xml:space="preserve">: Սակայն </w:t>
      </w:r>
      <w:r w:rsidR="0066275B" w:rsidRPr="00E45FAB">
        <w:rPr>
          <w:rFonts w:cs="Sylfaen"/>
          <w:lang w:val="hy-AM"/>
        </w:rPr>
        <w:t>սահմանված ընթացակարգով</w:t>
      </w:r>
      <w:r w:rsidR="00416B67" w:rsidRPr="00E45FAB">
        <w:rPr>
          <w:rFonts w:cs="Sylfaen"/>
          <w:lang w:val="hy-AM"/>
        </w:rPr>
        <w:t xml:space="preserve"> հայտարարված</w:t>
      </w:r>
      <w:r w:rsidR="0066275B" w:rsidRPr="00E45FAB">
        <w:rPr>
          <w:rFonts w:cs="Sylfaen"/>
          <w:lang w:val="hy-AM"/>
        </w:rPr>
        <w:t xml:space="preserve"> </w:t>
      </w:r>
      <w:r w:rsidR="00416B67" w:rsidRPr="00E45FAB">
        <w:rPr>
          <w:rFonts w:cs="Sylfaen"/>
          <w:lang w:val="hy-AM"/>
        </w:rPr>
        <w:t xml:space="preserve">մրցույթի արդյունքում հաղթող ճանաչված մասնակիցը առաջարկել է </w:t>
      </w:r>
      <w:r w:rsidR="0066275B" w:rsidRPr="00E45FAB">
        <w:rPr>
          <w:rFonts w:cs="Sylfaen"/>
          <w:lang w:val="hy-AM"/>
        </w:rPr>
        <w:t xml:space="preserve">տրանսպորտային միջոցների միավորի </w:t>
      </w:r>
      <w:r w:rsidR="00416B67" w:rsidRPr="00E45FAB">
        <w:rPr>
          <w:rFonts w:cs="Sylfaen"/>
          <w:lang w:val="hy-AM"/>
        </w:rPr>
        <w:t xml:space="preserve">համապատասխանաբար 16,140,0 և 18,771,5 հազ. դրամ </w:t>
      </w:r>
      <w:r w:rsidR="0066275B" w:rsidRPr="00E45FAB">
        <w:rPr>
          <w:rFonts w:cs="Sylfaen"/>
          <w:lang w:val="hy-AM"/>
        </w:rPr>
        <w:t>գնման</w:t>
      </w:r>
      <w:r w:rsidR="00416B67" w:rsidRPr="00E45FAB">
        <w:rPr>
          <w:rFonts w:cs="Sylfaen"/>
          <w:lang w:val="hy-AM"/>
        </w:rPr>
        <w:t xml:space="preserve"> գներ (</w:t>
      </w:r>
      <w:r w:rsidR="006959AB" w:rsidRPr="00E45FAB">
        <w:rPr>
          <w:rFonts w:cs="Sylfaen"/>
          <w:lang w:val="hy-AM"/>
        </w:rPr>
        <w:t>պայմանագ</w:t>
      </w:r>
      <w:r w:rsidR="00416B67" w:rsidRPr="00E45FAB">
        <w:rPr>
          <w:rFonts w:cs="Sylfaen"/>
          <w:lang w:val="hy-AM"/>
        </w:rPr>
        <w:t>ր</w:t>
      </w:r>
      <w:r w:rsidR="0066275B" w:rsidRPr="00E45FAB">
        <w:rPr>
          <w:rFonts w:cs="Sylfaen"/>
          <w:lang w:val="hy-AM"/>
        </w:rPr>
        <w:t>ի ծածկագիր</w:t>
      </w:r>
      <w:r w:rsidR="00416B67" w:rsidRPr="00E45FAB">
        <w:rPr>
          <w:rFonts w:cs="Sylfaen"/>
          <w:lang w:val="hy-AM"/>
        </w:rPr>
        <w:t>`</w:t>
      </w:r>
      <w:r w:rsidR="006959AB" w:rsidRPr="00E45FAB">
        <w:rPr>
          <w:rFonts w:cs="Sylfaen"/>
          <w:lang w:val="hy-AM"/>
        </w:rPr>
        <w:t xml:space="preserve"> ՀՀ Ո ԷԱՃԱՊՁԲ-43-2022-ԱՎՏՈ</w:t>
      </w:r>
      <w:r w:rsidR="00416B67" w:rsidRPr="00E45FAB">
        <w:rPr>
          <w:rFonts w:cs="Sylfaen"/>
          <w:lang w:val="hy-AM"/>
        </w:rPr>
        <w:t xml:space="preserve">): Արդյունքում, ՀՀ </w:t>
      </w:r>
      <w:r w:rsidR="0066275B" w:rsidRPr="00E45FAB">
        <w:rPr>
          <w:rFonts w:cs="Sylfaen"/>
          <w:lang w:val="hy-AM"/>
        </w:rPr>
        <w:t xml:space="preserve"> ոստիկանության ընթացիկ տարվա  </w:t>
      </w:r>
      <w:r w:rsidR="00416B67" w:rsidRPr="00E45FAB">
        <w:rPr>
          <w:rFonts w:cs="Sylfaen"/>
          <w:lang w:val="hy-AM"/>
        </w:rPr>
        <w:t>բյուջե</w:t>
      </w:r>
      <w:r w:rsidR="0066275B" w:rsidRPr="00E45FAB">
        <w:rPr>
          <w:rFonts w:cs="Sylfaen"/>
          <w:lang w:val="hy-AM"/>
        </w:rPr>
        <w:t>ով</w:t>
      </w:r>
      <w:r w:rsidR="00416B67" w:rsidRPr="00E45FAB">
        <w:rPr>
          <w:rFonts w:cs="Sylfaen"/>
          <w:lang w:val="hy-AM"/>
        </w:rPr>
        <w:t xml:space="preserve"> հատկացված միջոցները </w:t>
      </w:r>
      <w:r w:rsidR="0066275B" w:rsidRPr="00E45FAB">
        <w:rPr>
          <w:rFonts w:cs="Sylfaen"/>
          <w:lang w:val="hy-AM"/>
        </w:rPr>
        <w:t xml:space="preserve"> բավարար չեն նախատեսվող ամբողջ քանակը գնելու համար։ </w:t>
      </w:r>
      <w:r w:rsidR="00416B67" w:rsidRPr="00E45FAB">
        <w:rPr>
          <w:rFonts w:cs="Sylfaen"/>
          <w:lang w:val="hy-AM"/>
        </w:rPr>
        <w:t xml:space="preserve">  Լրացուցիչ անհրաժեշտ է 289,9 մլն. դրամ:</w:t>
      </w:r>
    </w:p>
    <w:p w14:paraId="09CCCEC7" w14:textId="1B14A947" w:rsidR="00015C71" w:rsidRPr="00833F68" w:rsidRDefault="00833F68" w:rsidP="00E45FAB">
      <w:pPr>
        <w:pStyle w:val="ListParagraph"/>
        <w:spacing w:after="0"/>
        <w:ind w:left="0" w:firstLine="450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 xml:space="preserve">Վերոգրյալով պայմանավորված նախատեսվում է փոխարինել նաև տրանսպորտային միջոցների մատակարարման ժամկետը՝ պայմանագրով </w:t>
      </w:r>
      <w:r w:rsidRPr="00833F68">
        <w:rPr>
          <w:rFonts w:cs="Sylfaen"/>
          <w:lang w:val="hy-AM"/>
        </w:rPr>
        <w:t>սահմանված ս</w:t>
      </w:r>
      <w:r w:rsidRPr="00833F68">
        <w:rPr>
          <w:rFonts w:ascii="Cambria Math" w:hAnsi="Cambria Math" w:cs="Cambria Math"/>
          <w:lang w:val="hy-AM"/>
        </w:rPr>
        <w:t>․</w:t>
      </w:r>
      <w:r w:rsidRPr="00833F68">
        <w:rPr>
          <w:rFonts w:cs="Sylfaen"/>
          <w:lang w:val="hy-AM"/>
        </w:rPr>
        <w:t>թ</w:t>
      </w:r>
      <w:r w:rsidRPr="00833F68">
        <w:rPr>
          <w:rFonts w:ascii="Cambria Math" w:hAnsi="Cambria Math" w:cs="Cambria Math"/>
          <w:lang w:val="hy-AM"/>
        </w:rPr>
        <w:t>․</w:t>
      </w:r>
      <w:r w:rsidRPr="00833F68">
        <w:rPr>
          <w:rFonts w:cs="Sylfaen"/>
          <w:lang w:val="hy-AM"/>
        </w:rPr>
        <w:t xml:space="preserve"> </w:t>
      </w:r>
      <w:r>
        <w:rPr>
          <w:rFonts w:cs="Sylfaen"/>
          <w:lang w:val="hy-AM"/>
        </w:rPr>
        <w:t>մարտի 1-ի փոխարեն՝ սահմանելով</w:t>
      </w:r>
      <w:r w:rsidRPr="00833F68">
        <w:rPr>
          <w:lang w:val="hy-AM"/>
        </w:rPr>
        <w:t xml:space="preserve"> </w:t>
      </w:r>
      <w:r w:rsidRPr="00833F68">
        <w:rPr>
          <w:rFonts w:cs="Sylfaen"/>
          <w:lang w:val="hy-AM"/>
        </w:rPr>
        <w:t>պայմանագր</w:t>
      </w:r>
      <w:r w:rsidR="00796EEB">
        <w:rPr>
          <w:rFonts w:cs="Sylfaen"/>
          <w:lang w:val="hy-AM"/>
        </w:rPr>
        <w:t>ի</w:t>
      </w:r>
      <w:bookmarkStart w:id="0" w:name="_GoBack"/>
      <w:bookmarkEnd w:id="0"/>
      <w:r w:rsidRPr="00833F68">
        <w:rPr>
          <w:rFonts w:cs="Sylfaen"/>
          <w:lang w:val="hy-AM"/>
        </w:rPr>
        <w:t xml:space="preserve"> կողմերի իրավունքները և պարտականությունները ուժի մեջ մտնելու մասին համաձայնագրի ուժի մեջ մտնելու օրվանից հետո 20 օր</w:t>
      </w:r>
      <w:r w:rsidR="00015C71" w:rsidRPr="00833F68">
        <w:rPr>
          <w:rFonts w:cs="Sylfaen"/>
          <w:lang w:val="hy-AM"/>
        </w:rPr>
        <w:t xml:space="preserve">։ </w:t>
      </w:r>
    </w:p>
    <w:p w14:paraId="2F598B61" w14:textId="79DFA5F5" w:rsidR="00416B67" w:rsidRDefault="00416B67" w:rsidP="00E45FAB">
      <w:pPr>
        <w:pStyle w:val="ListParagraph"/>
        <w:spacing w:after="0"/>
        <w:ind w:left="0" w:firstLine="450"/>
        <w:jc w:val="both"/>
        <w:rPr>
          <w:rFonts w:cs="Sylfaen"/>
          <w:lang w:val="hy-AM"/>
        </w:rPr>
      </w:pPr>
      <w:r w:rsidRPr="00E45FAB">
        <w:rPr>
          <w:rFonts w:cs="Sylfaen"/>
          <w:b/>
          <w:lang w:val="hy-AM"/>
        </w:rPr>
        <w:t>«Վարչական սարքավորումներ» 5122 հոդված</w:t>
      </w:r>
      <w:r w:rsidR="0066275B" w:rsidRPr="00E45FAB">
        <w:rPr>
          <w:rFonts w:cs="Sylfaen"/>
          <w:b/>
          <w:lang w:val="hy-AM"/>
        </w:rPr>
        <w:t xml:space="preserve">ով </w:t>
      </w:r>
      <w:r w:rsidRPr="00E45FAB">
        <w:rPr>
          <w:rFonts w:cs="Sylfaen"/>
          <w:b/>
          <w:lang w:val="hy-AM"/>
        </w:rPr>
        <w:t xml:space="preserve"> </w:t>
      </w:r>
      <w:r w:rsidRPr="00E45FAB">
        <w:rPr>
          <w:rFonts w:cs="Sylfaen"/>
          <w:lang w:val="hy-AM"/>
        </w:rPr>
        <w:t xml:space="preserve">հատկացումները նախատեսվում է ավելացնել </w:t>
      </w:r>
      <w:r w:rsidR="006959AB" w:rsidRPr="00E45FAB">
        <w:rPr>
          <w:rFonts w:cs="Sylfaen"/>
          <w:lang w:val="hy-AM"/>
        </w:rPr>
        <w:t>1</w:t>
      </w:r>
      <w:r w:rsidR="006959AB" w:rsidRPr="00E45FAB">
        <w:rPr>
          <w:rFonts w:ascii="Cambria Math" w:hAnsi="Cambria Math" w:cs="Cambria Math"/>
          <w:lang w:val="hy-AM"/>
        </w:rPr>
        <w:t>․</w:t>
      </w:r>
      <w:r w:rsidR="006959AB" w:rsidRPr="00E45FAB">
        <w:rPr>
          <w:rFonts w:cs="Sylfaen"/>
          <w:lang w:val="hy-AM"/>
        </w:rPr>
        <w:t>6</w:t>
      </w:r>
      <w:r w:rsidR="004A19E4">
        <w:rPr>
          <w:rFonts w:cs="Sylfaen"/>
          <w:lang w:val="hy-AM"/>
        </w:rPr>
        <w:t>78</w:t>
      </w:r>
      <w:r w:rsidR="006959AB" w:rsidRPr="00E45FAB">
        <w:rPr>
          <w:rFonts w:cs="Sylfaen"/>
          <w:lang w:val="hy-AM"/>
        </w:rPr>
        <w:t>,</w:t>
      </w:r>
      <w:r w:rsidR="00794BA8">
        <w:rPr>
          <w:rFonts w:cs="Sylfaen"/>
          <w:lang w:val="hy-AM"/>
        </w:rPr>
        <w:t>1</w:t>
      </w:r>
      <w:r w:rsidRPr="00E45FAB">
        <w:rPr>
          <w:rFonts w:cs="Sylfaen"/>
          <w:lang w:val="hy-AM"/>
        </w:rPr>
        <w:t xml:space="preserve"> մլն. դրամով</w:t>
      </w:r>
      <w:r w:rsidR="0066275B" w:rsidRPr="00E45FAB">
        <w:rPr>
          <w:rFonts w:cs="Sylfaen"/>
          <w:lang w:val="hy-AM"/>
        </w:rPr>
        <w:t>, որը</w:t>
      </w:r>
      <w:r w:rsidRPr="00E45FAB">
        <w:rPr>
          <w:rFonts w:cs="Sylfaen"/>
          <w:lang w:val="hy-AM"/>
        </w:rPr>
        <w:t xml:space="preserve"> նպատակաուղղվելու է պարեկային </w:t>
      </w:r>
      <w:r w:rsidR="0066275B" w:rsidRPr="00E45FAB">
        <w:rPr>
          <w:rFonts w:cs="Sylfaen"/>
          <w:lang w:val="hy-AM"/>
        </w:rPr>
        <w:t>տրանսպորտային միջոցների</w:t>
      </w:r>
      <w:r w:rsidR="006E0045" w:rsidRPr="00E45FAB">
        <w:rPr>
          <w:rFonts w:cs="Sylfaen"/>
          <w:lang w:val="hy-AM"/>
        </w:rPr>
        <w:t>՝</w:t>
      </w:r>
      <w:r w:rsidR="0066275B" w:rsidRPr="00E45FAB">
        <w:rPr>
          <w:rFonts w:cs="Sylfaen"/>
          <w:lang w:val="hy-AM"/>
        </w:rPr>
        <w:t xml:space="preserve"> </w:t>
      </w:r>
      <w:r w:rsidR="006959AB" w:rsidRPr="00E45FAB">
        <w:rPr>
          <w:rFonts w:cs="Sylfaen"/>
          <w:lang w:val="hy-AM"/>
        </w:rPr>
        <w:t>150</w:t>
      </w:r>
      <w:r w:rsidR="006E0045" w:rsidRPr="00E45FAB">
        <w:rPr>
          <w:rFonts w:cs="Sylfaen"/>
          <w:lang w:val="hy-AM"/>
        </w:rPr>
        <w:t xml:space="preserve"> միավոր, </w:t>
      </w:r>
      <w:r w:rsidR="006959AB" w:rsidRPr="00E45FAB">
        <w:rPr>
          <w:rFonts w:cs="Sylfaen"/>
          <w:lang w:val="hy-AM"/>
        </w:rPr>
        <w:t>252</w:t>
      </w:r>
      <w:r w:rsidR="006E0045" w:rsidRPr="00E45FAB">
        <w:rPr>
          <w:rFonts w:cs="Sylfaen"/>
          <w:lang w:val="hy-AM"/>
        </w:rPr>
        <w:t xml:space="preserve">,0 </w:t>
      </w:r>
      <w:r w:rsidR="00B00338" w:rsidRPr="00E45FAB">
        <w:rPr>
          <w:rFonts w:cs="Sylfaen"/>
          <w:lang w:val="hy-AM"/>
        </w:rPr>
        <w:t>մ</w:t>
      </w:r>
      <w:r w:rsidR="006E0045" w:rsidRPr="00E45FAB">
        <w:rPr>
          <w:rFonts w:cs="Sylfaen"/>
          <w:lang w:val="hy-AM"/>
        </w:rPr>
        <w:t>լն</w:t>
      </w:r>
      <w:r w:rsidR="006E0045" w:rsidRPr="00E45FAB">
        <w:rPr>
          <w:rFonts w:ascii="Cambria Math" w:hAnsi="Cambria Math" w:cs="Cambria Math"/>
          <w:lang w:val="hy-AM"/>
        </w:rPr>
        <w:t>․</w:t>
      </w:r>
      <w:r w:rsidR="006E0045" w:rsidRPr="00E45FAB">
        <w:rPr>
          <w:rFonts w:cs="Sylfaen"/>
          <w:lang w:val="hy-AM"/>
        </w:rPr>
        <w:t xml:space="preserve"> դրամ ընդհանուր գումարով </w:t>
      </w:r>
      <w:r w:rsidR="0066275B" w:rsidRPr="00E45FAB">
        <w:rPr>
          <w:rFonts w:cs="Sylfaen"/>
          <w:lang w:val="hy-AM"/>
        </w:rPr>
        <w:t>«Mobil</w:t>
      </w:r>
      <w:r w:rsidR="006E0045" w:rsidRPr="00E45FAB">
        <w:rPr>
          <w:rFonts w:cs="Sylfaen"/>
          <w:lang w:val="hy-AM"/>
        </w:rPr>
        <w:t>e</w:t>
      </w:r>
      <w:r w:rsidR="0066275B" w:rsidRPr="00E45FAB">
        <w:rPr>
          <w:rFonts w:cs="Sylfaen"/>
          <w:lang w:val="hy-AM"/>
        </w:rPr>
        <w:t>»</w:t>
      </w:r>
      <w:r w:rsidR="006E0045" w:rsidRPr="00E45FAB">
        <w:rPr>
          <w:rFonts w:cs="Sylfaen"/>
          <w:lang w:val="hy-AM"/>
        </w:rPr>
        <w:t xml:space="preserve"> համակարգի</w:t>
      </w:r>
      <w:r w:rsidR="004A19E4">
        <w:rPr>
          <w:rFonts w:cs="Sylfaen"/>
          <w:lang w:val="hy-AM"/>
        </w:rPr>
        <w:t xml:space="preserve"> </w:t>
      </w:r>
      <w:r w:rsidR="004A19E4" w:rsidRPr="004A19E4">
        <w:rPr>
          <w:rFonts w:cs="Sylfaen"/>
          <w:lang w:val="hy-AM"/>
        </w:rPr>
        <w:t>(պայմանվով պայմանագրի ծածկագիր՝ ՀՀ Ո ՀՄԱԱՊՁԲ-47-ՄՈԲԱՅԼ/2021/ՊԾ)</w:t>
      </w:r>
      <w:r w:rsidR="006E0045" w:rsidRPr="00E45FAB">
        <w:rPr>
          <w:rFonts w:cs="Sylfaen"/>
          <w:lang w:val="hy-AM"/>
        </w:rPr>
        <w:t>, ռադիոցանցի՝ 613,8 մլն</w:t>
      </w:r>
      <w:r w:rsidR="006E0045" w:rsidRPr="00E45FAB">
        <w:rPr>
          <w:rFonts w:ascii="Cambria Math" w:hAnsi="Cambria Math" w:cs="Cambria Math"/>
          <w:lang w:val="hy-AM"/>
        </w:rPr>
        <w:t>․</w:t>
      </w:r>
      <w:r w:rsidR="006E0045" w:rsidRPr="00E45FAB">
        <w:rPr>
          <w:rFonts w:cs="Sylfaen"/>
          <w:lang w:val="hy-AM"/>
        </w:rPr>
        <w:t xml:space="preserve"> դրամ գումարով (պայմանվով պայմանագրի ծածկագիր՝</w:t>
      </w:r>
      <w:r w:rsidR="004A19E4" w:rsidRPr="004A19E4">
        <w:rPr>
          <w:rFonts w:cs="Sylfaen"/>
          <w:lang w:val="hy-AM"/>
        </w:rPr>
        <w:t xml:space="preserve"> </w:t>
      </w:r>
      <w:r w:rsidR="006959AB" w:rsidRPr="00E45FAB">
        <w:rPr>
          <w:rFonts w:cs="Sylfaen"/>
          <w:lang w:val="hy-AM"/>
        </w:rPr>
        <w:t>ՀՀ Ո ԷԱՃԾՁԲ-37-ՌԱԴԻՈՑԱՆՑ/2022/ԿՏՏՎ</w:t>
      </w:r>
      <w:r w:rsidR="006E0045" w:rsidRPr="00E45FAB">
        <w:rPr>
          <w:rFonts w:cs="Sylfaen"/>
          <w:lang w:val="hy-AM"/>
        </w:rPr>
        <w:t>), տեսահսկողության համակարգի՝ 151,9 մլն</w:t>
      </w:r>
      <w:r w:rsidR="006E0045" w:rsidRPr="00E45FAB">
        <w:rPr>
          <w:rFonts w:ascii="Cambria Math" w:hAnsi="Cambria Math" w:cs="Cambria Math"/>
          <w:lang w:val="hy-AM"/>
        </w:rPr>
        <w:t>․</w:t>
      </w:r>
      <w:r w:rsidR="006E0045" w:rsidRPr="00E45FAB">
        <w:rPr>
          <w:rFonts w:cs="Sylfaen"/>
          <w:lang w:val="hy-AM"/>
        </w:rPr>
        <w:t xml:space="preserve"> դրամ</w:t>
      </w:r>
      <w:r w:rsidR="003C24AC" w:rsidRPr="003C24AC">
        <w:rPr>
          <w:lang w:val="hy-AM"/>
        </w:rPr>
        <w:t xml:space="preserve"> (</w:t>
      </w:r>
      <w:r w:rsidR="003C24AC" w:rsidRPr="003C24AC">
        <w:rPr>
          <w:rFonts w:cs="Sylfaen"/>
          <w:lang w:val="hy-AM"/>
        </w:rPr>
        <w:t>ՀՀ Ո ԷԱՃԱՊՁԲ-32-ՏԵՍԱԽՑԻԿ/2022/ՊԾ</w:t>
      </w:r>
      <w:r w:rsidR="003C24AC" w:rsidRPr="00D611C2">
        <w:rPr>
          <w:rFonts w:cs="Sylfaen"/>
          <w:lang w:val="hy-AM"/>
        </w:rPr>
        <w:t>)</w:t>
      </w:r>
      <w:r w:rsidR="006E0045" w:rsidRPr="00E45FAB">
        <w:rPr>
          <w:rFonts w:cs="Sylfaen"/>
          <w:lang w:val="hy-AM"/>
        </w:rPr>
        <w:t>, համացանցային տեսախցիկների՝ 150 միավոր, 145,3 մլն</w:t>
      </w:r>
      <w:r w:rsidR="006E0045" w:rsidRPr="00E45FAB">
        <w:rPr>
          <w:rFonts w:ascii="Cambria Math" w:hAnsi="Cambria Math" w:cs="Cambria Math"/>
          <w:lang w:val="hy-AM"/>
        </w:rPr>
        <w:t>․</w:t>
      </w:r>
      <w:r w:rsidR="006E0045" w:rsidRPr="00E45FAB">
        <w:rPr>
          <w:rFonts w:cs="Sylfaen"/>
          <w:lang w:val="hy-AM"/>
        </w:rPr>
        <w:t xml:space="preserve"> դրամ գումարով (պայմանով պայմանագիրի ծածկագիր </w:t>
      </w:r>
      <w:r w:rsidR="006746DA" w:rsidRPr="00E45FAB">
        <w:rPr>
          <w:rFonts w:cs="Cambria Math"/>
          <w:lang w:val="hy-AM"/>
        </w:rPr>
        <w:t>ՀՀ Ո ԷԱՃԱՊՁԲ-22-ՏԵՍԱԽՑԻԿ-2022/ԿՏՏՎ</w:t>
      </w:r>
      <w:r w:rsidR="006E0045" w:rsidRPr="00E45FAB">
        <w:rPr>
          <w:rFonts w:cs="Sylfaen"/>
          <w:lang w:val="hy-AM"/>
        </w:rPr>
        <w:t>),</w:t>
      </w:r>
      <w:r w:rsidR="00B00338" w:rsidRPr="00E45FAB">
        <w:rPr>
          <w:rFonts w:cs="Sylfaen"/>
          <w:lang w:val="hy-AM"/>
        </w:rPr>
        <w:t xml:space="preserve"> խմածություն չափող սարքերի՝ 150 միավոր, 147,0 մլն</w:t>
      </w:r>
      <w:r w:rsidR="00B00338" w:rsidRPr="00E45FAB">
        <w:rPr>
          <w:rFonts w:ascii="Cambria Math" w:hAnsi="Cambria Math" w:cs="Cambria Math"/>
          <w:lang w:val="hy-AM"/>
        </w:rPr>
        <w:t>․</w:t>
      </w:r>
      <w:r w:rsidR="00B00338" w:rsidRPr="00E45FAB">
        <w:rPr>
          <w:rFonts w:cs="Sylfaen"/>
          <w:lang w:val="hy-AM"/>
        </w:rPr>
        <w:t xml:space="preserve"> դրամ</w:t>
      </w:r>
      <w:r w:rsidR="006746DA" w:rsidRPr="00E45FAB">
        <w:rPr>
          <w:rFonts w:cs="Sylfaen"/>
          <w:lang w:val="hy-AM"/>
        </w:rPr>
        <w:t xml:space="preserve"> (պայմանով պայմանագիրի ծածկագիր ՀՀ Ո ԲՄԱՊՁԲ-ԽՄԱԾՈՒԹՅՈՒՆ/2022/Հ-14)</w:t>
      </w:r>
      <w:r w:rsidR="00B00338" w:rsidRPr="00E45FAB">
        <w:rPr>
          <w:rFonts w:cs="Sylfaen"/>
          <w:lang w:val="hy-AM"/>
        </w:rPr>
        <w:t xml:space="preserve">, </w:t>
      </w:r>
      <w:r w:rsidR="006E0045" w:rsidRPr="00E45FAB">
        <w:rPr>
          <w:rFonts w:cs="Sylfaen"/>
          <w:lang w:val="hy-AM"/>
        </w:rPr>
        <w:t xml:space="preserve"> համակարգչային պլան</w:t>
      </w:r>
      <w:r w:rsidR="00B00338" w:rsidRPr="00E45FAB">
        <w:rPr>
          <w:rFonts w:cs="Sylfaen"/>
          <w:lang w:val="hy-AM"/>
        </w:rPr>
        <w:t>շ</w:t>
      </w:r>
      <w:r w:rsidR="006E0045" w:rsidRPr="00E45FAB">
        <w:rPr>
          <w:rFonts w:cs="Sylfaen"/>
          <w:lang w:val="hy-AM"/>
        </w:rPr>
        <w:t>ետների՝ 200 միավոր, 78,8 մլն</w:t>
      </w:r>
      <w:r w:rsidR="006E0045" w:rsidRPr="00E45FAB">
        <w:rPr>
          <w:rFonts w:ascii="Cambria Math" w:hAnsi="Cambria Math" w:cs="Cambria Math"/>
          <w:lang w:val="hy-AM"/>
        </w:rPr>
        <w:t>․</w:t>
      </w:r>
      <w:r w:rsidR="006E0045" w:rsidRPr="00E45FAB">
        <w:rPr>
          <w:rFonts w:cs="Sylfaen"/>
          <w:lang w:val="hy-AM"/>
        </w:rPr>
        <w:t xml:space="preserve"> դրամ</w:t>
      </w:r>
      <w:r w:rsidR="006746DA" w:rsidRPr="00E45FAB">
        <w:rPr>
          <w:rFonts w:cs="Sylfaen"/>
          <w:lang w:val="hy-AM"/>
        </w:rPr>
        <w:t xml:space="preserve"> (պայմանով պայմանագիրի ծածկագիր ՀՀ Ո ԷԱՃԱՊՁԲ-2022/ԿՏՏՎ/ՊԼԱՆՇԵՏ) </w:t>
      </w:r>
      <w:r w:rsidR="006E0045" w:rsidRPr="00E45FAB">
        <w:rPr>
          <w:rFonts w:cs="Sylfaen"/>
          <w:lang w:val="hy-AM"/>
        </w:rPr>
        <w:t xml:space="preserve"> և գնումների</w:t>
      </w:r>
      <w:r w:rsidR="00B00338" w:rsidRPr="00E45FAB">
        <w:rPr>
          <w:rFonts w:cs="Sylfaen"/>
          <w:lang w:val="hy-AM"/>
        </w:rPr>
        <w:t xml:space="preserve"> պլանով նախատեսվող և պարեկային ծառայությանն անհարաժեշտ այլ գնման առարկաների ձեռք բերմանը։ </w:t>
      </w:r>
      <w:r w:rsidR="006E0045" w:rsidRPr="00E45FAB">
        <w:rPr>
          <w:rFonts w:cs="Sylfaen"/>
          <w:lang w:val="hy-AM"/>
        </w:rPr>
        <w:t xml:space="preserve">  </w:t>
      </w:r>
    </w:p>
    <w:p w14:paraId="51C76991" w14:textId="30C86AB1" w:rsidR="008C419E" w:rsidRPr="00E45FAB" w:rsidRDefault="008C419E" w:rsidP="00E45FAB">
      <w:pPr>
        <w:pStyle w:val="ListParagraph"/>
        <w:spacing w:after="0"/>
        <w:ind w:left="0" w:firstLine="450"/>
        <w:jc w:val="both"/>
        <w:rPr>
          <w:rFonts w:eastAsia="SimSun"/>
          <w:color w:val="000000"/>
          <w:lang w:val="hy-AM" w:eastAsia="ru-RU"/>
        </w:rPr>
      </w:pPr>
      <w:r>
        <w:rPr>
          <w:rFonts w:eastAsia="SimSun"/>
          <w:color w:val="000000"/>
          <w:lang w:val="hy-AM" w:eastAsia="ru-RU"/>
        </w:rPr>
        <w:lastRenderedPageBreak/>
        <w:t>Հաշվի առնելով այն հանգամանքը, որ ս/թ ապրիլից Լոռու և Շիրակի մարզերում պետք է գործարկվի պարեկային ծառայությունը</w:t>
      </w:r>
      <w:r w:rsidR="00003F3E">
        <w:rPr>
          <w:rFonts w:eastAsia="SimSun"/>
          <w:color w:val="000000"/>
          <w:lang w:val="hy-AM" w:eastAsia="ru-RU"/>
        </w:rPr>
        <w:t>՝ պ</w:t>
      </w:r>
      <w:r w:rsidRPr="008C419E">
        <w:rPr>
          <w:rFonts w:eastAsia="SimSun"/>
          <w:color w:val="000000"/>
          <w:lang w:val="hy-AM" w:eastAsia="ru-RU"/>
        </w:rPr>
        <w:t>արեկային ավտոմոբիլներում mobile համակարգ (տեղադրումով)</w:t>
      </w:r>
      <w:r>
        <w:rPr>
          <w:rFonts w:eastAsia="SimSun"/>
          <w:color w:val="000000"/>
          <w:lang w:val="hy-AM" w:eastAsia="ru-RU"/>
        </w:rPr>
        <w:t xml:space="preserve"> գնման առարկայի ձեռքբերումը նախատեսվում է իրականացնել «ՀՄԱ» գնման ձևով՝ հիմք ընդունելով </w:t>
      </w:r>
      <w:r w:rsidRPr="008C419E">
        <w:rPr>
          <w:rFonts w:eastAsia="SimSun"/>
          <w:color w:val="000000"/>
          <w:lang w:val="hy-AM" w:eastAsia="ru-RU"/>
        </w:rPr>
        <w:t>ՀՀ կառավարության 526-Ն որոշման 23-րդ կետի 5-րդ ենթակետի գ պարբերությունը</w:t>
      </w:r>
      <w:r>
        <w:rPr>
          <w:rFonts w:eastAsia="SimSun"/>
          <w:color w:val="000000"/>
          <w:lang w:val="hy-AM" w:eastAsia="ru-RU"/>
        </w:rPr>
        <w:t>՝ «</w:t>
      </w:r>
      <w:r>
        <w:rPr>
          <w:rFonts w:ascii="Cambria Math" w:eastAsia="SimSun" w:hAnsi="Cambria Math"/>
          <w:color w:val="000000"/>
          <w:lang w:val="hy-AM" w:eastAsia="ru-RU"/>
        </w:rPr>
        <w:t xml:space="preserve">․․․ </w:t>
      </w:r>
      <w:r w:rsidRPr="008C419E">
        <w:rPr>
          <w:rFonts w:eastAsia="SimSun"/>
          <w:color w:val="000000"/>
          <w:lang w:val="hy-AM" w:eastAsia="ru-RU"/>
        </w:rPr>
        <w:t>Սույն ենթակետի համաձայն հրատապ է համարվում այն կարիքը, որը պետք է ամբողջ ծավալով բավարարվի` պայմանագրի կատարման արդյունքն ամբողջ ծավալով ընդունվի գնման պահանջի ծագման օրվանից մինչև երեսուն օրացուցային օրվա ընթացքում՝ պայմանով, որ հրատապ համարվող ապրանքի մատակարարումը, աշխատանքի կատարումը կամ ծառայության մատուցումը պետք է սկսվեն այնպիսի ժամկետում, որի ընթացքում գնման մրցակցային որևէ ձևի կիրառումը ժամկետի առումով անհնար է</w:t>
      </w:r>
      <w:r>
        <w:rPr>
          <w:rFonts w:eastAsia="SimSun"/>
          <w:color w:val="000000"/>
          <w:lang w:val="hy-AM" w:eastAsia="ru-RU"/>
        </w:rPr>
        <w:t>»</w:t>
      </w:r>
      <w:r w:rsidRPr="008C419E">
        <w:rPr>
          <w:rFonts w:eastAsia="SimSun"/>
          <w:color w:val="000000"/>
          <w:lang w:val="hy-AM" w:eastAsia="ru-RU"/>
        </w:rPr>
        <w:t>։</w:t>
      </w:r>
    </w:p>
    <w:p w14:paraId="4D4797FF" w14:textId="48BB2BC3" w:rsidR="00FA1E85" w:rsidRPr="00E45FAB" w:rsidRDefault="00FA1E85" w:rsidP="00E45FAB">
      <w:pPr>
        <w:pStyle w:val="mechtex"/>
        <w:spacing w:line="276" w:lineRule="auto"/>
        <w:ind w:firstLine="450"/>
        <w:jc w:val="both"/>
        <w:rPr>
          <w:rFonts w:ascii="GHEA Grapalat" w:hAnsi="GHEA Grapalat" w:cs="Aharoni"/>
          <w:sz w:val="24"/>
          <w:szCs w:val="24"/>
          <w:lang w:val="hy-AM" w:eastAsia="en-US" w:bidi="he-IL"/>
        </w:rPr>
      </w:pPr>
    </w:p>
    <w:p w14:paraId="67F92C02" w14:textId="1F004E4B" w:rsidR="00FC64B9" w:rsidRPr="00E45FAB" w:rsidRDefault="00FC64B9" w:rsidP="00E45FAB">
      <w:pPr>
        <w:pStyle w:val="NormalWeb"/>
        <w:numPr>
          <w:ilvl w:val="0"/>
          <w:numId w:val="1"/>
        </w:numPr>
        <w:tabs>
          <w:tab w:val="left" w:pos="900"/>
        </w:tabs>
        <w:spacing w:before="0" w:beforeAutospacing="0" w:after="240" w:afterAutospacing="0" w:line="276" w:lineRule="auto"/>
        <w:ind w:left="0" w:firstLine="540"/>
        <w:rPr>
          <w:rFonts w:ascii="GHEA Grapalat" w:hAnsi="GHEA Grapalat"/>
          <w:b/>
          <w:color w:val="000000"/>
          <w:lang w:val="hy-AM"/>
        </w:rPr>
      </w:pPr>
      <w:r w:rsidRPr="00E45FAB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4A341589" w14:textId="38A6A816" w:rsidR="00FC64B9" w:rsidRPr="00E45FAB" w:rsidRDefault="00FC64B9" w:rsidP="00E45FAB">
      <w:pPr>
        <w:tabs>
          <w:tab w:val="left" w:pos="900"/>
        </w:tabs>
        <w:spacing w:line="276" w:lineRule="auto"/>
        <w:ind w:firstLine="284"/>
        <w:jc w:val="both"/>
        <w:rPr>
          <w:rFonts w:ascii="GHEA Grapalat" w:hAnsi="GHEA Grapalat"/>
          <w:lang w:val="hy-AM"/>
        </w:rPr>
      </w:pPr>
      <w:r w:rsidRPr="00E45FAB">
        <w:rPr>
          <w:rFonts w:ascii="GHEA Grapalat" w:hAnsi="GHEA Grapalat"/>
          <w:bCs/>
          <w:color w:val="000000"/>
          <w:lang w:val="hy-AM" w:eastAsia="en-US"/>
        </w:rPr>
        <w:t xml:space="preserve">«Հայաստանի </w:t>
      </w:r>
      <w:r w:rsidR="00FA1E85" w:rsidRPr="00E45FAB">
        <w:rPr>
          <w:rFonts w:ascii="GHEA Grapalat" w:hAnsi="GHEA Grapalat"/>
          <w:bCs/>
          <w:color w:val="000000"/>
          <w:lang w:val="hy-AM" w:eastAsia="en-US"/>
        </w:rPr>
        <w:t>Հ</w:t>
      </w:r>
      <w:r w:rsidRPr="00E45FAB">
        <w:rPr>
          <w:rFonts w:ascii="GHEA Grapalat" w:hAnsi="GHEA Grapalat"/>
          <w:bCs/>
          <w:color w:val="000000"/>
          <w:lang w:val="hy-AM" w:eastAsia="en-US"/>
        </w:rPr>
        <w:t>անրապետության 202</w:t>
      </w:r>
      <w:r w:rsidR="00E45FAB">
        <w:rPr>
          <w:rFonts w:ascii="GHEA Grapalat" w:hAnsi="GHEA Grapalat"/>
          <w:bCs/>
          <w:color w:val="000000"/>
          <w:lang w:val="hy-AM" w:eastAsia="en-US"/>
        </w:rPr>
        <w:t>2</w:t>
      </w:r>
      <w:r w:rsidRPr="00E45FAB">
        <w:rPr>
          <w:rFonts w:ascii="GHEA Grapalat" w:hAnsi="GHEA Grapalat"/>
          <w:bCs/>
          <w:color w:val="000000"/>
          <w:lang w:val="hy-AM" w:eastAsia="en-US"/>
        </w:rPr>
        <w:t xml:space="preserve"> թվականի պետական բյուջեում վերաբաշխում,</w:t>
      </w:r>
      <w:r w:rsidRPr="00E45FAB">
        <w:rPr>
          <w:rFonts w:ascii="Courier New" w:hAnsi="Courier New" w:cs="Courier New"/>
          <w:bCs/>
          <w:color w:val="000000"/>
          <w:lang w:val="hy-AM" w:eastAsia="en-US"/>
        </w:rPr>
        <w:t> </w:t>
      </w:r>
      <w:r w:rsidR="00FA1E85" w:rsidRPr="00E45FAB">
        <w:rPr>
          <w:rFonts w:ascii="GHEA Grapalat" w:hAnsi="GHEA Grapalat" w:cs="Calibri"/>
          <w:bCs/>
          <w:color w:val="000000"/>
          <w:lang w:val="hy-AM" w:eastAsia="en-US"/>
        </w:rPr>
        <w:t>Հ</w:t>
      </w:r>
      <w:r w:rsidRPr="00E45FAB">
        <w:rPr>
          <w:rFonts w:ascii="GHEA Grapalat" w:hAnsi="GHEA Grapalat" w:cs="Arial Unicode"/>
          <w:bCs/>
          <w:color w:val="000000"/>
          <w:lang w:val="hy-AM" w:eastAsia="en-US"/>
        </w:rPr>
        <w:t>այաստանի</w:t>
      </w:r>
      <w:r w:rsidRPr="00E45FAB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FA1E85" w:rsidRPr="00E45FAB">
        <w:rPr>
          <w:rFonts w:ascii="GHEA Grapalat" w:hAnsi="GHEA Grapalat" w:cs="Arial Unicode"/>
          <w:bCs/>
          <w:color w:val="000000"/>
          <w:lang w:val="hy-AM" w:eastAsia="en-US"/>
        </w:rPr>
        <w:t>Հ</w:t>
      </w:r>
      <w:r w:rsidRPr="00E45FAB">
        <w:rPr>
          <w:rFonts w:ascii="GHEA Grapalat" w:hAnsi="GHEA Grapalat" w:cs="Arial Unicode"/>
          <w:bCs/>
          <w:color w:val="000000"/>
          <w:lang w:val="hy-AM" w:eastAsia="en-US"/>
        </w:rPr>
        <w:t>անրապետության</w:t>
      </w:r>
      <w:r w:rsidRPr="00E45FAB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45FAB">
        <w:rPr>
          <w:rFonts w:ascii="GHEA Grapalat" w:hAnsi="GHEA Grapalat" w:cs="Arial Unicode"/>
          <w:bCs/>
          <w:color w:val="000000"/>
          <w:lang w:val="hy-AM" w:eastAsia="en-US"/>
        </w:rPr>
        <w:t>կառավարության</w:t>
      </w:r>
      <w:r w:rsidRPr="00E45FAB">
        <w:rPr>
          <w:rFonts w:ascii="GHEA Grapalat" w:hAnsi="GHEA Grapalat"/>
          <w:bCs/>
          <w:color w:val="000000"/>
          <w:lang w:val="hy-AM" w:eastAsia="en-US"/>
        </w:rPr>
        <w:t xml:space="preserve"> 202</w:t>
      </w:r>
      <w:r w:rsidR="00E45FAB">
        <w:rPr>
          <w:rFonts w:ascii="GHEA Grapalat" w:hAnsi="GHEA Grapalat"/>
          <w:bCs/>
          <w:color w:val="000000"/>
          <w:lang w:val="hy-AM" w:eastAsia="en-US"/>
        </w:rPr>
        <w:t>1</w:t>
      </w:r>
      <w:r w:rsidRPr="00E45FAB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45FAB">
        <w:rPr>
          <w:rFonts w:ascii="GHEA Grapalat" w:hAnsi="GHEA Grapalat" w:cs="Arial Unicode"/>
          <w:bCs/>
          <w:color w:val="000000"/>
          <w:lang w:val="hy-AM" w:eastAsia="en-US"/>
        </w:rPr>
        <w:t>թվականի</w:t>
      </w:r>
      <w:r w:rsidRPr="00E45FAB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45FAB">
        <w:rPr>
          <w:rFonts w:ascii="GHEA Grapalat" w:hAnsi="GHEA Grapalat" w:cs="Arial Unicode"/>
          <w:bCs/>
          <w:color w:val="000000"/>
          <w:lang w:val="hy-AM" w:eastAsia="en-US"/>
        </w:rPr>
        <w:t>դեկտեմբերի</w:t>
      </w:r>
      <w:r w:rsidRPr="00E45FAB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E45FAB">
        <w:rPr>
          <w:rFonts w:ascii="GHEA Grapalat" w:hAnsi="GHEA Grapalat"/>
          <w:bCs/>
          <w:color w:val="000000"/>
          <w:lang w:val="hy-AM" w:eastAsia="en-US"/>
        </w:rPr>
        <w:t>23</w:t>
      </w:r>
      <w:r w:rsidRPr="00E45FAB">
        <w:rPr>
          <w:rFonts w:ascii="GHEA Grapalat" w:hAnsi="GHEA Grapalat"/>
          <w:bCs/>
          <w:color w:val="000000"/>
          <w:lang w:val="hy-AM" w:eastAsia="en-US"/>
        </w:rPr>
        <w:t>-</w:t>
      </w:r>
      <w:r w:rsidRPr="00E45FAB">
        <w:rPr>
          <w:rFonts w:ascii="GHEA Grapalat" w:hAnsi="GHEA Grapalat" w:cs="Arial Unicode"/>
          <w:bCs/>
          <w:color w:val="000000"/>
          <w:lang w:val="hy-AM" w:eastAsia="en-US"/>
        </w:rPr>
        <w:t>ի</w:t>
      </w:r>
      <w:r w:rsidRPr="00E45FAB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FA1E85" w:rsidRPr="00E45FAB">
        <w:rPr>
          <w:rFonts w:ascii="GHEA Grapalat" w:hAnsi="GHEA Grapalat"/>
          <w:bCs/>
          <w:color w:val="000000"/>
          <w:lang w:val="hy-AM" w:eastAsia="en-US"/>
        </w:rPr>
        <w:t>N</w:t>
      </w:r>
      <w:r w:rsidRPr="00E45FAB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E45FAB">
        <w:rPr>
          <w:rFonts w:ascii="GHEA Grapalat" w:hAnsi="GHEA Grapalat"/>
          <w:bCs/>
          <w:color w:val="000000"/>
          <w:lang w:val="hy-AM" w:eastAsia="en-US"/>
        </w:rPr>
        <w:t>2121</w:t>
      </w:r>
      <w:r w:rsidRPr="00E45FAB">
        <w:rPr>
          <w:rFonts w:ascii="GHEA Grapalat" w:hAnsi="GHEA Grapalat"/>
          <w:bCs/>
          <w:color w:val="000000"/>
          <w:lang w:val="hy-AM" w:eastAsia="en-US"/>
        </w:rPr>
        <w:t>-</w:t>
      </w:r>
      <w:r w:rsidR="00FA1E85" w:rsidRPr="00E45FAB">
        <w:rPr>
          <w:rFonts w:ascii="GHEA Grapalat" w:hAnsi="GHEA Grapalat"/>
          <w:bCs/>
          <w:color w:val="000000"/>
          <w:lang w:val="hy-AM" w:eastAsia="en-US"/>
        </w:rPr>
        <w:t>Ն</w:t>
      </w:r>
      <w:r w:rsidRPr="00E45FAB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45FAB">
        <w:rPr>
          <w:rFonts w:ascii="GHEA Grapalat" w:hAnsi="GHEA Grapalat" w:cs="Arial Unicode"/>
          <w:bCs/>
          <w:color w:val="000000"/>
          <w:lang w:val="hy-AM" w:eastAsia="en-US"/>
        </w:rPr>
        <w:t>որոշման</w:t>
      </w:r>
      <w:r w:rsidRPr="00E45FAB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45FAB">
        <w:rPr>
          <w:rFonts w:ascii="GHEA Grapalat" w:hAnsi="GHEA Grapalat" w:cs="Arial Unicode"/>
          <w:bCs/>
          <w:color w:val="000000"/>
          <w:lang w:val="hy-AM" w:eastAsia="en-US"/>
        </w:rPr>
        <w:t>մեջ</w:t>
      </w:r>
      <w:r w:rsidRPr="00E45FAB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45FAB">
        <w:rPr>
          <w:rFonts w:ascii="GHEA Grapalat" w:hAnsi="GHEA Grapalat" w:cs="Arial Unicode"/>
          <w:bCs/>
          <w:color w:val="000000"/>
          <w:lang w:val="hy-AM" w:eastAsia="en-US"/>
        </w:rPr>
        <w:t>փոփոխություններ</w:t>
      </w:r>
      <w:r w:rsidRPr="00E45FAB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45FAB">
        <w:rPr>
          <w:rFonts w:ascii="GHEA Grapalat" w:hAnsi="GHEA Grapalat" w:cs="Arial Unicode"/>
          <w:bCs/>
          <w:color w:val="000000"/>
          <w:lang w:val="hy-AM" w:eastAsia="en-US"/>
        </w:rPr>
        <w:t>ու</w:t>
      </w:r>
      <w:r w:rsidRPr="00E45FAB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45FAB">
        <w:rPr>
          <w:rFonts w:ascii="GHEA Grapalat" w:hAnsi="GHEA Grapalat" w:cs="Arial Unicode"/>
          <w:bCs/>
          <w:color w:val="000000"/>
          <w:lang w:val="hy-AM" w:eastAsia="en-US"/>
        </w:rPr>
        <w:t>լրացումներ</w:t>
      </w:r>
      <w:r w:rsidRPr="00E45FAB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45FAB">
        <w:rPr>
          <w:rFonts w:ascii="GHEA Grapalat" w:hAnsi="GHEA Grapalat" w:cs="Arial Unicode"/>
          <w:bCs/>
          <w:color w:val="000000"/>
          <w:lang w:val="hy-AM" w:eastAsia="en-US"/>
        </w:rPr>
        <w:t>կատարելու</w:t>
      </w:r>
      <w:r w:rsidR="00E45FAB" w:rsidRPr="00E45FAB">
        <w:rPr>
          <w:lang w:val="hy-AM"/>
        </w:rPr>
        <w:t xml:space="preserve"> </w:t>
      </w:r>
      <w:r w:rsidR="00E45FAB" w:rsidRPr="00E45FAB">
        <w:rPr>
          <w:rFonts w:ascii="GHEA Grapalat" w:hAnsi="GHEA Grapalat" w:cs="Arial Unicode"/>
          <w:bCs/>
          <w:color w:val="000000"/>
          <w:lang w:val="hy-AM" w:eastAsia="en-US"/>
        </w:rPr>
        <w:t xml:space="preserve">Հայաստանի Հանրապետության ոստիկանությանը գումար հատկացնելու մասին </w:t>
      </w:r>
      <w:r w:rsidRPr="00E45FAB">
        <w:rPr>
          <w:rFonts w:ascii="GHEA Grapalat" w:hAnsi="GHEA Grapalat" w:cs="Arial Unicode"/>
          <w:bCs/>
          <w:color w:val="000000"/>
          <w:lang w:val="hy-AM" w:eastAsia="en-US"/>
        </w:rPr>
        <w:t xml:space="preserve">մասին» </w:t>
      </w:r>
      <w:r w:rsidR="00FA1E85" w:rsidRPr="00E45FAB">
        <w:rPr>
          <w:rFonts w:ascii="GHEA Grapalat" w:hAnsi="GHEA Grapalat" w:cs="Arial Unicode"/>
          <w:bCs/>
          <w:color w:val="000000"/>
          <w:lang w:val="hy-AM" w:eastAsia="en-US"/>
        </w:rPr>
        <w:t>Հ</w:t>
      </w:r>
      <w:r w:rsidRPr="00E45FAB">
        <w:rPr>
          <w:rFonts w:ascii="GHEA Grapalat" w:eastAsiaTheme="minorHAnsi" w:hAnsi="GHEA Grapalat" w:cstheme="minorBidi"/>
          <w:lang w:val="hy-AM" w:eastAsia="en-US"/>
        </w:rPr>
        <w:t xml:space="preserve">այաստանի </w:t>
      </w:r>
      <w:r w:rsidR="00FA1E85" w:rsidRPr="00E45FAB">
        <w:rPr>
          <w:rFonts w:ascii="GHEA Grapalat" w:eastAsiaTheme="minorHAnsi" w:hAnsi="GHEA Grapalat" w:cstheme="minorBidi"/>
          <w:lang w:val="hy-AM" w:eastAsia="en-US"/>
        </w:rPr>
        <w:t>Հ</w:t>
      </w:r>
      <w:r w:rsidRPr="00E45FAB">
        <w:rPr>
          <w:rFonts w:ascii="GHEA Grapalat" w:eastAsiaTheme="minorHAnsi" w:hAnsi="GHEA Grapalat" w:cstheme="minorBidi"/>
          <w:lang w:val="hy-AM" w:eastAsia="en-US"/>
        </w:rPr>
        <w:t>անրապետության կառավարության որոշման նախագծի</w:t>
      </w:r>
      <w:r w:rsidRPr="00E45FAB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E45FAB">
        <w:rPr>
          <w:rFonts w:ascii="GHEA Grapalat" w:hAnsi="GHEA Grapalat" w:cs="Sylfaen"/>
          <w:bCs/>
          <w:iCs/>
          <w:lang w:val="fr-FR"/>
        </w:rPr>
        <w:t>ընդունմամբ</w:t>
      </w:r>
      <w:proofErr w:type="spellEnd"/>
      <w:r w:rsidRPr="00E45FAB">
        <w:rPr>
          <w:rFonts w:ascii="GHEA Grapalat" w:hAnsi="GHEA Grapalat" w:cs="Sylfaen"/>
          <w:bCs/>
          <w:iCs/>
          <w:lang w:val="fr-FR"/>
        </w:rPr>
        <w:t xml:space="preserve"> ՀՀ </w:t>
      </w:r>
      <w:proofErr w:type="spellStart"/>
      <w:r w:rsidRPr="00E45FAB">
        <w:rPr>
          <w:rFonts w:ascii="GHEA Grapalat" w:hAnsi="GHEA Grapalat" w:cs="Sylfaen"/>
          <w:bCs/>
          <w:iCs/>
          <w:lang w:val="fr-FR"/>
        </w:rPr>
        <w:t>պետական</w:t>
      </w:r>
      <w:proofErr w:type="spellEnd"/>
      <w:r w:rsidRPr="00E45FAB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E45FAB">
        <w:rPr>
          <w:rFonts w:ascii="GHEA Grapalat" w:hAnsi="GHEA Grapalat" w:cs="Sylfaen"/>
          <w:bCs/>
          <w:iCs/>
          <w:lang w:val="fr-FR"/>
        </w:rPr>
        <w:t>բյուջեի</w:t>
      </w:r>
      <w:proofErr w:type="spellEnd"/>
      <w:r w:rsidRPr="00E45FAB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E45FAB">
        <w:rPr>
          <w:rFonts w:ascii="GHEA Grapalat" w:hAnsi="GHEA Grapalat" w:cs="Sylfaen"/>
          <w:bCs/>
          <w:iCs/>
          <w:lang w:val="fr-FR"/>
        </w:rPr>
        <w:t>ծախսերում</w:t>
      </w:r>
      <w:proofErr w:type="spellEnd"/>
      <w:r w:rsidRPr="00E45FAB">
        <w:rPr>
          <w:rFonts w:ascii="GHEA Grapalat" w:hAnsi="GHEA Grapalat" w:cs="Sylfaen"/>
          <w:bCs/>
          <w:iCs/>
          <w:lang w:val="fr-FR"/>
        </w:rPr>
        <w:t xml:space="preserve"> և </w:t>
      </w:r>
      <w:proofErr w:type="spellStart"/>
      <w:r w:rsidRPr="00E45FAB">
        <w:rPr>
          <w:rFonts w:ascii="GHEA Grapalat" w:hAnsi="GHEA Grapalat" w:cs="Sylfaen"/>
          <w:bCs/>
          <w:iCs/>
          <w:lang w:val="fr-FR"/>
        </w:rPr>
        <w:t>եկամուտներում</w:t>
      </w:r>
      <w:proofErr w:type="spellEnd"/>
      <w:r w:rsidRPr="00E45FAB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E45FAB">
        <w:rPr>
          <w:rFonts w:ascii="GHEA Grapalat" w:hAnsi="GHEA Grapalat" w:cs="Sylfaen"/>
          <w:bCs/>
          <w:iCs/>
          <w:lang w:val="fr-FR"/>
        </w:rPr>
        <w:t>փոփոխություններ</w:t>
      </w:r>
      <w:proofErr w:type="spellEnd"/>
      <w:r w:rsidRPr="00E45FAB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E45FAB">
        <w:rPr>
          <w:rFonts w:ascii="GHEA Grapalat" w:hAnsi="GHEA Grapalat" w:cs="Sylfaen"/>
          <w:bCs/>
          <w:iCs/>
          <w:lang w:val="fr-FR"/>
        </w:rPr>
        <w:t>չեն</w:t>
      </w:r>
      <w:proofErr w:type="spellEnd"/>
      <w:r w:rsidRPr="00E45FAB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E45FAB">
        <w:rPr>
          <w:rFonts w:ascii="GHEA Grapalat" w:hAnsi="GHEA Grapalat" w:cs="Sylfaen"/>
          <w:bCs/>
          <w:iCs/>
          <w:lang w:val="fr-FR"/>
        </w:rPr>
        <w:t>առաջանա</w:t>
      </w:r>
      <w:proofErr w:type="spellEnd"/>
      <w:r w:rsidRPr="00E45FAB">
        <w:rPr>
          <w:rFonts w:ascii="GHEA Grapalat" w:hAnsi="GHEA Grapalat" w:cs="Sylfaen"/>
          <w:bCs/>
          <w:iCs/>
          <w:lang w:val="fr-FR"/>
        </w:rPr>
        <w:t>:</w:t>
      </w:r>
    </w:p>
    <w:p w14:paraId="6417FAB2" w14:textId="32B2D76B" w:rsidR="00D746CC" w:rsidRPr="00E45FAB" w:rsidRDefault="00D746CC" w:rsidP="00E45FAB">
      <w:pPr>
        <w:pStyle w:val="mechtex"/>
        <w:tabs>
          <w:tab w:val="left" w:pos="900"/>
        </w:tabs>
        <w:spacing w:line="276" w:lineRule="auto"/>
        <w:jc w:val="both"/>
        <w:rPr>
          <w:rFonts w:ascii="GHEA Grapalat" w:hAnsi="GHEA Grapalat" w:cs="Aharoni"/>
          <w:sz w:val="24"/>
          <w:szCs w:val="24"/>
          <w:lang w:val="hy-AM" w:eastAsia="en-US" w:bidi="he-IL"/>
        </w:rPr>
      </w:pPr>
    </w:p>
    <w:p w14:paraId="2DCDED67" w14:textId="7040DC10" w:rsidR="005345E2" w:rsidRPr="00E45FAB" w:rsidRDefault="007F5516" w:rsidP="00E45FAB">
      <w:pPr>
        <w:pStyle w:val="mechtex"/>
        <w:tabs>
          <w:tab w:val="left" w:pos="900"/>
        </w:tabs>
        <w:spacing w:line="276" w:lineRule="auto"/>
        <w:ind w:firstLine="540"/>
        <w:jc w:val="both"/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</w:pPr>
      <w:r w:rsidRPr="00E45FAB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5.</w:t>
      </w:r>
      <w:r w:rsidR="005345E2" w:rsidRPr="00E45FAB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E45FAB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Նախագծի</w:t>
      </w:r>
      <w:proofErr w:type="spellEnd"/>
      <w:r w:rsidR="005345E2" w:rsidRPr="00E45FAB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E45FAB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մշակման</w:t>
      </w:r>
      <w:proofErr w:type="spellEnd"/>
      <w:r w:rsidR="005345E2" w:rsidRPr="00E45FAB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E45FAB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գործընթացում</w:t>
      </w:r>
      <w:proofErr w:type="spellEnd"/>
      <w:r w:rsidR="005345E2" w:rsidRPr="00E45FAB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E45FAB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ներգրավված</w:t>
      </w:r>
      <w:proofErr w:type="spellEnd"/>
      <w:r w:rsidR="005345E2" w:rsidRPr="00E45FAB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="005345E2" w:rsidRPr="00E45FAB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ինստիտուտները</w:t>
      </w:r>
      <w:proofErr w:type="spellEnd"/>
      <w:r w:rsidR="005345E2" w:rsidRPr="00E45FAB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և </w:t>
      </w:r>
      <w:proofErr w:type="spellStart"/>
      <w:r w:rsidR="005345E2" w:rsidRPr="00E45FAB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անձինք</w:t>
      </w:r>
      <w:proofErr w:type="spellEnd"/>
      <w:r w:rsidR="005345E2" w:rsidRPr="00E45FAB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.</w:t>
      </w:r>
    </w:p>
    <w:p w14:paraId="04037376" w14:textId="45FFCA62" w:rsidR="00E3668C" w:rsidRPr="00E45FAB" w:rsidRDefault="005345E2" w:rsidP="00E45FAB">
      <w:pPr>
        <w:tabs>
          <w:tab w:val="left" w:pos="630"/>
          <w:tab w:val="left" w:pos="900"/>
        </w:tabs>
        <w:spacing w:line="276" w:lineRule="auto"/>
        <w:ind w:firstLine="540"/>
        <w:jc w:val="both"/>
        <w:rPr>
          <w:rFonts w:ascii="GHEA Grapalat" w:hAnsi="GHEA Grapalat" w:cs="Aharoni"/>
          <w:lang w:val="hy-AM" w:eastAsia="en-US" w:bidi="he-IL"/>
        </w:rPr>
      </w:pPr>
      <w:r w:rsidRPr="00E45FAB">
        <w:rPr>
          <w:rFonts w:ascii="GHEA Grapalat" w:hAnsi="GHEA Grapalat" w:cs="Aharoni"/>
          <w:lang w:val="fr-FR" w:eastAsia="en-US" w:bidi="he-IL"/>
        </w:rPr>
        <w:t xml:space="preserve">ՀՀ </w:t>
      </w:r>
      <w:r w:rsidRPr="00E45FAB">
        <w:rPr>
          <w:rFonts w:ascii="GHEA Grapalat" w:hAnsi="GHEA Grapalat" w:cs="Aharoni"/>
          <w:lang w:val="hy-AM" w:eastAsia="en-US" w:bidi="he-IL"/>
        </w:rPr>
        <w:t>ոստիկանություն</w:t>
      </w:r>
      <w:r w:rsidRPr="00E45FAB">
        <w:rPr>
          <w:rFonts w:ascii="GHEA Grapalat" w:hAnsi="GHEA Grapalat" w:cs="Aharoni"/>
          <w:lang w:val="fr-FR" w:eastAsia="en-US" w:bidi="he-IL"/>
        </w:rPr>
        <w:t>։</w:t>
      </w:r>
    </w:p>
    <w:p w14:paraId="2FC985A9" w14:textId="77777777" w:rsidR="005873C3" w:rsidRPr="00E45FAB" w:rsidRDefault="005873C3" w:rsidP="00E45FAB">
      <w:pPr>
        <w:tabs>
          <w:tab w:val="left" w:pos="630"/>
          <w:tab w:val="left" w:pos="900"/>
        </w:tabs>
        <w:spacing w:line="276" w:lineRule="auto"/>
        <w:ind w:firstLine="540"/>
        <w:jc w:val="both"/>
        <w:rPr>
          <w:rFonts w:ascii="GHEA Grapalat" w:hAnsi="GHEA Grapalat" w:cs="Aharoni"/>
          <w:lang w:val="hy-AM" w:eastAsia="en-US" w:bidi="he-IL"/>
        </w:rPr>
      </w:pPr>
    </w:p>
    <w:p w14:paraId="758E5AAF" w14:textId="4CF2BDDF" w:rsidR="00E3668C" w:rsidRPr="00E45FAB" w:rsidRDefault="007F5516" w:rsidP="00E45FAB">
      <w:pPr>
        <w:tabs>
          <w:tab w:val="left" w:pos="567"/>
          <w:tab w:val="left" w:pos="900"/>
          <w:tab w:val="left" w:pos="9360"/>
        </w:tabs>
        <w:spacing w:line="276" w:lineRule="auto"/>
        <w:ind w:firstLine="540"/>
        <w:jc w:val="both"/>
        <w:rPr>
          <w:rFonts w:ascii="GHEA Grapalat" w:hAnsi="GHEA Grapalat" w:cs="Aharoni"/>
          <w:b/>
          <w:i/>
          <w:lang w:val="fr-FR" w:eastAsia="en-US" w:bidi="he-IL"/>
        </w:rPr>
      </w:pPr>
      <w:r w:rsidRPr="00E45FAB">
        <w:rPr>
          <w:rFonts w:ascii="GHEA Grapalat" w:hAnsi="GHEA Grapalat" w:cs="Aharoni"/>
          <w:b/>
          <w:i/>
          <w:lang w:val="fr-FR" w:eastAsia="en-US" w:bidi="he-IL"/>
        </w:rPr>
        <w:t>6.</w:t>
      </w:r>
      <w:r w:rsidR="005345E2" w:rsidRPr="00E45FAB">
        <w:rPr>
          <w:rFonts w:ascii="GHEA Grapalat" w:hAnsi="GHEA Grapalat" w:cs="Aharoni"/>
          <w:b/>
          <w:i/>
          <w:lang w:val="fr-FR" w:eastAsia="en-US" w:bidi="he-IL"/>
        </w:rPr>
        <w:t xml:space="preserve"> </w:t>
      </w:r>
      <w:proofErr w:type="spellStart"/>
      <w:r w:rsidR="005345E2" w:rsidRPr="00E45FAB">
        <w:rPr>
          <w:rFonts w:ascii="GHEA Grapalat" w:hAnsi="GHEA Grapalat" w:cs="Aharoni"/>
          <w:b/>
          <w:i/>
          <w:lang w:val="fr-FR" w:eastAsia="en-US" w:bidi="he-IL"/>
        </w:rPr>
        <w:t>Ակնկալվող</w:t>
      </w:r>
      <w:proofErr w:type="spellEnd"/>
      <w:r w:rsidR="005345E2" w:rsidRPr="00E45FAB">
        <w:rPr>
          <w:rFonts w:ascii="GHEA Grapalat" w:hAnsi="GHEA Grapalat" w:cs="Aharoni"/>
          <w:b/>
          <w:i/>
          <w:lang w:val="fr-FR" w:eastAsia="en-US" w:bidi="he-IL"/>
        </w:rPr>
        <w:t xml:space="preserve"> </w:t>
      </w:r>
      <w:proofErr w:type="spellStart"/>
      <w:r w:rsidR="005345E2" w:rsidRPr="00E45FAB">
        <w:rPr>
          <w:rFonts w:ascii="GHEA Grapalat" w:hAnsi="GHEA Grapalat" w:cs="Aharoni"/>
          <w:b/>
          <w:i/>
          <w:lang w:val="fr-FR" w:eastAsia="en-US" w:bidi="he-IL"/>
        </w:rPr>
        <w:t>արդյունքը</w:t>
      </w:r>
      <w:proofErr w:type="spellEnd"/>
      <w:r w:rsidR="005345E2" w:rsidRPr="00E45FAB">
        <w:rPr>
          <w:rFonts w:ascii="GHEA Grapalat" w:hAnsi="GHEA Grapalat" w:cs="Aharoni"/>
          <w:b/>
          <w:i/>
          <w:lang w:val="fr-FR" w:eastAsia="en-US" w:bidi="he-IL"/>
        </w:rPr>
        <w:t>.</w:t>
      </w:r>
    </w:p>
    <w:p w14:paraId="370822C2" w14:textId="7BBAE58D" w:rsidR="00AF211A" w:rsidRPr="00E45FAB" w:rsidRDefault="00AF211A" w:rsidP="00E45FAB">
      <w:pPr>
        <w:tabs>
          <w:tab w:val="left" w:pos="567"/>
          <w:tab w:val="left" w:pos="900"/>
          <w:tab w:val="left" w:pos="9360"/>
        </w:tabs>
        <w:spacing w:line="276" w:lineRule="auto"/>
        <w:ind w:firstLine="540"/>
        <w:jc w:val="both"/>
        <w:rPr>
          <w:rFonts w:ascii="GHEA Grapalat" w:hAnsi="GHEA Grapalat"/>
          <w:b/>
          <w:noProof/>
          <w:lang w:val="fr-FR" w:eastAsia="en-US"/>
        </w:rPr>
      </w:pPr>
      <w:r w:rsidRPr="00E45FAB">
        <w:rPr>
          <w:rFonts w:ascii="GHEA Grapalat" w:hAnsi="GHEA Grapalat" w:cs="Sylfaen"/>
          <w:lang w:val="fr-FR" w:eastAsia="en-US"/>
        </w:rPr>
        <w:tab/>
      </w:r>
      <w:r w:rsidR="000B47B4" w:rsidRPr="00E45FAB">
        <w:rPr>
          <w:rFonts w:ascii="GHEA Grapalat" w:hAnsi="GHEA Grapalat" w:cs="Sylfaen"/>
          <w:lang w:val="hy-AM" w:eastAsia="en-US"/>
        </w:rPr>
        <w:t>Լոռու և Շիրակի մարզերում Պ</w:t>
      </w:r>
      <w:r w:rsidR="005873C3" w:rsidRPr="00E45FAB">
        <w:rPr>
          <w:rFonts w:ascii="GHEA Grapalat" w:hAnsi="GHEA Grapalat" w:cs="Sylfaen"/>
          <w:lang w:eastAsia="en-US"/>
        </w:rPr>
        <w:t>արեկային</w:t>
      </w:r>
      <w:r w:rsidR="005873C3" w:rsidRPr="00E45FAB">
        <w:rPr>
          <w:rFonts w:ascii="GHEA Grapalat" w:hAnsi="GHEA Grapalat" w:cs="Sylfaen"/>
          <w:lang w:val="fr-FR" w:eastAsia="en-US"/>
        </w:rPr>
        <w:t xml:space="preserve"> </w:t>
      </w:r>
      <w:r w:rsidR="005873C3" w:rsidRPr="00E45FAB">
        <w:rPr>
          <w:rFonts w:ascii="GHEA Grapalat" w:hAnsi="GHEA Grapalat" w:cs="Sylfaen"/>
          <w:lang w:eastAsia="en-US"/>
        </w:rPr>
        <w:t>ծառայության</w:t>
      </w:r>
      <w:r w:rsidR="000B47B4" w:rsidRPr="00E45FAB">
        <w:rPr>
          <w:rFonts w:ascii="GHEA Grapalat" w:hAnsi="GHEA Grapalat" w:cs="Sylfaen"/>
          <w:lang w:val="hy-AM" w:eastAsia="en-US"/>
        </w:rPr>
        <w:t xml:space="preserve"> </w:t>
      </w:r>
      <w:r w:rsidR="00584813" w:rsidRPr="00E45FAB">
        <w:rPr>
          <w:rFonts w:ascii="GHEA Grapalat" w:hAnsi="GHEA Grapalat" w:cs="Sylfaen"/>
          <w:lang w:val="hy-AM" w:eastAsia="en-US"/>
        </w:rPr>
        <w:t>սահմանված ժամկետում</w:t>
      </w:r>
      <w:r w:rsidR="000B47B4" w:rsidRPr="00E45FAB">
        <w:rPr>
          <w:rFonts w:ascii="GHEA Grapalat" w:hAnsi="GHEA Grapalat" w:cs="Sylfaen"/>
          <w:lang w:val="hy-AM" w:eastAsia="en-US"/>
        </w:rPr>
        <w:t xml:space="preserve"> գործարկման</w:t>
      </w:r>
      <w:r w:rsidR="00584813" w:rsidRPr="00E45FAB">
        <w:rPr>
          <w:rFonts w:ascii="GHEA Grapalat" w:hAnsi="GHEA Grapalat" w:cs="Sylfaen"/>
          <w:lang w:val="hy-AM" w:eastAsia="en-US"/>
        </w:rPr>
        <w:t>ն</w:t>
      </w:r>
      <w:r w:rsidR="000B47B4" w:rsidRPr="00E45FAB">
        <w:rPr>
          <w:rFonts w:ascii="GHEA Grapalat" w:hAnsi="GHEA Grapalat" w:cs="Sylfaen"/>
          <w:lang w:val="hy-AM" w:eastAsia="en-US"/>
        </w:rPr>
        <w:t xml:space="preserve">  անհրաժեշտ նյութատեխնիկական </w:t>
      </w:r>
      <w:r w:rsidR="00584813" w:rsidRPr="00E45FAB">
        <w:rPr>
          <w:rFonts w:ascii="GHEA Grapalat" w:hAnsi="GHEA Grapalat" w:cs="Sylfaen"/>
          <w:lang w:val="hy-AM" w:eastAsia="en-US"/>
        </w:rPr>
        <w:t xml:space="preserve"> հագեցվածության</w:t>
      </w:r>
      <w:r w:rsidR="000B47B4" w:rsidRPr="00E45FAB">
        <w:rPr>
          <w:rFonts w:ascii="GHEA Grapalat" w:hAnsi="GHEA Grapalat" w:cs="Sylfaen"/>
          <w:lang w:val="hy-AM" w:eastAsia="en-US"/>
        </w:rPr>
        <w:t xml:space="preserve"> ապահովում</w:t>
      </w:r>
      <w:r w:rsidR="00584813" w:rsidRPr="00E45FAB">
        <w:rPr>
          <w:rFonts w:ascii="GHEA Grapalat" w:hAnsi="GHEA Grapalat" w:cs="Sylfaen"/>
          <w:lang w:val="hy-AM" w:eastAsia="en-US"/>
        </w:rPr>
        <w:t xml:space="preserve">։ </w:t>
      </w:r>
      <w:r w:rsidRPr="00E45FAB">
        <w:rPr>
          <w:rFonts w:ascii="GHEA Grapalat" w:hAnsi="GHEA Grapalat" w:cs="Sylfaen"/>
          <w:lang w:val="fr-FR" w:eastAsia="en-US"/>
        </w:rPr>
        <w:tab/>
      </w:r>
    </w:p>
    <w:p w14:paraId="22E9C3F1" w14:textId="77777777" w:rsidR="003054C6" w:rsidRPr="00FA1E85" w:rsidRDefault="003054C6" w:rsidP="00FA1E85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6C7E93E3" w14:textId="3CAD857C" w:rsidR="00F34546" w:rsidRPr="00FA1E85" w:rsidRDefault="003054C6" w:rsidP="00FA1E85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Pr="00FA1E85">
        <w:rPr>
          <w:rFonts w:ascii="GHEA Grapalat" w:eastAsia="GHEA Grapalat" w:hAnsi="GHEA Grapalat" w:cs="GHEA Grapalat"/>
          <w:lang w:val="fr-FR"/>
        </w:rPr>
        <w:tab/>
      </w:r>
      <w:r w:rsidR="00CD0529" w:rsidRPr="00FA1E85">
        <w:rPr>
          <w:rFonts w:ascii="GHEA Grapalat" w:hAnsi="GHEA Grapalat" w:cs="Sylfaen"/>
          <w:lang w:val="fr-FR"/>
        </w:rPr>
        <w:t xml:space="preserve">      </w:t>
      </w:r>
      <w:r w:rsidR="00CD0529" w:rsidRPr="00FA1E85">
        <w:rPr>
          <w:rFonts w:ascii="GHEA Grapalat" w:hAnsi="GHEA Grapalat" w:cs="Sylfaen"/>
          <w:b/>
          <w:lang w:val="hy-AM"/>
        </w:rPr>
        <w:t>ՀՀ  ոստիկանություն</w:t>
      </w:r>
    </w:p>
    <w:sectPr w:rsidR="00F34546" w:rsidRPr="00FA1E85" w:rsidSect="007F5516">
      <w:footerReference w:type="default" r:id="rId9"/>
      <w:pgSz w:w="12240" w:h="15840"/>
      <w:pgMar w:top="810" w:right="720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3244F9" w14:textId="77777777" w:rsidR="000A316A" w:rsidRDefault="000A316A" w:rsidP="00410C17">
      <w:r>
        <w:separator/>
      </w:r>
    </w:p>
  </w:endnote>
  <w:endnote w:type="continuationSeparator" w:id="0">
    <w:p w14:paraId="07E807E3" w14:textId="77777777" w:rsidR="000A316A" w:rsidRDefault="000A316A" w:rsidP="00410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41096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06741F" w14:textId="0CF839C3" w:rsidR="005873C3" w:rsidRDefault="005873C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6E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694EEA" w14:textId="77777777" w:rsidR="00410C17" w:rsidRDefault="00410C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9CDA18" w14:textId="77777777" w:rsidR="000A316A" w:rsidRDefault="000A316A" w:rsidP="00410C17">
      <w:r>
        <w:separator/>
      </w:r>
    </w:p>
  </w:footnote>
  <w:footnote w:type="continuationSeparator" w:id="0">
    <w:p w14:paraId="342899AF" w14:textId="77777777" w:rsidR="000A316A" w:rsidRDefault="000A316A" w:rsidP="00410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162E"/>
    <w:multiLevelType w:val="hybridMultilevel"/>
    <w:tmpl w:val="3E082798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>
    <w:nsid w:val="212E16B6"/>
    <w:multiLevelType w:val="hybridMultilevel"/>
    <w:tmpl w:val="FAC62B6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>
    <w:nsid w:val="214162C2"/>
    <w:multiLevelType w:val="hybridMultilevel"/>
    <w:tmpl w:val="0242F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A079CD"/>
    <w:multiLevelType w:val="hybridMultilevel"/>
    <w:tmpl w:val="FA38FCA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6BC229C"/>
    <w:multiLevelType w:val="hybridMultilevel"/>
    <w:tmpl w:val="CE6A31B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2A111112"/>
    <w:multiLevelType w:val="hybridMultilevel"/>
    <w:tmpl w:val="0D0C025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AC74D27"/>
    <w:multiLevelType w:val="hybridMultilevel"/>
    <w:tmpl w:val="493CD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AA5445"/>
    <w:multiLevelType w:val="hybridMultilevel"/>
    <w:tmpl w:val="41408CF2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3887640B"/>
    <w:multiLevelType w:val="hybridMultilevel"/>
    <w:tmpl w:val="7A50D84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454A71EA"/>
    <w:multiLevelType w:val="hybridMultilevel"/>
    <w:tmpl w:val="D7C09F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47210B"/>
    <w:multiLevelType w:val="hybridMultilevel"/>
    <w:tmpl w:val="A7B2DF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7F3BBC"/>
    <w:multiLevelType w:val="hybridMultilevel"/>
    <w:tmpl w:val="AED4866A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5AE55E10"/>
    <w:multiLevelType w:val="hybridMultilevel"/>
    <w:tmpl w:val="BBF67170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3">
    <w:nsid w:val="69384475"/>
    <w:multiLevelType w:val="hybridMultilevel"/>
    <w:tmpl w:val="DF2E82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76AF6C75"/>
    <w:multiLevelType w:val="hybridMultilevel"/>
    <w:tmpl w:val="F14C9F18"/>
    <w:lvl w:ilvl="0" w:tplc="8E3C061E">
      <w:start w:val="1"/>
      <w:numFmt w:val="decimal"/>
      <w:lvlText w:val="%1)"/>
      <w:lvlJc w:val="left"/>
      <w:pPr>
        <w:ind w:left="1215" w:hanging="360"/>
      </w:pPr>
      <w:rPr>
        <w:rFonts w:ascii="GHEA Grapalat" w:eastAsia="Times New Roman" w:hAnsi="GHEA Grapalat" w:cs="Arial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4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12"/>
  </w:num>
  <w:num w:numId="9">
    <w:abstractNumId w:val="5"/>
  </w:num>
  <w:num w:numId="10">
    <w:abstractNumId w:val="8"/>
  </w:num>
  <w:num w:numId="11">
    <w:abstractNumId w:val="3"/>
  </w:num>
  <w:num w:numId="12">
    <w:abstractNumId w:val="4"/>
  </w:num>
  <w:num w:numId="13">
    <w:abstractNumId w:val="1"/>
  </w:num>
  <w:num w:numId="14">
    <w:abstractNumId w:val="13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C0E"/>
    <w:rsid w:val="00003F3E"/>
    <w:rsid w:val="00015C71"/>
    <w:rsid w:val="0001717D"/>
    <w:rsid w:val="00022059"/>
    <w:rsid w:val="00031AC5"/>
    <w:rsid w:val="00046056"/>
    <w:rsid w:val="000526A3"/>
    <w:rsid w:val="000644E9"/>
    <w:rsid w:val="00072A89"/>
    <w:rsid w:val="0007642C"/>
    <w:rsid w:val="00082670"/>
    <w:rsid w:val="000832D5"/>
    <w:rsid w:val="00095C38"/>
    <w:rsid w:val="000A316A"/>
    <w:rsid w:val="000B47B4"/>
    <w:rsid w:val="000D1395"/>
    <w:rsid w:val="000E6EC6"/>
    <w:rsid w:val="000F04CF"/>
    <w:rsid w:val="001051BA"/>
    <w:rsid w:val="001113CC"/>
    <w:rsid w:val="0011767A"/>
    <w:rsid w:val="00121F01"/>
    <w:rsid w:val="00131103"/>
    <w:rsid w:val="00131369"/>
    <w:rsid w:val="001444D6"/>
    <w:rsid w:val="00154A6A"/>
    <w:rsid w:val="00164FB0"/>
    <w:rsid w:val="001651DC"/>
    <w:rsid w:val="001A7647"/>
    <w:rsid w:val="001C5B9B"/>
    <w:rsid w:val="001D3F7B"/>
    <w:rsid w:val="001E0EF0"/>
    <w:rsid w:val="001E177E"/>
    <w:rsid w:val="00223181"/>
    <w:rsid w:val="0022449D"/>
    <w:rsid w:val="00224B34"/>
    <w:rsid w:val="0023725F"/>
    <w:rsid w:val="0024002F"/>
    <w:rsid w:val="00281F9D"/>
    <w:rsid w:val="002A5CF7"/>
    <w:rsid w:val="002C638E"/>
    <w:rsid w:val="002E1512"/>
    <w:rsid w:val="002E201F"/>
    <w:rsid w:val="002E4AAB"/>
    <w:rsid w:val="002F07C8"/>
    <w:rsid w:val="003054C6"/>
    <w:rsid w:val="00306AA5"/>
    <w:rsid w:val="0032358A"/>
    <w:rsid w:val="00327537"/>
    <w:rsid w:val="0033213D"/>
    <w:rsid w:val="00346C0B"/>
    <w:rsid w:val="0035505D"/>
    <w:rsid w:val="0035618B"/>
    <w:rsid w:val="00356E27"/>
    <w:rsid w:val="0037123C"/>
    <w:rsid w:val="0038768D"/>
    <w:rsid w:val="003A2A06"/>
    <w:rsid w:val="003A534C"/>
    <w:rsid w:val="003B6FAF"/>
    <w:rsid w:val="003C24AC"/>
    <w:rsid w:val="003D0D5A"/>
    <w:rsid w:val="003E4E5F"/>
    <w:rsid w:val="003E7EB5"/>
    <w:rsid w:val="00410C17"/>
    <w:rsid w:val="00416B67"/>
    <w:rsid w:val="00462564"/>
    <w:rsid w:val="004661AA"/>
    <w:rsid w:val="004663D2"/>
    <w:rsid w:val="00476702"/>
    <w:rsid w:val="00487D4D"/>
    <w:rsid w:val="0049340C"/>
    <w:rsid w:val="004A19E4"/>
    <w:rsid w:val="004A468B"/>
    <w:rsid w:val="004A4D18"/>
    <w:rsid w:val="004B4B6F"/>
    <w:rsid w:val="004F701D"/>
    <w:rsid w:val="005034B4"/>
    <w:rsid w:val="005038DC"/>
    <w:rsid w:val="00511737"/>
    <w:rsid w:val="00524007"/>
    <w:rsid w:val="005345E2"/>
    <w:rsid w:val="005704AB"/>
    <w:rsid w:val="00582424"/>
    <w:rsid w:val="00584813"/>
    <w:rsid w:val="005873C3"/>
    <w:rsid w:val="0058791F"/>
    <w:rsid w:val="0059349B"/>
    <w:rsid w:val="005B0F0C"/>
    <w:rsid w:val="005B2B7D"/>
    <w:rsid w:val="005C661A"/>
    <w:rsid w:val="005D6582"/>
    <w:rsid w:val="005F45A0"/>
    <w:rsid w:val="00607044"/>
    <w:rsid w:val="006127D0"/>
    <w:rsid w:val="00613FF9"/>
    <w:rsid w:val="0063540D"/>
    <w:rsid w:val="00652704"/>
    <w:rsid w:val="0066275B"/>
    <w:rsid w:val="006705B2"/>
    <w:rsid w:val="006746DA"/>
    <w:rsid w:val="00675FCD"/>
    <w:rsid w:val="0067625D"/>
    <w:rsid w:val="00677DCE"/>
    <w:rsid w:val="006959AB"/>
    <w:rsid w:val="006A128C"/>
    <w:rsid w:val="006C053E"/>
    <w:rsid w:val="006C35AB"/>
    <w:rsid w:val="006E0045"/>
    <w:rsid w:val="006E63B0"/>
    <w:rsid w:val="006F34AE"/>
    <w:rsid w:val="00711E2B"/>
    <w:rsid w:val="00745E33"/>
    <w:rsid w:val="00751068"/>
    <w:rsid w:val="0075780A"/>
    <w:rsid w:val="007720FF"/>
    <w:rsid w:val="0078479E"/>
    <w:rsid w:val="00790CA5"/>
    <w:rsid w:val="00794BA8"/>
    <w:rsid w:val="00796EEB"/>
    <w:rsid w:val="007B01A7"/>
    <w:rsid w:val="007F5516"/>
    <w:rsid w:val="00833F68"/>
    <w:rsid w:val="00836DC1"/>
    <w:rsid w:val="008448DA"/>
    <w:rsid w:val="00846881"/>
    <w:rsid w:val="008654A7"/>
    <w:rsid w:val="00884465"/>
    <w:rsid w:val="00894C33"/>
    <w:rsid w:val="008B017A"/>
    <w:rsid w:val="008B0C0E"/>
    <w:rsid w:val="008B5176"/>
    <w:rsid w:val="008C419E"/>
    <w:rsid w:val="008D1C57"/>
    <w:rsid w:val="00916018"/>
    <w:rsid w:val="00924ACA"/>
    <w:rsid w:val="009359A9"/>
    <w:rsid w:val="00946051"/>
    <w:rsid w:val="0097765E"/>
    <w:rsid w:val="00980ABC"/>
    <w:rsid w:val="009B7D9E"/>
    <w:rsid w:val="00A037EB"/>
    <w:rsid w:val="00A40E32"/>
    <w:rsid w:val="00A43AAC"/>
    <w:rsid w:val="00A602E4"/>
    <w:rsid w:val="00A750DF"/>
    <w:rsid w:val="00AA293F"/>
    <w:rsid w:val="00AA4F3D"/>
    <w:rsid w:val="00AB2D99"/>
    <w:rsid w:val="00AC6176"/>
    <w:rsid w:val="00AD06B5"/>
    <w:rsid w:val="00AE2D55"/>
    <w:rsid w:val="00AE5F85"/>
    <w:rsid w:val="00AE657E"/>
    <w:rsid w:val="00AF211A"/>
    <w:rsid w:val="00AF405D"/>
    <w:rsid w:val="00B00338"/>
    <w:rsid w:val="00B03DDB"/>
    <w:rsid w:val="00B12E6C"/>
    <w:rsid w:val="00B24AF0"/>
    <w:rsid w:val="00B31F15"/>
    <w:rsid w:val="00B3338C"/>
    <w:rsid w:val="00B4386F"/>
    <w:rsid w:val="00B61475"/>
    <w:rsid w:val="00B8544D"/>
    <w:rsid w:val="00BB2B16"/>
    <w:rsid w:val="00BC2C5C"/>
    <w:rsid w:val="00BD048B"/>
    <w:rsid w:val="00BE39B3"/>
    <w:rsid w:val="00BE4BF3"/>
    <w:rsid w:val="00BF615F"/>
    <w:rsid w:val="00C328B3"/>
    <w:rsid w:val="00C33558"/>
    <w:rsid w:val="00C346B3"/>
    <w:rsid w:val="00C60366"/>
    <w:rsid w:val="00C72441"/>
    <w:rsid w:val="00C77ABD"/>
    <w:rsid w:val="00CB1FC3"/>
    <w:rsid w:val="00CD0529"/>
    <w:rsid w:val="00CF1DBD"/>
    <w:rsid w:val="00D1017F"/>
    <w:rsid w:val="00D211A7"/>
    <w:rsid w:val="00D34F01"/>
    <w:rsid w:val="00D508C8"/>
    <w:rsid w:val="00D61002"/>
    <w:rsid w:val="00D611C2"/>
    <w:rsid w:val="00D62089"/>
    <w:rsid w:val="00D66990"/>
    <w:rsid w:val="00D7289E"/>
    <w:rsid w:val="00D746CC"/>
    <w:rsid w:val="00D87AF8"/>
    <w:rsid w:val="00D91078"/>
    <w:rsid w:val="00D9486A"/>
    <w:rsid w:val="00D97543"/>
    <w:rsid w:val="00DA73AB"/>
    <w:rsid w:val="00DB06E2"/>
    <w:rsid w:val="00DB7DDE"/>
    <w:rsid w:val="00DC15A9"/>
    <w:rsid w:val="00DE161D"/>
    <w:rsid w:val="00DF629C"/>
    <w:rsid w:val="00E14126"/>
    <w:rsid w:val="00E24159"/>
    <w:rsid w:val="00E3668C"/>
    <w:rsid w:val="00E45FAB"/>
    <w:rsid w:val="00E52F8E"/>
    <w:rsid w:val="00E66908"/>
    <w:rsid w:val="00E82817"/>
    <w:rsid w:val="00E9715F"/>
    <w:rsid w:val="00EB6349"/>
    <w:rsid w:val="00EC01E3"/>
    <w:rsid w:val="00EC0564"/>
    <w:rsid w:val="00EC3AC2"/>
    <w:rsid w:val="00EC61ED"/>
    <w:rsid w:val="00EE3B6A"/>
    <w:rsid w:val="00EE6E91"/>
    <w:rsid w:val="00EF4FF0"/>
    <w:rsid w:val="00F14E0C"/>
    <w:rsid w:val="00F34546"/>
    <w:rsid w:val="00F514E5"/>
    <w:rsid w:val="00F97B2E"/>
    <w:rsid w:val="00FA0122"/>
    <w:rsid w:val="00FA093D"/>
    <w:rsid w:val="00FA1DA9"/>
    <w:rsid w:val="00FA1E85"/>
    <w:rsid w:val="00FA6B5C"/>
    <w:rsid w:val="00FC64B9"/>
    <w:rsid w:val="00FC6FF0"/>
    <w:rsid w:val="00FE431E"/>
    <w:rsid w:val="00FF2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15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D052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D052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A750DF"/>
    <w:pPr>
      <w:spacing w:after="200" w:line="276" w:lineRule="auto"/>
      <w:ind w:left="720"/>
      <w:contextualSpacing/>
    </w:pPr>
    <w:rPr>
      <w:rFonts w:ascii="GHEA Grapalat" w:eastAsia="Calibri" w:hAnsi="GHEA Grapalat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A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A6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FC64B9"/>
    <w:pPr>
      <w:widowControl w:val="0"/>
      <w:adjustRightInd w:val="0"/>
      <w:spacing w:before="100" w:beforeAutospacing="1" w:after="100" w:afterAutospacing="1" w:line="360" w:lineRule="atLeast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D052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D052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A750DF"/>
    <w:pPr>
      <w:spacing w:after="200" w:line="276" w:lineRule="auto"/>
      <w:ind w:left="720"/>
      <w:contextualSpacing/>
    </w:pPr>
    <w:rPr>
      <w:rFonts w:ascii="GHEA Grapalat" w:eastAsia="Calibri" w:hAnsi="GHEA Grapalat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A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A6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FC64B9"/>
    <w:pPr>
      <w:widowControl w:val="0"/>
      <w:adjustRightInd w:val="0"/>
      <w:spacing w:before="100" w:beforeAutospacing="1" w:after="100" w:afterAutospacing="1" w:line="360" w:lineRule="atLeast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3B09D-3F10-4AA8-8C51-EE0B745D7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2268</TotalTime>
  <Pages>3</Pages>
  <Words>935</Words>
  <Characters>5332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https://mul2-police.gov.am/tasks/1063902/oneclick/himnavorum uxarkvox.docx?token=6da27576dae8e1c76c397236d3243c3b</cp:keywords>
  <dc:description/>
  <cp:lastModifiedBy>Admin</cp:lastModifiedBy>
  <cp:revision>100</cp:revision>
  <cp:lastPrinted>2022-03-01T10:42:00Z</cp:lastPrinted>
  <dcterms:created xsi:type="dcterms:W3CDTF">2020-08-21T08:14:00Z</dcterms:created>
  <dcterms:modified xsi:type="dcterms:W3CDTF">2022-03-01T10:51:00Z</dcterms:modified>
</cp:coreProperties>
</file>