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1B62B" w14:textId="2AF1FE15" w:rsidR="00473813" w:rsidRPr="009D4030" w:rsidRDefault="009D4030" w:rsidP="00473813">
      <w:pPr>
        <w:pStyle w:val="BodyText"/>
        <w:jc w:val="center"/>
        <w:rPr>
          <w:rFonts w:ascii="GHEA Grapalat" w:hAnsi="GHEA Grapalat" w:cs="GHEA Mariam"/>
          <w:lang w:val="hy-AM"/>
        </w:rPr>
      </w:pPr>
      <w:r w:rsidRPr="009D4030">
        <w:rPr>
          <w:rFonts w:ascii="GHEA Grapalat" w:hAnsi="GHEA Grapalat" w:cs="GHEA Mariam"/>
          <w:lang w:val="hy-AM"/>
        </w:rPr>
        <w:t>ՀԻՄՆԱՎՈՐՈՒՄ</w:t>
      </w:r>
    </w:p>
    <w:p w14:paraId="103B4E91" w14:textId="77777777" w:rsidR="00E108D5" w:rsidRDefault="00C35569" w:rsidP="00C35569">
      <w:pPr>
        <w:spacing w:line="360" w:lineRule="auto"/>
        <w:ind w:left="-450" w:right="-138"/>
        <w:jc w:val="center"/>
        <w:rPr>
          <w:rFonts w:ascii="GHEA Grapalat" w:eastAsia="Batang" w:hAnsi="GHEA Grapalat" w:cs="Sylfaen"/>
          <w:lang w:val="hy-AM"/>
        </w:rPr>
      </w:pPr>
      <w:r w:rsidRPr="00CF0F7B">
        <w:rPr>
          <w:rFonts w:ascii="GHEA Grapalat" w:hAnsi="GHEA Grapalat" w:cs="Sylfaen"/>
          <w:lang w:val="hy-AM"/>
        </w:rPr>
        <w:t xml:space="preserve">«ՀԱՅԱՍՏԱՆԻ ՀԱՆՐԱՊԵՏՈՒԹՅԱՆ ԵՎ ՇՎԵՅՑԱՐԻԱՅԻ ՀԱՄԱԴԱՇՆՈՒԹՅԱՆ ՄԻՋԵՎ` </w:t>
      </w:r>
      <w:r w:rsidRPr="00100397">
        <w:rPr>
          <w:rFonts w:ascii="GHEA Grapalat" w:hAnsi="GHEA Grapalat" w:cs="Sylfaen"/>
          <w:lang w:val="hy-AM"/>
        </w:rPr>
        <w:t xml:space="preserve">2006 </w:t>
      </w:r>
      <w:r>
        <w:rPr>
          <w:rFonts w:ascii="GHEA Grapalat" w:hAnsi="GHEA Grapalat" w:cs="Sylfaen"/>
          <w:lang w:val="hy-AM"/>
        </w:rPr>
        <w:t>ԹՎԱԿԱՆԻ ՀՈՒՆԻՍԻ</w:t>
      </w:r>
      <w:r w:rsidRPr="00100397">
        <w:rPr>
          <w:rFonts w:ascii="GHEA Grapalat" w:hAnsi="GHEA Grapalat" w:cs="Sylfaen"/>
          <w:lang w:val="hy-AM"/>
        </w:rPr>
        <w:t xml:space="preserve"> 12-</w:t>
      </w:r>
      <w:r>
        <w:rPr>
          <w:rFonts w:ascii="GHEA Grapalat" w:hAnsi="GHEA Grapalat" w:cs="Sylfaen"/>
          <w:lang w:val="hy-AM"/>
        </w:rPr>
        <w:t>Ի</w:t>
      </w:r>
      <w:r w:rsidRPr="00100397">
        <w:rPr>
          <w:rFonts w:ascii="GHEA Grapalat" w:hAnsi="GHEA Grapalat" w:cs="Sylfae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«</w:t>
      </w:r>
      <w:r w:rsidRPr="00CF0F7B">
        <w:rPr>
          <w:rFonts w:ascii="GHEA Grapalat" w:hAnsi="GHEA Grapalat" w:cs="Sylfaen"/>
          <w:lang w:val="hy-AM"/>
        </w:rPr>
        <w:t>ՀԱՅԱՍՏԱՆԻ ՀԱՆՐԱՊԵՏՈՒԹՅԱՆ ԵՎ ՇՎԵՅՑԱՐԻԱՅԻ ՀԱՄԱԴԱՇՆՈՒԹՅԱՆ ՄԻՋԵՎ ԵԿԱՄՈՒՏՆԵՐԻ ԵՎ ԳՈՒՅՔԻ ՀԱՐԿԵՐԻ ԱՌՆՉՈՒԹՅԱՄԲ ԿՐԿՆԱԿԻ ՀԱՐԿՈՒՄԸ ԲԱՑԱՌԵԼՈՒ ՄԱՍԻՆ</w:t>
      </w:r>
      <w:r>
        <w:rPr>
          <w:rFonts w:ascii="GHEA Grapalat" w:hAnsi="GHEA Grapalat" w:cs="Sylfaen"/>
          <w:lang w:val="hy-AM"/>
        </w:rPr>
        <w:t>»</w:t>
      </w:r>
      <w:r w:rsidRPr="00CF0F7B">
        <w:rPr>
          <w:rFonts w:ascii="GHEA Grapalat" w:hAnsi="GHEA Grapalat" w:cs="Sylfaen"/>
          <w:lang w:val="hy-AM"/>
        </w:rPr>
        <w:t xml:space="preserve"> ԿՈՆՎԵՆՑԻԱՅՈՒՄ ՓՈՓՈԽՈՒԹՅՈՒՆՆԵՐ </w:t>
      </w:r>
      <w:r w:rsidRPr="00673BA2">
        <w:rPr>
          <w:rFonts w:ascii="GHEA Grapalat" w:hAnsi="GHEA Grapalat" w:cs="Sylfaen"/>
          <w:lang w:val="hy-AM"/>
        </w:rPr>
        <w:t>ԿԱՏԱՐԵԼՈՒ ՎԵՐԱԲԵՐՅԱԼ</w:t>
      </w:r>
      <w:r>
        <w:rPr>
          <w:rFonts w:ascii="GHEA Grapalat" w:hAnsi="GHEA Grapalat" w:cs="Sylfaen"/>
          <w:lang w:val="hy-AM"/>
        </w:rPr>
        <w:t>»</w:t>
      </w:r>
      <w:r w:rsidRPr="00CF0F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ԱՐՁԱՆԱԳՐՈՒԹՅՈՒ</w:t>
      </w:r>
      <w:r w:rsidRPr="00CF0F7B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Ը </w:t>
      </w:r>
      <w:r w:rsidRPr="00F16B98">
        <w:rPr>
          <w:rFonts w:ascii="GHEA Grapalat" w:eastAsia="Batang" w:hAnsi="GHEA Grapalat" w:cs="Sylfaen"/>
          <w:bCs/>
          <w:lang w:val="hy-AM"/>
        </w:rPr>
        <w:t>ՎԱՎԵՐԱՑՆԵԼՈՒ ՄԱՍԻՆ</w:t>
      </w:r>
      <w:r w:rsidRPr="00F16B98">
        <w:rPr>
          <w:rFonts w:ascii="GHEA Grapalat" w:eastAsia="Batang" w:hAnsi="GHEA Grapalat" w:cs="Sylfaen"/>
          <w:lang w:val="hy-AM"/>
        </w:rPr>
        <w:t xml:space="preserve">» </w:t>
      </w:r>
    </w:p>
    <w:p w14:paraId="667FBB65" w14:textId="3997D10A" w:rsidR="00C35569" w:rsidRPr="00F16B98" w:rsidRDefault="00C35569" w:rsidP="00C35569">
      <w:pPr>
        <w:spacing w:line="360" w:lineRule="auto"/>
        <w:ind w:left="-450" w:right="-138"/>
        <w:jc w:val="center"/>
        <w:rPr>
          <w:rFonts w:ascii="GHEA Grapalat" w:hAnsi="GHEA Grapalat" w:cs="Sylfaen"/>
          <w:bCs/>
          <w:lang w:val="hy-AM"/>
        </w:rPr>
      </w:pPr>
      <w:r w:rsidRPr="00F16B98">
        <w:rPr>
          <w:rFonts w:ascii="GHEA Grapalat" w:eastAsia="Batang" w:hAnsi="GHEA Grapalat" w:cs="Sylfaen"/>
          <w:lang w:val="hy-AM"/>
        </w:rPr>
        <w:t>ՀԱՅԱՍՏԱՆԻ ՀԱՆՐԱՊԵՏՈՒԹՅԱՆ ՕՐԵՆՔԻ ՆԱԽԱԳԾԻ</w:t>
      </w:r>
      <w:r w:rsidRPr="00F16B98">
        <w:rPr>
          <w:rFonts w:ascii="GHEA Grapalat" w:hAnsi="GHEA Grapalat"/>
          <w:bCs/>
          <w:lang w:val="hy-AM"/>
        </w:rPr>
        <w:t xml:space="preserve"> </w:t>
      </w:r>
      <w:r w:rsidRPr="00F16B98">
        <w:rPr>
          <w:rFonts w:ascii="GHEA Grapalat" w:eastAsia="Arial Armenian" w:hAnsi="GHEA Grapalat"/>
          <w:bCs/>
          <w:lang w:val="hy-AM"/>
        </w:rPr>
        <w:t>ՎԵՐԱԲԵՐՅԱԼ</w:t>
      </w:r>
    </w:p>
    <w:p w14:paraId="50BCAD86" w14:textId="77777777" w:rsidR="00473813" w:rsidRPr="00753980" w:rsidRDefault="00473813" w:rsidP="0047381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7159D8AD" w14:textId="3CEA3260" w:rsidR="00473813" w:rsidRPr="00753980" w:rsidRDefault="00473813" w:rsidP="0043797C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Sylfaen"/>
          <w:lang w:val="hy-AM" w:eastAsia="en-US"/>
        </w:rPr>
      </w:pPr>
      <w:r w:rsidRPr="00753980">
        <w:rPr>
          <w:rFonts w:ascii="GHEA Grapalat" w:hAnsi="GHEA Grapalat" w:cs="Sylfaen"/>
          <w:b/>
          <w:lang w:val="hy-AM" w:eastAsia="en-US"/>
        </w:rPr>
        <w:t>Իրավական ակտի անհրաժեշտությունը (նպատակը).</w:t>
      </w:r>
      <w:r w:rsidR="0043797C" w:rsidRPr="00753980">
        <w:rPr>
          <w:rFonts w:ascii="GHEA Grapalat" w:hAnsi="GHEA Grapalat" w:cs="Sylfaen"/>
          <w:b/>
          <w:lang w:val="hy-AM" w:eastAsia="en-US"/>
        </w:rPr>
        <w:t xml:space="preserve"> </w:t>
      </w:r>
      <w:r w:rsidR="00C35569" w:rsidRPr="00F16B98">
        <w:rPr>
          <w:rFonts w:ascii="GHEA Grapalat" w:hAnsi="GHEA Grapalat" w:cs="Sylfaen"/>
          <w:lang w:val="hy-AM"/>
        </w:rPr>
        <w:t>Ն</w:t>
      </w:r>
      <w:proofErr w:type="spellStart"/>
      <w:r w:rsidR="00C35569" w:rsidRPr="00F16B98">
        <w:rPr>
          <w:rFonts w:ascii="GHEA Grapalat" w:hAnsi="GHEA Grapalat" w:cs="Sylfaen"/>
          <w:lang w:val="fr-FR"/>
        </w:rPr>
        <w:t>ախագծի</w:t>
      </w:r>
      <w:proofErr w:type="spellEnd"/>
      <w:r w:rsidR="00C35569" w:rsidRPr="00F16B98">
        <w:rPr>
          <w:rFonts w:ascii="GHEA Grapalat" w:hAnsi="GHEA Grapalat" w:cs="Sylfaen"/>
          <w:lang w:val="fr-FR"/>
        </w:rPr>
        <w:t xml:space="preserve"> </w:t>
      </w:r>
      <w:r w:rsidR="00C35569" w:rsidRPr="00F16B98">
        <w:rPr>
          <w:rFonts w:ascii="GHEA Grapalat" w:hAnsi="GHEA Grapalat" w:cs="Sylfaen"/>
          <w:lang w:val="hy-AM"/>
        </w:rPr>
        <w:t>ընդուն</w:t>
      </w:r>
      <w:r w:rsidR="00C35569">
        <w:rPr>
          <w:rFonts w:ascii="GHEA Grapalat" w:hAnsi="GHEA Grapalat" w:cs="Sylfaen"/>
          <w:lang w:val="hy-AM"/>
        </w:rPr>
        <w:t>ման անհրաժե</w:t>
      </w:r>
      <w:r w:rsidR="00C35569">
        <w:rPr>
          <w:rFonts w:ascii="GHEA Grapalat" w:hAnsi="GHEA Grapalat" w:cs="Sylfaen"/>
          <w:lang w:val="hy-AM"/>
        </w:rPr>
        <w:softHyphen/>
        <w:t>շտությունը</w:t>
      </w:r>
      <w:r w:rsidR="00C35569" w:rsidRPr="00F16B98">
        <w:rPr>
          <w:rFonts w:ascii="GHEA Grapalat" w:hAnsi="GHEA Grapalat" w:cs="Sylfaen"/>
          <w:lang w:val="hy-AM"/>
        </w:rPr>
        <w:t xml:space="preserve"> </w:t>
      </w:r>
      <w:proofErr w:type="spellStart"/>
      <w:r w:rsidR="00C35569" w:rsidRPr="00C35569">
        <w:rPr>
          <w:rFonts w:ascii="GHEA Grapalat" w:hAnsi="GHEA Grapalat" w:cs="Sylfaen"/>
          <w:lang w:val="hy-AM"/>
        </w:rPr>
        <w:t>պայ</w:t>
      </w:r>
      <w:proofErr w:type="spellEnd"/>
      <w:r w:rsidR="00C35569" w:rsidRPr="00F16B98">
        <w:rPr>
          <w:rFonts w:ascii="GHEA Grapalat" w:hAnsi="GHEA Grapalat" w:cs="Sylfaen"/>
          <w:lang w:val="af-ZA"/>
        </w:rPr>
        <w:softHyphen/>
      </w:r>
      <w:proofErr w:type="spellStart"/>
      <w:r w:rsidR="00C35569" w:rsidRPr="00C35569">
        <w:rPr>
          <w:rFonts w:ascii="GHEA Grapalat" w:hAnsi="GHEA Grapalat" w:cs="Sylfaen"/>
          <w:lang w:val="hy-AM"/>
        </w:rPr>
        <w:t>մա</w:t>
      </w:r>
      <w:r w:rsidR="00C35569" w:rsidRPr="00F16B98">
        <w:rPr>
          <w:rFonts w:ascii="GHEA Grapalat" w:hAnsi="GHEA Grapalat" w:cs="Sylfaen"/>
          <w:lang w:val="hy-AM"/>
        </w:rPr>
        <w:softHyphen/>
      </w:r>
      <w:r w:rsidR="00C35569" w:rsidRPr="00C35569">
        <w:rPr>
          <w:rFonts w:ascii="GHEA Grapalat" w:hAnsi="GHEA Grapalat" w:cs="Sylfaen"/>
          <w:lang w:val="hy-AM"/>
        </w:rPr>
        <w:t>նա</w:t>
      </w:r>
      <w:proofErr w:type="spellEnd"/>
      <w:r w:rsidR="00C35569" w:rsidRPr="00F16B98">
        <w:rPr>
          <w:rFonts w:ascii="GHEA Grapalat" w:hAnsi="GHEA Grapalat" w:cs="Sylfaen"/>
          <w:lang w:val="fr-FR"/>
        </w:rPr>
        <w:softHyphen/>
      </w:r>
      <w:proofErr w:type="spellStart"/>
      <w:r w:rsidR="00C35569" w:rsidRPr="00C35569">
        <w:rPr>
          <w:rFonts w:ascii="GHEA Grapalat" w:hAnsi="GHEA Grapalat" w:cs="Sylfaen"/>
          <w:lang w:val="hy-AM"/>
        </w:rPr>
        <w:t>վոր</w:t>
      </w:r>
      <w:r w:rsidR="00C35569" w:rsidRPr="00F16B98">
        <w:rPr>
          <w:rFonts w:ascii="GHEA Grapalat" w:hAnsi="GHEA Grapalat" w:cs="Sylfaen"/>
          <w:lang w:val="hy-AM"/>
        </w:rPr>
        <w:softHyphen/>
      </w:r>
      <w:r w:rsidR="00C35569" w:rsidRPr="00C35569">
        <w:rPr>
          <w:rFonts w:ascii="GHEA Grapalat" w:hAnsi="GHEA Grapalat" w:cs="Sylfaen"/>
          <w:lang w:val="hy-AM"/>
        </w:rPr>
        <w:t>ված</w:t>
      </w:r>
      <w:proofErr w:type="spellEnd"/>
      <w:r w:rsidR="00C35569" w:rsidRPr="00F16B98">
        <w:rPr>
          <w:rFonts w:ascii="GHEA Grapalat" w:hAnsi="GHEA Grapalat" w:cs="Sylfaen"/>
          <w:lang w:val="af-ZA"/>
        </w:rPr>
        <w:t xml:space="preserve"> </w:t>
      </w:r>
      <w:r w:rsidR="00C35569" w:rsidRPr="00C35569">
        <w:rPr>
          <w:rFonts w:ascii="GHEA Grapalat" w:hAnsi="GHEA Grapalat" w:cs="Sylfaen"/>
          <w:lang w:val="hy-AM"/>
        </w:rPr>
        <w:t>է</w:t>
      </w:r>
      <w:r w:rsidR="00C35569" w:rsidRPr="00F16B98">
        <w:rPr>
          <w:rFonts w:ascii="GHEA Grapalat" w:hAnsi="GHEA Grapalat" w:cs="Sylfaen"/>
          <w:lang w:val="af-ZA"/>
        </w:rPr>
        <w:t xml:space="preserve"> </w:t>
      </w:r>
      <w:r w:rsidR="00C35569">
        <w:rPr>
          <w:rFonts w:ascii="GHEA Grapalat" w:hAnsi="GHEA Grapalat" w:cs="Sylfaen"/>
          <w:lang w:val="hy-AM"/>
        </w:rPr>
        <w:t>«</w:t>
      </w:r>
      <w:r w:rsidR="00C35569" w:rsidRPr="00F16B98">
        <w:rPr>
          <w:rFonts w:ascii="GHEA Grapalat" w:hAnsi="GHEA Grapalat" w:cs="Sylfaen"/>
          <w:lang w:val="hy-AM"/>
        </w:rPr>
        <w:t>Հայաստանի Հանրապետության և Շվեյցարիայի Համադաշնության միջև՝ 2006 թվականի հունիսի 12-ի` «Հայաստանի Հանրապետության և Շվեյցարիայի Համադաշնության միջև եկամուտների և գույքի հարկերի առնչությամբ կրկնակի հարկումը բացառելու մասին» կոնվենցիայում փոփոխություններ կատարելու վերաբերյալ</w:t>
      </w:r>
      <w:r w:rsidR="00C35569">
        <w:rPr>
          <w:rFonts w:ascii="GHEA Grapalat" w:hAnsi="GHEA Grapalat" w:cs="Sylfaen"/>
          <w:lang w:val="hy-AM"/>
        </w:rPr>
        <w:t>»</w:t>
      </w:r>
      <w:r w:rsidR="00C35569" w:rsidRPr="00F16B98">
        <w:rPr>
          <w:rFonts w:ascii="GHEA Grapalat" w:hAnsi="GHEA Grapalat" w:cs="Sylfaen"/>
          <w:lang w:val="hy-AM"/>
        </w:rPr>
        <w:t xml:space="preserve"> </w:t>
      </w:r>
      <w:r w:rsidR="00C35569">
        <w:rPr>
          <w:rFonts w:ascii="GHEA Grapalat" w:hAnsi="GHEA Grapalat" w:cs="Sylfaen"/>
          <w:lang w:val="hy-AM"/>
        </w:rPr>
        <w:t>արձանագրությա</w:t>
      </w:r>
      <w:r w:rsidR="00C35569" w:rsidRPr="00F16B98">
        <w:rPr>
          <w:rFonts w:ascii="GHEA Grapalat" w:hAnsi="GHEA Grapalat" w:cs="Sylfaen"/>
          <w:lang w:val="hy-AM"/>
        </w:rPr>
        <w:t>ն</w:t>
      </w:r>
      <w:r w:rsidR="00C35569" w:rsidRPr="00F16B98">
        <w:rPr>
          <w:rFonts w:ascii="GHEA Grapalat" w:hAnsi="GHEA Grapalat"/>
          <w:lang w:val="hy-AM"/>
        </w:rPr>
        <w:t xml:space="preserve"> </w:t>
      </w:r>
      <w:r w:rsidR="00C35569" w:rsidRPr="00F16B98">
        <w:rPr>
          <w:rFonts w:ascii="GHEA Grapalat" w:eastAsia="Batang" w:hAnsi="GHEA Grapalat" w:cs="Sylfaen"/>
          <w:lang w:val="hy-AM"/>
        </w:rPr>
        <w:t xml:space="preserve">վավերացման </w:t>
      </w:r>
      <w:r w:rsidR="00C35569">
        <w:rPr>
          <w:rFonts w:ascii="GHEA Grapalat" w:eastAsia="Batang" w:hAnsi="GHEA Grapalat" w:cs="Sylfaen"/>
          <w:lang w:val="hy-AM"/>
        </w:rPr>
        <w:t>հանգամանքով</w:t>
      </w:r>
      <w:r w:rsidR="0043797C" w:rsidRPr="00753980">
        <w:rPr>
          <w:rFonts w:ascii="GHEA Grapalat" w:hAnsi="GHEA Grapalat" w:cs="Sylfaen"/>
          <w:lang w:val="hy-AM" w:eastAsia="en-US"/>
        </w:rPr>
        <w:t>:</w:t>
      </w:r>
    </w:p>
    <w:p w14:paraId="6F13DA78" w14:textId="77777777" w:rsidR="00C35569" w:rsidRPr="00C35569" w:rsidRDefault="00473813" w:rsidP="00983483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C35569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 w:rsidR="0043797C" w:rsidRPr="00C35569">
        <w:rPr>
          <w:rFonts w:ascii="GHEA Grapalat" w:hAnsi="GHEA Grapalat" w:cs="Sylfaen"/>
          <w:b/>
          <w:lang w:val="hy-AM" w:eastAsia="en-US"/>
        </w:rPr>
        <w:t xml:space="preserve"> </w:t>
      </w:r>
      <w:r w:rsidR="00C35569" w:rsidRPr="00C35569">
        <w:rPr>
          <w:rFonts w:ascii="GHEA Grapalat" w:hAnsi="GHEA Grapalat" w:cs="Sylfaen"/>
          <w:lang w:val="hy-AM"/>
        </w:rPr>
        <w:t>«Հայաստանի Հանրապետության և Շվեյցարիայի Համադաշնության միջև՝ 2006 թվականի հունիսի 12-ի` «Հայաստանի Հանրապետության և Շվեյցարիայի Համադաշնության միջև եկա</w:t>
      </w:r>
      <w:r w:rsidR="00C35569" w:rsidRPr="00C35569">
        <w:rPr>
          <w:rFonts w:ascii="GHEA Grapalat" w:hAnsi="GHEA Grapalat" w:cs="Sylfaen"/>
          <w:lang w:val="hy-AM"/>
        </w:rPr>
        <w:softHyphen/>
        <w:t>մուտ</w:t>
      </w:r>
      <w:r w:rsidR="00C35569" w:rsidRPr="00C35569">
        <w:rPr>
          <w:rFonts w:ascii="GHEA Grapalat" w:hAnsi="GHEA Grapalat" w:cs="Sylfaen"/>
          <w:lang w:val="hy-AM"/>
        </w:rPr>
        <w:softHyphen/>
        <w:t>ների և գույքի հարկերի առնչությամբ կրկնակի հարկումը բացառելու մասին» կոնվենցիա</w:t>
      </w:r>
      <w:r w:rsidR="00C35569" w:rsidRPr="00C35569">
        <w:rPr>
          <w:rFonts w:ascii="GHEA Grapalat" w:hAnsi="GHEA Grapalat" w:cs="Sylfaen"/>
          <w:lang w:val="hy-AM"/>
        </w:rPr>
        <w:softHyphen/>
        <w:t>յում փոփոխություններ կատարելու վերաբերյալ» արձանագրությունը</w:t>
      </w:r>
      <w:r w:rsidR="00C35569" w:rsidRPr="00C35569">
        <w:rPr>
          <w:rFonts w:ascii="GHEA Grapalat" w:eastAsia="Batang" w:hAnsi="GHEA Grapalat" w:cs="Sylfaen"/>
          <w:lang w:val="hy-AM"/>
        </w:rPr>
        <w:t xml:space="preserve"> ստո</w:t>
      </w:r>
      <w:r w:rsidR="00C35569" w:rsidRPr="00C35569">
        <w:rPr>
          <w:rFonts w:ascii="GHEA Grapalat" w:eastAsia="Batang" w:hAnsi="GHEA Grapalat" w:cs="Sylfaen"/>
          <w:lang w:val="hy-AM"/>
        </w:rPr>
        <w:softHyphen/>
        <w:t xml:space="preserve">րագրվել է </w:t>
      </w:r>
      <w:r w:rsidR="00C35569" w:rsidRPr="00C35569">
        <w:rPr>
          <w:rFonts w:ascii="GHEA Grapalat" w:hAnsi="GHEA Grapalat" w:cs="Sylfaen"/>
          <w:lang w:val="hy-AM"/>
        </w:rPr>
        <w:t>2021 թվա</w:t>
      </w:r>
      <w:r w:rsidR="00C35569" w:rsidRPr="00C35569">
        <w:rPr>
          <w:rFonts w:ascii="GHEA Grapalat" w:hAnsi="GHEA Grapalat" w:cs="Sylfaen"/>
          <w:lang w:val="hy-AM"/>
        </w:rPr>
        <w:softHyphen/>
        <w:t>կանի նոյեմբերի 12-ին</w:t>
      </w:r>
      <w:r w:rsidR="00C35569" w:rsidRPr="00C35569">
        <w:rPr>
          <w:rFonts w:ascii="GHEA Grapalat" w:eastAsia="Batang" w:hAnsi="GHEA Grapalat" w:cs="Sylfaen"/>
          <w:lang w:val="hy-AM"/>
        </w:rPr>
        <w:t xml:space="preserve">: </w:t>
      </w:r>
      <w:r w:rsidR="00C35569" w:rsidRPr="00C35569">
        <w:rPr>
          <w:rFonts w:ascii="GHEA Grapalat" w:hAnsi="GHEA Grapalat" w:cs="Sylfaen"/>
          <w:lang w:val="hy-AM"/>
        </w:rPr>
        <w:t xml:space="preserve">Արձանագրությամբ </w:t>
      </w:r>
      <w:r w:rsidR="00C35569" w:rsidRPr="00C35569">
        <w:rPr>
          <w:rFonts w:ascii="GHEA Grapalat" w:hAnsi="GHEA Grapalat"/>
          <w:lang w:val="hy-AM"/>
        </w:rPr>
        <w:t>պայմանավորվող պետու</w:t>
      </w:r>
      <w:r w:rsidR="00C35569" w:rsidRPr="00C35569">
        <w:rPr>
          <w:rFonts w:ascii="GHEA Grapalat" w:hAnsi="GHEA Grapalat"/>
          <w:lang w:val="hy-AM"/>
        </w:rPr>
        <w:softHyphen/>
      </w:r>
      <w:r w:rsidR="00C35569" w:rsidRPr="00C35569">
        <w:rPr>
          <w:rFonts w:ascii="GHEA Grapalat" w:hAnsi="GHEA Grapalat"/>
          <w:lang w:val="hy-AM"/>
        </w:rPr>
        <w:softHyphen/>
        <w:t>թյունների գործարար շրջա</w:t>
      </w:r>
      <w:r w:rsidR="00C35569" w:rsidRPr="00C35569">
        <w:rPr>
          <w:rFonts w:ascii="GHEA Grapalat" w:hAnsi="GHEA Grapalat"/>
          <w:lang w:val="hy-AM"/>
        </w:rPr>
        <w:softHyphen/>
        <w:t>նակ</w:t>
      </w:r>
      <w:r w:rsidR="00C35569" w:rsidRPr="00C35569">
        <w:rPr>
          <w:rFonts w:ascii="GHEA Grapalat" w:hAnsi="GHEA Grapalat"/>
          <w:lang w:val="hy-AM"/>
        </w:rPr>
        <w:softHyphen/>
        <w:t>ների համար փոխադարձության սկզբունքով սահման</w:t>
      </w:r>
      <w:r w:rsidR="00C35569" w:rsidRPr="00C35569">
        <w:rPr>
          <w:rFonts w:ascii="GHEA Grapalat" w:hAnsi="GHEA Grapalat"/>
          <w:lang w:val="hy-AM"/>
        </w:rPr>
        <w:softHyphen/>
        <w:t>վում են եկամուտների ստացման երկրում հիմնա</w:t>
      </w:r>
      <w:r w:rsidR="00C35569" w:rsidRPr="00C35569">
        <w:rPr>
          <w:rFonts w:ascii="GHEA Grapalat" w:hAnsi="GHEA Grapalat"/>
          <w:lang w:val="hy-AM"/>
        </w:rPr>
        <w:softHyphen/>
        <w:t>կան եկամտա</w:t>
      </w:r>
      <w:r w:rsidR="00C35569" w:rsidRPr="00C35569">
        <w:rPr>
          <w:rFonts w:ascii="GHEA Grapalat" w:hAnsi="GHEA Grapalat"/>
          <w:lang w:val="hy-AM"/>
        </w:rPr>
        <w:softHyphen/>
        <w:t>տեսակ</w:t>
      </w:r>
      <w:r w:rsidR="00C35569" w:rsidRPr="00C35569">
        <w:rPr>
          <w:rFonts w:ascii="GHEA Grapalat" w:hAnsi="GHEA Grapalat"/>
          <w:lang w:val="hy-AM"/>
        </w:rPr>
        <w:softHyphen/>
        <w:t>ների` շահաբաժինների, տոկոս</w:t>
      </w:r>
      <w:r w:rsidR="00C35569" w:rsidRPr="00C35569">
        <w:rPr>
          <w:rFonts w:ascii="GHEA Grapalat" w:hAnsi="GHEA Grapalat"/>
          <w:lang w:val="hy-AM"/>
        </w:rPr>
        <w:softHyphen/>
        <w:t>ների, ռոյալթիների հարկ</w:t>
      </w:r>
      <w:r w:rsidR="00C35569" w:rsidRPr="00C35569">
        <w:rPr>
          <w:rFonts w:ascii="GHEA Grapalat" w:hAnsi="GHEA Grapalat"/>
          <w:lang w:val="hy-AM"/>
        </w:rPr>
        <w:softHyphen/>
        <w:t>ման պայման</w:t>
      </w:r>
      <w:r w:rsidR="00C35569" w:rsidRPr="00C35569">
        <w:rPr>
          <w:rFonts w:ascii="GHEA Grapalat" w:hAnsi="GHEA Grapalat"/>
          <w:lang w:val="hy-AM"/>
        </w:rPr>
        <w:softHyphen/>
        <w:t>ները և դրու</w:t>
      </w:r>
      <w:r w:rsidR="00C35569" w:rsidRPr="00C35569">
        <w:rPr>
          <w:rFonts w:ascii="GHEA Grapalat" w:hAnsi="GHEA Grapalat"/>
          <w:lang w:val="hy-AM"/>
        </w:rPr>
        <w:softHyphen/>
        <w:t>յ</w:t>
      </w:r>
      <w:r w:rsidR="00C35569" w:rsidRPr="00C35569">
        <w:rPr>
          <w:rFonts w:ascii="GHEA Grapalat" w:hAnsi="GHEA Grapalat"/>
          <w:lang w:val="hy-AM"/>
        </w:rPr>
        <w:softHyphen/>
      </w:r>
      <w:r w:rsidR="00C35569" w:rsidRPr="00C35569">
        <w:rPr>
          <w:rFonts w:ascii="GHEA Grapalat" w:hAnsi="GHEA Grapalat"/>
          <w:lang w:val="hy-AM"/>
        </w:rPr>
        <w:softHyphen/>
        <w:t>քաչափերը:</w:t>
      </w:r>
    </w:p>
    <w:p w14:paraId="460A0F29" w14:textId="6A85B347" w:rsidR="00753980" w:rsidRPr="00C35569" w:rsidRDefault="00C35569" w:rsidP="00C35569">
      <w:pPr>
        <w:tabs>
          <w:tab w:val="left" w:pos="851"/>
        </w:tabs>
        <w:autoSpaceDN w:val="0"/>
        <w:spacing w:line="360" w:lineRule="auto"/>
        <w:ind w:firstLine="560"/>
        <w:jc w:val="both"/>
        <w:rPr>
          <w:rFonts w:ascii="GHEA Grapalat" w:hAnsi="GHEA Grapalat" w:cs="Sylfaen"/>
          <w:lang w:val="hy-AM" w:eastAsia="en-US"/>
        </w:rPr>
      </w:pPr>
      <w:r w:rsidRPr="00C35569">
        <w:rPr>
          <w:rFonts w:ascii="GHEA Grapalat" w:hAnsi="GHEA Grapalat"/>
          <w:lang w:val="hy-AM"/>
        </w:rPr>
        <w:t xml:space="preserve">Խնդիրը կայանում է նրանում, որ վերոնշյալ </w:t>
      </w:r>
      <w:r w:rsidRPr="00C35569">
        <w:rPr>
          <w:rFonts w:ascii="GHEA Grapalat" w:hAnsi="GHEA Grapalat" w:cs="Sylfaen"/>
          <w:lang w:val="hy-AM"/>
        </w:rPr>
        <w:t>արձանագրությունը</w:t>
      </w:r>
      <w:r w:rsidRPr="00C35569">
        <w:rPr>
          <w:rFonts w:ascii="GHEA Grapalat" w:hAnsi="GHEA Grapalat"/>
          <w:lang w:val="hy-AM"/>
        </w:rPr>
        <w:t xml:space="preserve"> անհրաժեշտ է վավերաց</w:t>
      </w:r>
      <w:r>
        <w:rPr>
          <w:rFonts w:ascii="GHEA Grapalat" w:hAnsi="GHEA Grapalat"/>
          <w:lang w:val="hy-AM"/>
        </w:rPr>
        <w:softHyphen/>
      </w:r>
      <w:r w:rsidRPr="00C35569">
        <w:rPr>
          <w:rFonts w:ascii="GHEA Grapalat" w:hAnsi="GHEA Grapalat"/>
          <w:lang w:val="hy-AM"/>
        </w:rPr>
        <w:t>նել «Միջազգային պայմանագրերի մասին» ՀՀ օրենքի համաձայն</w:t>
      </w:r>
      <w:r w:rsidR="00753980" w:rsidRPr="00C35569">
        <w:rPr>
          <w:rStyle w:val="normaltextrun"/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42B80E9" w14:textId="3130B091" w:rsidR="00473813" w:rsidRPr="00753980" w:rsidRDefault="00473813" w:rsidP="0043797C">
      <w:pPr>
        <w:numPr>
          <w:ilvl w:val="0"/>
          <w:numId w:val="3"/>
        </w:numPr>
        <w:tabs>
          <w:tab w:val="clear" w:pos="360"/>
          <w:tab w:val="left" w:pos="851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 w:cs="Sylfaen"/>
          <w:b/>
          <w:lang w:val="hy-AM" w:eastAsia="en-US"/>
        </w:rPr>
        <w:t>Կարգավորման առարկան.</w:t>
      </w:r>
      <w:r w:rsidR="0043797C" w:rsidRPr="00753980">
        <w:rPr>
          <w:rFonts w:ascii="GHEA Grapalat" w:hAnsi="GHEA Grapalat" w:cs="Sylfaen"/>
          <w:b/>
          <w:lang w:val="hy-AM" w:eastAsia="en-US"/>
        </w:rPr>
        <w:t xml:space="preserve"> </w:t>
      </w:r>
      <w:r w:rsidR="00C35569" w:rsidRPr="00C35569">
        <w:rPr>
          <w:rFonts w:ascii="GHEA Grapalat" w:hAnsi="GHEA Grapalat" w:cs="Sylfaen"/>
          <w:lang w:val="hy-AM"/>
        </w:rPr>
        <w:t>«Հայաստանի Հանրապետության և Շվեյցարիայի Համադաշնության միջև՝ 2006 թվականի հունիսի 12-ի` «Հայաստանի Հանրապետության և Շվեյցարիայի Համադաշնության միջև եկա</w:t>
      </w:r>
      <w:r w:rsidR="00C35569" w:rsidRPr="00C35569">
        <w:rPr>
          <w:rFonts w:ascii="GHEA Grapalat" w:hAnsi="GHEA Grapalat" w:cs="Sylfaen"/>
          <w:lang w:val="hy-AM"/>
        </w:rPr>
        <w:softHyphen/>
        <w:t>մուտ</w:t>
      </w:r>
      <w:r w:rsidR="00C35569" w:rsidRPr="00C35569">
        <w:rPr>
          <w:rFonts w:ascii="GHEA Grapalat" w:hAnsi="GHEA Grapalat" w:cs="Sylfaen"/>
          <w:lang w:val="hy-AM"/>
        </w:rPr>
        <w:softHyphen/>
        <w:t xml:space="preserve">ների և գույքի հարկերի առնչությամբ կրկնակի </w:t>
      </w:r>
      <w:r w:rsidR="00C35569" w:rsidRPr="00C35569">
        <w:rPr>
          <w:rFonts w:ascii="GHEA Grapalat" w:hAnsi="GHEA Grapalat" w:cs="Sylfaen"/>
          <w:lang w:val="hy-AM"/>
        </w:rPr>
        <w:lastRenderedPageBreak/>
        <w:t>հարկումը բացառելու մասին» կոնվենցիա</w:t>
      </w:r>
      <w:r w:rsidR="00C35569" w:rsidRPr="00C35569">
        <w:rPr>
          <w:rFonts w:ascii="GHEA Grapalat" w:hAnsi="GHEA Grapalat" w:cs="Sylfaen"/>
          <w:lang w:val="hy-AM"/>
        </w:rPr>
        <w:softHyphen/>
        <w:t>յում փոփոխություններ կատարելու վերաբերյալ» արձանագրությունը</w:t>
      </w:r>
      <w:r w:rsidR="00C35569">
        <w:rPr>
          <w:rFonts w:ascii="GHEA Grapalat" w:hAnsi="GHEA Grapalat" w:cs="Sylfaen"/>
          <w:lang w:val="hy-AM"/>
        </w:rPr>
        <w:t xml:space="preserve"> վավերացումն է</w:t>
      </w:r>
      <w:r w:rsidRPr="00753980">
        <w:rPr>
          <w:rFonts w:ascii="GHEA Grapalat" w:hAnsi="GHEA Grapalat" w:cs="Sylfaen"/>
          <w:lang w:val="hy-AM" w:eastAsia="en-US"/>
        </w:rPr>
        <w:t>:</w:t>
      </w:r>
    </w:p>
    <w:p w14:paraId="73FD4EF8" w14:textId="77777777" w:rsidR="00473813" w:rsidRPr="00753980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753980">
        <w:rPr>
          <w:rFonts w:ascii="GHEA Grapalat" w:hAnsi="GHEA Grapalat"/>
          <w:lang w:val="hy-AM"/>
        </w:rPr>
        <w:t>Նախա</w:t>
      </w:r>
      <w:r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softHyphen/>
        <w:t>գի</w:t>
      </w:r>
      <w:r w:rsidRPr="00753980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753980">
        <w:rPr>
          <w:rFonts w:ascii="GHEA Grapalat" w:hAnsi="GHEA Grapalat"/>
          <w:lang w:val="hy-AM"/>
        </w:rPr>
        <w:softHyphen/>
      </w:r>
      <w:r w:rsidRPr="00753980">
        <w:rPr>
          <w:rFonts w:ascii="GHEA Grapalat" w:hAnsi="GHEA Grapalat"/>
          <w:lang w:val="hy-AM"/>
        </w:rPr>
        <w:softHyphen/>
        <w:t>մից:</w:t>
      </w:r>
    </w:p>
    <w:p w14:paraId="21A999DE" w14:textId="0BB32DCD" w:rsidR="0065569A" w:rsidRPr="00753980" w:rsidRDefault="00473813" w:rsidP="0065569A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/>
          <w:b/>
          <w:lang w:val="hy-AM"/>
        </w:rPr>
        <w:t>Իրավական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ակտի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կիրառման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դեպքում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ակնկալվող</w:t>
      </w:r>
      <w:r w:rsidRPr="00753980">
        <w:rPr>
          <w:rFonts w:ascii="GHEA Grapalat" w:hAnsi="GHEA Grapalat" w:cs="Courier New"/>
          <w:b/>
          <w:lang w:val="hy-AM" w:eastAsia="en-US"/>
        </w:rPr>
        <w:t xml:space="preserve"> </w:t>
      </w:r>
      <w:r w:rsidRPr="00753980">
        <w:rPr>
          <w:rFonts w:ascii="GHEA Grapalat" w:hAnsi="GHEA Grapalat" w:cs="Sylfaen"/>
          <w:b/>
          <w:lang w:val="hy-AM" w:eastAsia="en-US"/>
        </w:rPr>
        <w:t>արդյունքը</w:t>
      </w:r>
      <w:r w:rsidRPr="00753980">
        <w:rPr>
          <w:rFonts w:ascii="GHEA Grapalat" w:hAnsi="GHEA Grapalat" w:cs="Courier New"/>
          <w:b/>
          <w:lang w:val="hy-AM" w:eastAsia="en-US"/>
        </w:rPr>
        <w:t xml:space="preserve">. </w:t>
      </w:r>
      <w:r w:rsidR="00286218" w:rsidRPr="00753980">
        <w:rPr>
          <w:rFonts w:ascii="GHEA Grapalat" w:hAnsi="GHEA Grapalat" w:cs="Courier New"/>
          <w:lang w:val="hy-AM" w:eastAsia="en-US"/>
        </w:rPr>
        <w:t>Նախագծի</w:t>
      </w:r>
      <w:r w:rsidR="00C35569">
        <w:rPr>
          <w:rFonts w:ascii="GHEA Grapalat" w:hAnsi="GHEA Grapalat" w:cs="Courier New"/>
          <w:lang w:val="hy-AM" w:eastAsia="en-US"/>
        </w:rPr>
        <w:t xml:space="preserve"> </w:t>
      </w:r>
      <w:r w:rsidR="00286218" w:rsidRPr="00753980">
        <w:rPr>
          <w:rFonts w:ascii="GHEA Grapalat" w:hAnsi="GHEA Grapalat" w:cs="Courier New"/>
          <w:lang w:val="hy-AM" w:eastAsia="en-US"/>
        </w:rPr>
        <w:t xml:space="preserve">ընդունման արդյունքում ակնկալվում է </w:t>
      </w:r>
      <w:r w:rsidR="00C35569">
        <w:rPr>
          <w:rFonts w:ascii="GHEA Grapalat" w:hAnsi="GHEA Grapalat" w:cs="Courier New"/>
          <w:lang w:val="hy-AM" w:eastAsia="en-US"/>
        </w:rPr>
        <w:t xml:space="preserve">վավերացնել </w:t>
      </w:r>
      <w:r w:rsidR="00C35569" w:rsidRPr="00C35569">
        <w:rPr>
          <w:rFonts w:ascii="GHEA Grapalat" w:hAnsi="GHEA Grapalat" w:cs="Sylfaen"/>
          <w:lang w:val="hy-AM"/>
        </w:rPr>
        <w:t>«Հայաստանի Հանրապետության և Շվեյցարիայի Համադաշնության միջև՝ 2006 թվականի հունիսի 12-ի` «Հայաստանի Հանրապետության և Շվեյցարիայի Համադաշնության միջև եկա</w:t>
      </w:r>
      <w:r w:rsidR="00C35569" w:rsidRPr="00C35569">
        <w:rPr>
          <w:rFonts w:ascii="GHEA Grapalat" w:hAnsi="GHEA Grapalat" w:cs="Sylfaen"/>
          <w:lang w:val="hy-AM"/>
        </w:rPr>
        <w:softHyphen/>
        <w:t>մուտ</w:t>
      </w:r>
      <w:r w:rsidR="00C35569" w:rsidRPr="00C35569">
        <w:rPr>
          <w:rFonts w:ascii="GHEA Grapalat" w:hAnsi="GHEA Grapalat" w:cs="Sylfaen"/>
          <w:lang w:val="hy-AM"/>
        </w:rPr>
        <w:softHyphen/>
        <w:t>ների և գույքի հարկերի առնչությամբ կրկնակի հարկումը բացառելու մասին» կոնվենցիա</w:t>
      </w:r>
      <w:r w:rsidR="00C35569" w:rsidRPr="00C35569">
        <w:rPr>
          <w:rFonts w:ascii="GHEA Grapalat" w:hAnsi="GHEA Grapalat" w:cs="Sylfaen"/>
          <w:lang w:val="hy-AM"/>
        </w:rPr>
        <w:softHyphen/>
        <w:t>յում փոփոխություններ կատարելու վերաբերյալ» արձանագրությունը</w:t>
      </w:r>
      <w:r w:rsidR="00286218" w:rsidRPr="00753980">
        <w:rPr>
          <w:rFonts w:ascii="GHEA Grapalat" w:hAnsi="GHEA Grapalat" w:cs="Courier New"/>
          <w:lang w:val="hy-AM" w:eastAsia="en-US"/>
        </w:rPr>
        <w:t>:</w:t>
      </w:r>
    </w:p>
    <w:p w14:paraId="3644C714" w14:textId="10AB9617" w:rsidR="00473813" w:rsidRPr="00E411F2" w:rsidRDefault="00655AB4" w:rsidP="0065569A">
      <w:pPr>
        <w:autoSpaceDN w:val="0"/>
        <w:spacing w:line="360" w:lineRule="auto"/>
        <w:ind w:firstLine="567"/>
        <w:jc w:val="both"/>
        <w:rPr>
          <w:rFonts w:ascii="GHEA Grapalat" w:hAnsi="GHEA Grapalat" w:cs="GHEA Grapalat"/>
          <w:lang w:val="hy-AM" w:eastAsia="en-US"/>
        </w:rPr>
      </w:pPr>
      <w:r w:rsidRPr="00753980">
        <w:rPr>
          <w:rFonts w:ascii="GHEA Grapalat" w:hAnsi="GHEA Grapalat" w:cs="GHEA Grapalat"/>
          <w:lang w:val="hy-AM" w:eastAsia="en-US"/>
        </w:rPr>
        <w:t>Ն</w:t>
      </w:r>
      <w:r w:rsidR="00473813" w:rsidRPr="00753980">
        <w:rPr>
          <w:rFonts w:ascii="GHEA Grapalat" w:hAnsi="GHEA Grapalat" w:cs="GHEA Grapalat"/>
          <w:lang w:val="hy-AM" w:eastAsia="en-US"/>
        </w:rPr>
        <w:t>ախագծի ընդունումը լրացուցիչ ֆինանսական միջոցների անհրա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ժեշ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տու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թյուն չի պահան</w:t>
      </w:r>
      <w:r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t>ջում, իսկ դրա ընդուն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մամբ պայմանավորված՝ պե</w:t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տա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>մուտ</w:t>
      </w:r>
      <w:r w:rsidR="00473813" w:rsidRPr="00753980">
        <w:rPr>
          <w:rFonts w:ascii="GHEA Grapalat" w:hAnsi="GHEA Grapalat" w:cs="GHEA Grapalat"/>
          <w:lang w:val="hy-AM" w:eastAsia="en-US"/>
        </w:rPr>
        <w:softHyphen/>
      </w:r>
      <w:r w:rsidR="00473813" w:rsidRPr="00753980">
        <w:rPr>
          <w:rFonts w:ascii="GHEA Grapalat" w:hAnsi="GHEA Grapalat" w:cs="GHEA Grapalat"/>
          <w:lang w:val="hy-AM" w:eastAsia="en-US"/>
        </w:rPr>
        <w:softHyphen/>
        <w:t xml:space="preserve">ների էական </w:t>
      </w:r>
      <w:r w:rsidR="00473813" w:rsidRPr="00E411F2">
        <w:rPr>
          <w:rFonts w:ascii="GHEA Grapalat" w:hAnsi="GHEA Grapalat" w:cs="GHEA Grapalat"/>
          <w:lang w:val="hy-AM" w:eastAsia="en-US"/>
        </w:rPr>
        <w:t>նվա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զե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ցում կամ ծախ</w:t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սերի ավելա</w:t>
      </w:r>
      <w:r w:rsidR="00473813" w:rsidRPr="00E411F2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07960E28" w14:textId="77777777" w:rsidR="00473813" w:rsidRPr="00E411F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E411F2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մա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վա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մա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վա</w:t>
      </w:r>
      <w:r w:rsidRPr="00E411F2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E411F2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B5009B5" w14:textId="4D439658" w:rsidR="00691984" w:rsidRDefault="00E411F2" w:rsidP="00E411F2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411F2">
        <w:rPr>
          <w:rFonts w:ascii="GHEA Grapalat" w:hAnsi="GHEA Grapalat"/>
          <w:color w:val="000000"/>
          <w:lang w:val="hy-AM"/>
        </w:rPr>
        <w:t>Նախագծ</w:t>
      </w:r>
      <w:r w:rsidR="00E108D5">
        <w:rPr>
          <w:rFonts w:ascii="GHEA Grapalat" w:hAnsi="GHEA Grapalat"/>
          <w:color w:val="000000"/>
          <w:lang w:val="hy-AM"/>
        </w:rPr>
        <w:t>ը</w:t>
      </w:r>
      <w:r w:rsidR="00691984">
        <w:rPr>
          <w:rFonts w:ascii="GHEA Grapalat" w:hAnsi="GHEA Grapalat"/>
          <w:color w:val="000000"/>
          <w:lang w:val="hy-AM"/>
        </w:rPr>
        <w:t xml:space="preserve"> բ</w:t>
      </w:r>
      <w:r w:rsidRPr="00E411F2">
        <w:rPr>
          <w:rFonts w:ascii="GHEA Grapalat" w:hAnsi="GHEA Grapalat"/>
          <w:color w:val="000000"/>
          <w:lang w:val="hy-AM"/>
        </w:rPr>
        <w:t>խում է Կառավարության 2021-2026 թվականների ծրագրի 6.8-րդ</w:t>
      </w:r>
      <w:r>
        <w:rPr>
          <w:rFonts w:ascii="GHEA Grapalat" w:hAnsi="GHEA Grapalat"/>
          <w:color w:val="000000"/>
          <w:lang w:val="hy-AM"/>
        </w:rPr>
        <w:t>՝</w:t>
      </w:r>
      <w:r w:rsidRPr="00E411F2">
        <w:rPr>
          <w:rFonts w:ascii="GHEA Grapalat" w:hAnsi="GHEA Grapalat"/>
          <w:color w:val="000000"/>
          <w:lang w:val="hy-AM"/>
        </w:rPr>
        <w:t xml:space="preserve"> «Հար</w:t>
      </w:r>
      <w:r w:rsidRPr="00E411F2">
        <w:rPr>
          <w:rFonts w:ascii="GHEA Grapalat" w:hAnsi="GHEA Grapalat"/>
          <w:color w:val="000000"/>
          <w:lang w:val="hy-AM"/>
        </w:rPr>
        <w:softHyphen/>
        <w:t>կա</w:t>
      </w:r>
      <w:r w:rsidRPr="00E411F2">
        <w:rPr>
          <w:rFonts w:ascii="GHEA Grapalat" w:hAnsi="GHEA Grapalat"/>
          <w:color w:val="000000"/>
          <w:lang w:val="hy-AM"/>
        </w:rPr>
        <w:softHyphen/>
      </w:r>
      <w:r w:rsidRPr="00E411F2">
        <w:rPr>
          <w:rFonts w:ascii="GHEA Grapalat" w:hAnsi="GHEA Grapalat"/>
          <w:color w:val="000000"/>
          <w:lang w:val="hy-AM"/>
        </w:rPr>
        <w:softHyphen/>
        <w:t>բյու</w:t>
      </w:r>
      <w:r w:rsidRPr="00E411F2">
        <w:rPr>
          <w:rFonts w:ascii="GHEA Grapalat" w:hAnsi="GHEA Grapalat"/>
          <w:color w:val="000000"/>
          <w:lang w:val="hy-AM"/>
        </w:rPr>
        <w:softHyphen/>
        <w:t>ջետային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411F2">
        <w:rPr>
          <w:rFonts w:ascii="GHEA Grapalat" w:hAnsi="GHEA Grapalat"/>
          <w:color w:val="000000"/>
          <w:lang w:val="hy-AM"/>
        </w:rPr>
        <w:t>քաղաքականություն»</w:t>
      </w:r>
      <w:r>
        <w:rPr>
          <w:rFonts w:ascii="GHEA Grapalat" w:hAnsi="GHEA Grapalat"/>
          <w:color w:val="000000"/>
          <w:lang w:val="hy-AM"/>
        </w:rPr>
        <w:t xml:space="preserve"> բաժնի մասով </w:t>
      </w:r>
      <w:r w:rsidRPr="00E411F2">
        <w:rPr>
          <w:rFonts w:ascii="GHEA Grapalat" w:hAnsi="GHEA Grapalat"/>
          <w:color w:val="000000"/>
          <w:lang w:val="hy-AM"/>
        </w:rPr>
        <w:t>սահմանված քաղաքականության ուղղու</w:t>
      </w:r>
      <w:r w:rsidRPr="00E411F2">
        <w:rPr>
          <w:rFonts w:ascii="GHEA Grapalat" w:hAnsi="GHEA Grapalat"/>
          <w:color w:val="000000"/>
          <w:lang w:val="hy-AM"/>
        </w:rPr>
        <w:softHyphen/>
        <w:t>թյունից, ըստ որի</w:t>
      </w:r>
      <w:r w:rsidR="00691984">
        <w:rPr>
          <w:rFonts w:ascii="GHEA Grapalat" w:hAnsi="GHEA Grapalat"/>
          <w:color w:val="000000"/>
          <w:lang w:val="hy-AM"/>
        </w:rPr>
        <w:t xml:space="preserve"> մ</w:t>
      </w:r>
      <w:r w:rsidR="00691984" w:rsidRPr="00691984">
        <w:rPr>
          <w:rFonts w:ascii="GHEA Grapalat" w:hAnsi="GHEA Grapalat"/>
          <w:color w:val="000000"/>
          <w:lang w:val="hy-AM"/>
        </w:rPr>
        <w:t>իջազգային առևտրատնտեսական հարաբերությունները զարգացնելու նպա</w:t>
      </w:r>
      <w:r w:rsidR="00527E7B">
        <w:rPr>
          <w:rFonts w:ascii="GHEA Grapalat" w:hAnsi="GHEA Grapalat"/>
          <w:color w:val="000000"/>
          <w:lang w:val="hy-AM"/>
        </w:rPr>
        <w:softHyphen/>
      </w:r>
      <w:r w:rsidR="00691984" w:rsidRPr="00691984">
        <w:rPr>
          <w:rFonts w:ascii="GHEA Grapalat" w:hAnsi="GHEA Grapalat"/>
          <w:color w:val="000000"/>
          <w:lang w:val="hy-AM"/>
        </w:rPr>
        <w:t>տա</w:t>
      </w:r>
      <w:r w:rsidR="00527E7B">
        <w:rPr>
          <w:rFonts w:ascii="GHEA Grapalat" w:hAnsi="GHEA Grapalat"/>
          <w:color w:val="000000"/>
          <w:lang w:val="hy-AM"/>
        </w:rPr>
        <w:softHyphen/>
      </w:r>
      <w:r w:rsidR="00691984" w:rsidRPr="00691984">
        <w:rPr>
          <w:rFonts w:ascii="GHEA Grapalat" w:hAnsi="GHEA Grapalat"/>
          <w:color w:val="000000"/>
          <w:lang w:val="hy-AM"/>
        </w:rPr>
        <w:t>կով Կառավարության կողմից գործուն քայլեր են իրականացվելու կրկնակի հարկումը բացա</w:t>
      </w:r>
      <w:r w:rsidR="00527E7B">
        <w:rPr>
          <w:rFonts w:ascii="GHEA Grapalat" w:hAnsi="GHEA Grapalat"/>
          <w:color w:val="000000"/>
          <w:lang w:val="hy-AM"/>
        </w:rPr>
        <w:softHyphen/>
      </w:r>
      <w:r w:rsidR="00691984" w:rsidRPr="00691984">
        <w:rPr>
          <w:rFonts w:ascii="GHEA Grapalat" w:hAnsi="GHEA Grapalat"/>
          <w:color w:val="000000"/>
          <w:lang w:val="hy-AM"/>
        </w:rPr>
        <w:t xml:space="preserve">ռող համաձայնագրերի աշխարհագրությունն ընդլայնելու նպատակով: Դա հատկապես կարևոր </w:t>
      </w:r>
      <w:bookmarkStart w:id="0" w:name="_GoBack"/>
      <w:bookmarkEnd w:id="0"/>
      <w:r w:rsidR="00691984" w:rsidRPr="00691984">
        <w:rPr>
          <w:rFonts w:ascii="GHEA Grapalat" w:hAnsi="GHEA Grapalat"/>
          <w:color w:val="000000"/>
          <w:lang w:val="hy-AM"/>
        </w:rPr>
        <w:t>է օտարերկրյա ներդրումների առավելագույն բարենպաստ միջավայր երաշխավորելու համար։</w:t>
      </w:r>
    </w:p>
    <w:sectPr w:rsidR="00691984" w:rsidSect="009D4030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B1364B2"/>
    <w:multiLevelType w:val="multilevel"/>
    <w:tmpl w:val="86A60268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45D4ED3"/>
    <w:multiLevelType w:val="multilevel"/>
    <w:tmpl w:val="98B859A8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6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49E34D68"/>
    <w:multiLevelType w:val="multilevel"/>
    <w:tmpl w:val="AF2CBDEE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8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9" w15:restartNumberingAfterBreak="0">
    <w:nsid w:val="60641ABC"/>
    <w:multiLevelType w:val="hybridMultilevel"/>
    <w:tmpl w:val="AC5A9E94"/>
    <w:lvl w:ilvl="0" w:tplc="04090011">
      <w:start w:val="1"/>
      <w:numFmt w:val="decimal"/>
      <w:lvlText w:val="%1)"/>
      <w:lvlJc w:val="left"/>
      <w:pPr>
        <w:ind w:left="776" w:hanging="360"/>
      </w:pPr>
    </w:lvl>
    <w:lvl w:ilvl="1" w:tplc="04090019" w:tentative="1">
      <w:start w:val="1"/>
      <w:numFmt w:val="lowerLetter"/>
      <w:lvlText w:val="%2."/>
      <w:lvlJc w:val="left"/>
      <w:pPr>
        <w:ind w:left="1496" w:hanging="360"/>
      </w:pPr>
    </w:lvl>
    <w:lvl w:ilvl="2" w:tplc="0409001B" w:tentative="1">
      <w:start w:val="1"/>
      <w:numFmt w:val="lowerRoman"/>
      <w:lvlText w:val="%3."/>
      <w:lvlJc w:val="right"/>
      <w:pPr>
        <w:ind w:left="2216" w:hanging="180"/>
      </w:pPr>
    </w:lvl>
    <w:lvl w:ilvl="3" w:tplc="0409000F" w:tentative="1">
      <w:start w:val="1"/>
      <w:numFmt w:val="decimal"/>
      <w:lvlText w:val="%4."/>
      <w:lvlJc w:val="left"/>
      <w:pPr>
        <w:ind w:left="2936" w:hanging="360"/>
      </w:pPr>
    </w:lvl>
    <w:lvl w:ilvl="4" w:tplc="04090019" w:tentative="1">
      <w:start w:val="1"/>
      <w:numFmt w:val="lowerLetter"/>
      <w:lvlText w:val="%5."/>
      <w:lvlJc w:val="left"/>
      <w:pPr>
        <w:ind w:left="3656" w:hanging="360"/>
      </w:pPr>
    </w:lvl>
    <w:lvl w:ilvl="5" w:tplc="0409001B" w:tentative="1">
      <w:start w:val="1"/>
      <w:numFmt w:val="lowerRoman"/>
      <w:lvlText w:val="%6."/>
      <w:lvlJc w:val="right"/>
      <w:pPr>
        <w:ind w:left="4376" w:hanging="180"/>
      </w:pPr>
    </w:lvl>
    <w:lvl w:ilvl="6" w:tplc="0409000F" w:tentative="1">
      <w:start w:val="1"/>
      <w:numFmt w:val="decimal"/>
      <w:lvlText w:val="%7."/>
      <w:lvlJc w:val="left"/>
      <w:pPr>
        <w:ind w:left="5096" w:hanging="360"/>
      </w:pPr>
    </w:lvl>
    <w:lvl w:ilvl="7" w:tplc="04090019" w:tentative="1">
      <w:start w:val="1"/>
      <w:numFmt w:val="lowerLetter"/>
      <w:lvlText w:val="%8."/>
      <w:lvlJc w:val="left"/>
      <w:pPr>
        <w:ind w:left="5816" w:hanging="360"/>
      </w:pPr>
    </w:lvl>
    <w:lvl w:ilvl="8" w:tplc="04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0" w15:restartNumberingAfterBreak="0">
    <w:nsid w:val="665805B4"/>
    <w:multiLevelType w:val="multilevel"/>
    <w:tmpl w:val="02220EF0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11" w15:restartNumberingAfterBreak="0">
    <w:nsid w:val="75D23D46"/>
    <w:multiLevelType w:val="multilevel"/>
    <w:tmpl w:val="BAA28DFA"/>
    <w:lvl w:ilvl="0">
      <w:start w:val="1"/>
      <w:numFmt w:val="decimal"/>
      <w:lvlText w:val="%1."/>
      <w:lvlJc w:val="left"/>
      <w:pPr>
        <w:ind w:left="2007" w:hanging="360"/>
      </w:pPr>
    </w:lvl>
    <w:lvl w:ilvl="1">
      <w:start w:val="1"/>
      <w:numFmt w:val="lowerLetter"/>
      <w:lvlText w:val="%2."/>
      <w:lvlJc w:val="left"/>
      <w:pPr>
        <w:ind w:left="2727" w:hanging="360"/>
      </w:pPr>
    </w:lvl>
    <w:lvl w:ilvl="2">
      <w:start w:val="1"/>
      <w:numFmt w:val="lowerRoman"/>
      <w:lvlText w:val="%3."/>
      <w:lvlJc w:val="right"/>
      <w:pPr>
        <w:ind w:left="3447" w:hanging="180"/>
      </w:pPr>
    </w:lvl>
    <w:lvl w:ilvl="3">
      <w:start w:val="1"/>
      <w:numFmt w:val="decimal"/>
      <w:lvlText w:val="%4."/>
      <w:lvlJc w:val="left"/>
      <w:pPr>
        <w:ind w:left="4167" w:hanging="360"/>
      </w:pPr>
    </w:lvl>
    <w:lvl w:ilvl="4">
      <w:start w:val="1"/>
      <w:numFmt w:val="lowerLetter"/>
      <w:lvlText w:val="%5."/>
      <w:lvlJc w:val="left"/>
      <w:pPr>
        <w:ind w:left="4887" w:hanging="360"/>
      </w:pPr>
    </w:lvl>
    <w:lvl w:ilvl="5">
      <w:start w:val="1"/>
      <w:numFmt w:val="lowerRoman"/>
      <w:lvlText w:val="%6."/>
      <w:lvlJc w:val="right"/>
      <w:pPr>
        <w:ind w:left="5607" w:hanging="180"/>
      </w:pPr>
    </w:lvl>
    <w:lvl w:ilvl="6">
      <w:start w:val="1"/>
      <w:numFmt w:val="decimal"/>
      <w:lvlText w:val="%7."/>
      <w:lvlJc w:val="left"/>
      <w:pPr>
        <w:ind w:left="6327" w:hanging="360"/>
      </w:pPr>
    </w:lvl>
    <w:lvl w:ilvl="7">
      <w:start w:val="1"/>
      <w:numFmt w:val="lowerLetter"/>
      <w:lvlText w:val="%8."/>
      <w:lvlJc w:val="left"/>
      <w:pPr>
        <w:ind w:left="7047" w:hanging="360"/>
      </w:pPr>
    </w:lvl>
    <w:lvl w:ilvl="8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8"/>
  </w:num>
  <w:num w:numId="7">
    <w:abstractNumId w:val="9"/>
  </w:num>
  <w:num w:numId="8">
    <w:abstractNumId w:val="11"/>
  </w:num>
  <w:num w:numId="9">
    <w:abstractNumId w:val="7"/>
  </w:num>
  <w:num w:numId="10">
    <w:abstractNumId w:val="10"/>
  </w:num>
  <w:num w:numId="11">
    <w:abstractNumId w:val="5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37C5A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50C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1BC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1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4A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285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279F8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97C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585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1F23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84E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4FA2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7B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A15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0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6FB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69A"/>
    <w:rsid w:val="00655929"/>
    <w:rsid w:val="006559EF"/>
    <w:rsid w:val="00655A7A"/>
    <w:rsid w:val="00655AB4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0D4"/>
    <w:rsid w:val="006600DB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984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82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846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980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39F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0D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0C6B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6B8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2E69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030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7C8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A1F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CF7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87FCF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4F2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57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8A6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25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D4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228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C7D5F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AF5"/>
    <w:rsid w:val="00BE0E2D"/>
    <w:rsid w:val="00BE0FB7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4D3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569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49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59E3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3F1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5E03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24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0B46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3D7F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8D5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C2D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2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074A498C-4884-4B32-A629-ACAD238E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normaltextrun">
    <w:name w:val="normaltextrun"/>
    <w:basedOn w:val="DefaultParagraphFont"/>
    <w:rsid w:val="00595540"/>
  </w:style>
  <w:style w:type="character" w:customStyle="1" w:styleId="spellingerror">
    <w:name w:val="spellingerror"/>
    <w:basedOn w:val="DefaultParagraphFont"/>
    <w:rsid w:val="00595540"/>
  </w:style>
  <w:style w:type="character" w:customStyle="1" w:styleId="eop">
    <w:name w:val="eop"/>
    <w:basedOn w:val="DefaultParagraphFont"/>
    <w:rsid w:val="00595540"/>
  </w:style>
  <w:style w:type="paragraph" w:styleId="Revision">
    <w:name w:val="Revision"/>
    <w:hidden/>
    <w:uiPriority w:val="99"/>
    <w:semiHidden/>
    <w:rsid w:val="004D784E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47E8D-352B-4680-881A-2641538F7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340</Words>
  <Characters>2907</Characters>
  <Application>Microsoft Office Word</Application>
  <DocSecurity>0</DocSecurity>
  <Lines>50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https://mul2-minfin.gov.am/tasks/441160/oneclick/Himnavorum.docx?token=b73ffc55773ebd8a44b9b4626c1895fc</cp:keywords>
  <cp:lastModifiedBy>Vladimir Aseyan</cp:lastModifiedBy>
  <cp:revision>6</cp:revision>
  <cp:lastPrinted>2017-04-05T11:54:00Z</cp:lastPrinted>
  <dcterms:created xsi:type="dcterms:W3CDTF">2022-03-07T11:23:00Z</dcterms:created>
  <dcterms:modified xsi:type="dcterms:W3CDTF">2022-03-09T08:29:00Z</dcterms:modified>
</cp:coreProperties>
</file>