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Pr>
          <w:rFonts w:ascii="GHEA Grapalat" w:hAnsi="GHEA Grapalat"/>
          <w:b/>
          <w:lang w:val="hy-AM"/>
        </w:rPr>
        <w:t>ՀԻՄՆԱՎՈՐՈՒՄ</w:t>
      </w:r>
    </w:p>
    <w:p w:rsidR="00CE6FC2" w:rsidRDefault="00CE6FC2" w:rsidP="00CE6FC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Pr>
          <w:rFonts w:ascii="GHEA Grapalat" w:hAnsi="GHEA Grapalat"/>
          <w:b/>
          <w:lang w:val="hy-AM"/>
        </w:rPr>
        <w:t>«</w:t>
      </w:r>
      <w:r>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ՓՈՓՈԽՈՒԹՅՈՒՆՆԵՐ ԵՎ ԼՐԱՑՈՒՄՆԵՐ ԿԱՏԱՐԵԼՈՒ ՄԱՍԻՆ</w:t>
      </w:r>
      <w:r>
        <w:rPr>
          <w:rFonts w:ascii="GHEA Grapalat" w:hAnsi="GHEA Grapalat"/>
          <w:b/>
          <w:lang w:val="hy-AM"/>
        </w:rPr>
        <w:t>» ՀՀ ԿԱՌԱՎԱՐՈՒԹՅԱՆ ՈՐՈՇՄԱՆ ՆԱԽԱԳԾԻ ԸՆԴՈՒՆՄԱՆ ՎԵՐԱԲԵՐՅԱԼ</w:t>
      </w:r>
    </w:p>
    <w:p w:rsidR="00CE6FC2"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Default="00CE6FC2" w:rsidP="00CE6FC2">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CE6FC2" w:rsidRDefault="00CE6FC2" w:rsidP="00CE6FC2">
      <w:pPr>
        <w:spacing w:line="360" w:lineRule="auto"/>
        <w:ind w:firstLine="720"/>
        <w:jc w:val="both"/>
        <w:rPr>
          <w:rFonts w:ascii="GHEA Grapalat" w:hAnsi="GHEA Grapalat" w:cs="Sylfaen"/>
          <w:lang w:val="hy-AM"/>
        </w:rPr>
      </w:pPr>
      <w:r>
        <w:rPr>
          <w:rFonts w:ascii="GHEA Grapalat" w:hAnsi="GHEA Grapalat" w:cs="Sylfaen"/>
          <w:lang w:val="hy-AM"/>
        </w:rPr>
        <w:t xml:space="preserve">Կառավարության 2020 թվականի դեկտեմբերի 3-ի N 1924-Լ </w:t>
      </w:r>
      <w:r w:rsidRPr="00BE4449">
        <w:rPr>
          <w:rFonts w:ascii="GHEA Grapalat" w:hAnsi="GHEA Grapalat" w:cs="Sylfaen"/>
          <w:lang w:val="hy-AM"/>
        </w:rPr>
        <w:t xml:space="preserve">և </w:t>
      </w:r>
      <w:r w:rsidRPr="00BE4449">
        <w:rPr>
          <w:rStyle w:val="Strong"/>
          <w:rFonts w:ascii="GHEA Grapalat" w:hAnsi="GHEA Grapalat"/>
          <w:b w:val="0"/>
          <w:shd w:val="clear" w:color="auto" w:fill="FFFFFF"/>
          <w:lang w:val="hy-AM"/>
        </w:rPr>
        <w:t>դեկտեմբերի 17-ի N 2082-Լ</w:t>
      </w:r>
      <w:r w:rsidRPr="00BE4449">
        <w:rPr>
          <w:rFonts w:ascii="GHEA Grapalat" w:hAnsi="GHEA Grapalat" w:cs="Sylfaen"/>
          <w:b/>
          <w:lang w:val="hy-AM"/>
        </w:rPr>
        <w:t xml:space="preserve"> </w:t>
      </w:r>
      <w:r w:rsidRPr="00BE4449">
        <w:rPr>
          <w:rFonts w:ascii="GHEA Grapalat" w:hAnsi="GHEA Grapalat" w:cs="Sylfaen"/>
          <w:lang w:val="hy-AM"/>
        </w:rPr>
        <w:t>որոշումներով (այսուհետ՝ Որոշումներ) հաստատվել են</w:t>
      </w:r>
      <w:r w:rsidRPr="00BE4449">
        <w:rPr>
          <w:rFonts w:ascii="GHEA Grapalat" w:hAnsi="GHEA Grapalat"/>
          <w:b/>
          <w:lang w:val="hy-AM"/>
        </w:rPr>
        <w:t xml:space="preserve"> </w:t>
      </w:r>
      <w:r w:rsidRPr="00BE4449">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w:t>
      </w:r>
      <w:r w:rsidRPr="00BE4449">
        <w:rPr>
          <w:rStyle w:val="Strong"/>
          <w:rFonts w:ascii="GHEA Grapalat" w:hAnsi="GHEA Grapalat" w:cs="Courier New"/>
          <w:b w:val="0"/>
          <w:shd w:val="clear" w:color="auto" w:fill="FFFFFF"/>
          <w:lang w:val="hy-AM"/>
        </w:rPr>
        <w:t xml:space="preserve"> </w:t>
      </w:r>
      <w:r w:rsidRPr="00BE4449">
        <w:rPr>
          <w:rStyle w:val="Strong"/>
          <w:rFonts w:ascii="GHEA Grapalat" w:hAnsi="GHEA Grapalat" w:cs="Arial Unicode"/>
          <w:b w:val="0"/>
          <w:shd w:val="clear" w:color="auto" w:fill="FFFFFF"/>
          <w:lang w:val="hy-AM"/>
        </w:rPr>
        <w:t>ընտանիքներին</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և</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հաշմանդամություն</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ձեռք</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բերած</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անձանց</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սոցիալական</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աջակցության</w:t>
      </w:r>
      <w:r>
        <w:rPr>
          <w:rFonts w:ascii="GHEA Grapalat" w:hAnsi="GHEA Grapalat"/>
          <w:lang w:val="hy-AM"/>
        </w:rPr>
        <w:t xml:space="preserve"> միջոցառումը և</w:t>
      </w:r>
      <w:r>
        <w:rPr>
          <w:rFonts w:ascii="GHEA Grapalat" w:hAnsi="GHEA Grapalat" w:cs="Sylfaen"/>
          <w:lang w:val="hy-AM"/>
        </w:rPr>
        <w:t xml:space="preserve"> աջակցության տրամադրման կարգը:</w:t>
      </w:r>
    </w:p>
    <w:p w:rsidR="00CE6FC2" w:rsidRDefault="00CE6FC2" w:rsidP="00CE6FC2">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Կառավարության 2021 թվականի օգոստոսի 27 ի N 1408-Լ որոշմամբ Որոշումներում կատարվել են մի շարք</w:t>
      </w:r>
      <w:bookmarkStart w:id="0" w:name="_GoBack"/>
      <w:bookmarkEnd w:id="0"/>
      <w:r>
        <w:rPr>
          <w:rFonts w:ascii="GHEA Grapalat" w:hAnsi="GHEA Grapalat" w:cs="Sylfaen"/>
          <w:lang w:val="hy-AM"/>
        </w:rPr>
        <w:t xml:space="preserve"> փոփոխություններ, այդ թվում՝ </w:t>
      </w:r>
      <w:r>
        <w:rPr>
          <w:rFonts w:ascii="GHEA Grapalat" w:hAnsi="GHEA Grapalat" w:cs="Sylfaen"/>
          <w:bCs/>
          <w:lang w:val="hy-AM"/>
        </w:rPr>
        <w:t xml:space="preserve">քաղաքացիական անձանց շրջանում անհայտ կորածների ընտանիքներին հատկացվող միանվագ դրամական օգնությունը դարձել է </w:t>
      </w:r>
      <w:r>
        <w:rPr>
          <w:rFonts w:ascii="GHEA Grapalat" w:hAnsi="GHEA Grapalat" w:cs="Sylfaen"/>
          <w:lang w:val="hy-AM"/>
        </w:rPr>
        <w:t xml:space="preserve">ամենամսյա դրամական վճար՝ յուրաքանչյուր անհայտ կորած քաղաքացիական անձի հաշվով ամսական 300 000 դրամի չափով՝ 2020 թվականի դեմկտեմբեր ամսից մինչև 2021 թվականի դեկտմբեր ամիսը։ </w:t>
      </w:r>
    </w:p>
    <w:p w:rsidR="00CE6FC2" w:rsidRPr="00CE6FC2" w:rsidRDefault="00CE6FC2" w:rsidP="00CE6FC2">
      <w:pPr>
        <w:spacing w:line="360" w:lineRule="auto"/>
        <w:ind w:firstLine="720"/>
        <w:jc w:val="both"/>
        <w:rPr>
          <w:rStyle w:val="Strong"/>
          <w:rFonts w:cs="Arial Unicode"/>
          <w:b w:val="0"/>
          <w:shd w:val="clear" w:color="auto" w:fill="FFFFFF"/>
          <w:lang w:val="hy-AM"/>
        </w:rPr>
      </w:pPr>
      <w:r>
        <w:rPr>
          <w:rFonts w:ascii="GHEA Grapalat" w:hAnsi="GHEA Grapalat" w:cs="Sylfaen"/>
          <w:lang w:val="hy-AM"/>
        </w:rPr>
        <w:t xml:space="preserve">Հարկ է նշել, որ մինչ այսօր կան քաղաքացիական անձանց շրջանում անհայտ կորածներ, որոնց կարգավիճակը հստակեցված չի, միաժամանակ նախարարություն ստացված բազմաթիվ դիմումներից և զանգերից, ինչպես նաև ԱՀ ՄԻՊ գրությունից </w:t>
      </w:r>
      <w:r>
        <w:rPr>
          <w:rFonts w:ascii="GHEA Grapalat" w:hAnsi="GHEA Grapalat" w:cs="Sylfaen"/>
          <w:lang w:val="hy-AM"/>
        </w:rPr>
        <w:lastRenderedPageBreak/>
        <w:t>պարզվել է, որ կան քաղաքացիական անձանց շրջանում զոհերի, ինչպես նաև անհայտ կորածների ընտանիքներ և հաշմանդամություն ձեռք բերած անձինք</w:t>
      </w:r>
      <w:r>
        <w:rPr>
          <w:rFonts w:ascii="GHEA Grapalat" w:hAnsi="GHEA Grapalat" w:cs="Sylfaen"/>
          <w:bCs/>
          <w:lang w:val="hy-AM"/>
        </w:rPr>
        <w:t>, ովքեր օբյեկտիվ պատճառներով չեն հասցրել դիմել Որոշումների շրջանակներում սոցիալական աջակցությունը ստանալու համար։</w:t>
      </w:r>
      <w:r>
        <w:rPr>
          <w:rStyle w:val="Strong"/>
          <w:rFonts w:ascii="GHEA Grapalat" w:hAnsi="GHEA Grapalat" w:cs="Arial Unicode"/>
          <w:shd w:val="clear" w:color="auto" w:fill="FFFFFF"/>
          <w:lang w:val="hy-AM"/>
        </w:rPr>
        <w:t xml:space="preserve"> </w:t>
      </w:r>
    </w:p>
    <w:p w:rsidR="00CE6FC2" w:rsidRPr="00BE4449" w:rsidRDefault="00CE6FC2" w:rsidP="00BE4449">
      <w:pPr>
        <w:spacing w:line="360" w:lineRule="auto"/>
        <w:ind w:firstLine="720"/>
        <w:jc w:val="both"/>
        <w:rPr>
          <w:rStyle w:val="Strong"/>
          <w:rFonts w:cs="Arial Unicode"/>
          <w:b w:val="0"/>
          <w:shd w:val="clear" w:color="auto" w:fill="FFFFFF"/>
          <w:lang w:val="hy-AM"/>
        </w:rPr>
      </w:pPr>
      <w:r>
        <w:rPr>
          <w:rFonts w:ascii="GHEA Grapalat" w:hAnsi="GHEA Grapalat" w:cs="Sylfaen"/>
          <w:lang w:val="hy-AM"/>
        </w:rPr>
        <w:t xml:space="preserve">Նախագծի մշակումը պայմանավորված է </w:t>
      </w:r>
      <w:r w:rsidRPr="00BE4449">
        <w:rPr>
          <w:rStyle w:val="Strong"/>
          <w:rFonts w:ascii="GHEA Grapalat" w:hAnsi="GHEA Grapalat"/>
          <w:b w:val="0"/>
          <w:shd w:val="clear" w:color="auto" w:fill="FFFFFF"/>
          <w:lang w:val="hy-AM"/>
        </w:rPr>
        <w:t>անհայտ կորած քաղաքացիական անձանց, ինչպես նաև</w:t>
      </w:r>
      <w:r w:rsidRPr="00BE4449">
        <w:rPr>
          <w:rStyle w:val="Strong"/>
          <w:rFonts w:ascii="GHEA Grapalat" w:hAnsi="GHEA Grapalat" w:cs="Arial Unicode"/>
          <w:b w:val="0"/>
          <w:shd w:val="clear" w:color="auto" w:fill="FFFFFF"/>
          <w:lang w:val="hy-AM"/>
        </w:rPr>
        <w:t xml:space="preserve"> հաշմանդամություն</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ձեռք</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բերած</w:t>
      </w:r>
      <w:r w:rsidRPr="00BE4449">
        <w:rPr>
          <w:rStyle w:val="Strong"/>
          <w:rFonts w:ascii="GHEA Grapalat" w:hAnsi="GHEA Grapalat"/>
          <w:b w:val="0"/>
          <w:shd w:val="clear" w:color="auto" w:fill="FFFFFF"/>
          <w:lang w:val="hy-AM"/>
        </w:rPr>
        <w:t xml:space="preserve"> </w:t>
      </w:r>
      <w:r w:rsidRPr="00BE4449">
        <w:rPr>
          <w:rStyle w:val="Strong"/>
          <w:rFonts w:ascii="GHEA Grapalat" w:hAnsi="GHEA Grapalat" w:cs="Arial Unicode"/>
          <w:b w:val="0"/>
          <w:shd w:val="clear" w:color="auto" w:fill="FFFFFF"/>
          <w:lang w:val="hy-AM"/>
        </w:rPr>
        <w:t>անձանց և</w:t>
      </w:r>
      <w:r w:rsidRPr="00BE4449">
        <w:rPr>
          <w:rStyle w:val="Strong"/>
          <w:rFonts w:ascii="GHEA Grapalat" w:hAnsi="GHEA Grapalat"/>
          <w:b w:val="0"/>
          <w:shd w:val="clear" w:color="auto" w:fill="FFFFFF"/>
          <w:lang w:val="hy-AM"/>
        </w:rPr>
        <w:t xml:space="preserve"> քաղաքացիական անձանց շրջանում զոհերի ընտանիքներին աջակցություն տրամադրելու անհրաժեշտությամբ</w:t>
      </w:r>
      <w:r w:rsidRPr="00BE4449">
        <w:rPr>
          <w:rStyle w:val="Strong"/>
          <w:rFonts w:ascii="GHEA Grapalat" w:hAnsi="GHEA Grapalat" w:cs="Arial Unicode"/>
          <w:b w:val="0"/>
          <w:shd w:val="clear" w:color="auto" w:fill="FFFFFF"/>
          <w:lang w:val="hy-AM"/>
        </w:rPr>
        <w:t>:</w:t>
      </w:r>
    </w:p>
    <w:p w:rsidR="00CE6FC2" w:rsidRDefault="00CE6FC2" w:rsidP="00CE6FC2">
      <w:pPr>
        <w:spacing w:line="360" w:lineRule="auto"/>
        <w:ind w:firstLine="720"/>
        <w:jc w:val="both"/>
        <w:rPr>
          <w:rStyle w:val="Strong"/>
          <w:rFonts w:ascii="GHEA Grapalat" w:hAnsi="GHEA Grapalat" w:cs="Arial Unicode"/>
          <w:b w:val="0"/>
          <w:shd w:val="clear" w:color="auto" w:fill="FFFFFF"/>
          <w:lang w:val="hy-AM"/>
        </w:rPr>
      </w:pPr>
    </w:p>
    <w:p w:rsidR="00CE6FC2" w:rsidRPr="00CE6FC2" w:rsidRDefault="00CE6FC2" w:rsidP="00CE6FC2">
      <w:pPr>
        <w:spacing w:line="360" w:lineRule="auto"/>
        <w:ind w:firstLine="720"/>
        <w:jc w:val="both"/>
        <w:rPr>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r>
        <w:rPr>
          <w:rFonts w:ascii="GHEA Grapalat" w:hAnsi="GHEA Grapalat"/>
          <w:lang w:val="hy-AM"/>
        </w:rPr>
        <w:t xml:space="preserve"> </w:t>
      </w:r>
    </w:p>
    <w:p w:rsidR="00CE6FC2" w:rsidRPr="00CE6FC2" w:rsidRDefault="00CE6FC2" w:rsidP="00CE6FC2">
      <w:pPr>
        <w:pStyle w:val="NormalWeb"/>
        <w:spacing w:before="0" w:beforeAutospacing="0" w:after="0" w:afterAutospacing="0" w:line="360" w:lineRule="auto"/>
        <w:ind w:firstLine="720"/>
        <w:jc w:val="both"/>
        <w:rPr>
          <w:rStyle w:val="Strong"/>
          <w:b w:val="0"/>
          <w:shd w:val="clear" w:color="auto" w:fill="FFFFFF"/>
          <w:lang w:val="hy-AM"/>
        </w:rPr>
      </w:pPr>
      <w:r>
        <w:rPr>
          <w:rFonts w:ascii="GHEA Grapalat" w:hAnsi="GHEA Grapalat"/>
          <w:lang w:val="hy-AM"/>
        </w:rPr>
        <w:t xml:space="preserve">Որոշումների շրջանակներում դիմումները ներկայացվում էին </w:t>
      </w:r>
      <w:r>
        <w:rPr>
          <w:rFonts w:ascii="GHEA Grapalat" w:hAnsi="GHEA Grapalat"/>
          <w:shd w:val="clear" w:color="auto" w:fill="FFFFFF"/>
          <w:lang w:val="hy-AM"/>
        </w:rPr>
        <w:t>մինչև 2021 թվականի</w:t>
      </w:r>
      <w:r>
        <w:rPr>
          <w:rFonts w:ascii="GHEA Grapalat" w:hAnsi="GHEA Grapalat"/>
          <w:lang w:val="hy-AM"/>
        </w:rPr>
        <w:t xml:space="preserve"> </w:t>
      </w:r>
      <w:r>
        <w:rPr>
          <w:rFonts w:ascii="GHEA Grapalat" w:hAnsi="GHEA Grapalat"/>
          <w:shd w:val="clear" w:color="auto" w:fill="FFFFFF"/>
          <w:lang w:val="hy-AM"/>
        </w:rPr>
        <w:t>մայիսի 1-ը (բացառությամբ անհայտ կորածի ընտանիքի և անհայտ կորածի կարգավիճակի հստակեցման արդյունքում այլ շահառուի, որի դեպքում դիմումը ներկայացվում էր մինչև 2021 թվականի դեկտեմբերի 5-ը)։</w:t>
      </w:r>
      <w:r>
        <w:rPr>
          <w:rStyle w:val="Strong"/>
          <w:rFonts w:ascii="GHEA Grapalat" w:hAnsi="GHEA Grapalat"/>
          <w:shd w:val="clear" w:color="auto" w:fill="FFFFFF"/>
          <w:lang w:val="hy-AM"/>
        </w:rPr>
        <w:t xml:space="preserve"> </w:t>
      </w:r>
    </w:p>
    <w:p w:rsidR="00CE6FC2" w:rsidRPr="00CE6FC2" w:rsidRDefault="00CE6FC2" w:rsidP="00CE6FC2">
      <w:pPr>
        <w:pStyle w:val="NormalWeb"/>
        <w:spacing w:before="0" w:beforeAutospacing="0" w:after="0" w:afterAutospacing="0" w:line="360" w:lineRule="auto"/>
        <w:ind w:firstLine="720"/>
        <w:jc w:val="both"/>
        <w:rPr>
          <w:lang w:val="hy-AM"/>
        </w:rPr>
      </w:pPr>
      <w:r>
        <w:rPr>
          <w:rFonts w:ascii="GHEA Grapalat" w:hAnsi="GHEA Grapalat"/>
          <w:bCs/>
          <w:lang w:val="hy-AM"/>
        </w:rPr>
        <w:t xml:space="preserve">Միաժամանակ Որոշումների շրջանակներում քաղաքացիական անձանց շրջանում </w:t>
      </w:r>
      <w:r>
        <w:rPr>
          <w:rFonts w:ascii="GHEA Grapalat" w:hAnsi="GHEA Grapalat"/>
          <w:lang w:val="hy-AM"/>
        </w:rPr>
        <w:t xml:space="preserve">անհայտ կորածի կարգավիճակը հստակեցված անձի փոխարեն դիմում է ներկայացնում նրա ընտանիքի անդամը, </w:t>
      </w:r>
      <w:r>
        <w:rPr>
          <w:rFonts w:ascii="GHEA Grapalat" w:hAnsi="GHEA Grapalat"/>
          <w:shd w:val="clear" w:color="auto" w:fill="FFFFFF"/>
          <w:lang w:val="hy-AM"/>
        </w:rPr>
        <w:t>ինչը հավելյալ թղթեր ներկայացնելու անհրաժեշտություն և հավելյալ դժվարություններ է առաջանցում Որոշումների շրջանակներում սոցիալական աջացությունը ստանալու համար։</w:t>
      </w:r>
    </w:p>
    <w:p w:rsidR="00CE6FC2" w:rsidRDefault="00CE6FC2" w:rsidP="00CE6FC2">
      <w:pPr>
        <w:pStyle w:val="NormalWeb"/>
        <w:spacing w:before="0" w:beforeAutospacing="0" w:after="0" w:afterAutospacing="0" w:line="360" w:lineRule="auto"/>
        <w:ind w:firstLine="720"/>
        <w:jc w:val="both"/>
        <w:rPr>
          <w:rFonts w:ascii="GHEA Grapalat" w:hAnsi="GHEA Grapalat"/>
          <w:bCs/>
          <w:lang w:val="hy-AM"/>
        </w:rPr>
      </w:pPr>
    </w:p>
    <w:p w:rsidR="00CE6FC2" w:rsidRDefault="00CE6FC2" w:rsidP="00CE6FC2">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CE6FC2" w:rsidRDefault="00CE6FC2" w:rsidP="00CE6FC2">
      <w:pPr>
        <w:shd w:val="clear" w:color="auto" w:fill="FFFFFF"/>
        <w:spacing w:line="360" w:lineRule="auto"/>
        <w:ind w:firstLine="720"/>
        <w:jc w:val="both"/>
        <w:rPr>
          <w:rFonts w:ascii="GHEA Grapalat" w:hAnsi="GHEA Grapalat"/>
          <w:lang w:val="hy-AM"/>
        </w:rPr>
      </w:pPr>
      <w:r>
        <w:rPr>
          <w:rFonts w:ascii="GHEA Grapalat" w:hAnsi="GHEA Grapalat"/>
          <w:lang w:val="hy-AM"/>
        </w:rPr>
        <w:t>Առկա խնդիրներին լուծում տալու նպատակով առաջարկվում է ընդունել ներկայացվող նախագիծը, որով՝</w:t>
      </w:r>
    </w:p>
    <w:p w:rsidR="00CE6FC2" w:rsidRPr="00BE4449" w:rsidRDefault="00CE6FC2" w:rsidP="00CE6FC2">
      <w:pPr>
        <w:pStyle w:val="ListParagraph"/>
        <w:numPr>
          <w:ilvl w:val="0"/>
          <w:numId w:val="1"/>
        </w:numPr>
        <w:shd w:val="clear" w:color="auto" w:fill="FFFFFF"/>
        <w:spacing w:after="0" w:line="360" w:lineRule="auto"/>
        <w:ind w:left="0" w:firstLine="720"/>
        <w:jc w:val="both"/>
        <w:rPr>
          <w:rStyle w:val="Strong"/>
          <w:rFonts w:cs="Sylfaen"/>
          <w:b w:val="0"/>
          <w:bCs w:val="0"/>
          <w:sz w:val="24"/>
          <w:szCs w:val="24"/>
          <w:lang w:val="hy-AM"/>
        </w:rPr>
      </w:pPr>
      <w:r w:rsidRPr="00BE4449">
        <w:rPr>
          <w:rStyle w:val="Strong"/>
          <w:rFonts w:ascii="GHEA Grapalat" w:hAnsi="GHEA Grapalat"/>
          <w:b w:val="0"/>
          <w:sz w:val="24"/>
          <w:szCs w:val="24"/>
          <w:shd w:val="clear" w:color="auto" w:fill="FFFFFF"/>
          <w:lang w:val="hy-AM"/>
        </w:rPr>
        <w:t>քաղաքացիական անձանց շրջանում զոհերի, ինչպես նաև անհայտ կորածների</w:t>
      </w:r>
      <w:r w:rsidRPr="00BE4449">
        <w:rPr>
          <w:rStyle w:val="Strong"/>
          <w:rFonts w:ascii="GHEA Grapalat" w:hAnsi="GHEA Grapalat" w:cs="Courier New"/>
          <w:b w:val="0"/>
          <w:sz w:val="24"/>
          <w:szCs w:val="24"/>
          <w:shd w:val="clear" w:color="auto" w:fill="FFFFFF"/>
          <w:lang w:val="hy-AM"/>
        </w:rPr>
        <w:t xml:space="preserve"> </w:t>
      </w:r>
      <w:r w:rsidRPr="00BE4449">
        <w:rPr>
          <w:rStyle w:val="Strong"/>
          <w:rFonts w:ascii="GHEA Grapalat" w:hAnsi="GHEA Grapalat" w:cs="Arial Unicode"/>
          <w:b w:val="0"/>
          <w:sz w:val="24"/>
          <w:szCs w:val="24"/>
          <w:shd w:val="clear" w:color="auto" w:fill="FFFFFF"/>
          <w:lang w:val="hy-AM"/>
        </w:rPr>
        <w:t>ընտանիքները</w:t>
      </w:r>
      <w:r w:rsidRPr="00BE4449">
        <w:rPr>
          <w:rStyle w:val="Strong"/>
          <w:rFonts w:ascii="GHEA Grapalat" w:hAnsi="GHEA Grapalat"/>
          <w:b w:val="0"/>
          <w:sz w:val="24"/>
          <w:szCs w:val="24"/>
          <w:shd w:val="clear" w:color="auto" w:fill="FFFFFF"/>
          <w:lang w:val="hy-AM"/>
        </w:rPr>
        <w:t xml:space="preserve"> </w:t>
      </w:r>
      <w:r w:rsidRPr="00BE4449">
        <w:rPr>
          <w:rStyle w:val="Strong"/>
          <w:rFonts w:ascii="GHEA Grapalat" w:hAnsi="GHEA Grapalat" w:cs="Arial Unicode"/>
          <w:b w:val="0"/>
          <w:sz w:val="24"/>
          <w:szCs w:val="24"/>
          <w:shd w:val="clear" w:color="auto" w:fill="FFFFFF"/>
          <w:lang w:val="hy-AM"/>
        </w:rPr>
        <w:t>և</w:t>
      </w:r>
      <w:r w:rsidRPr="00BE4449">
        <w:rPr>
          <w:rStyle w:val="Strong"/>
          <w:rFonts w:ascii="GHEA Grapalat" w:hAnsi="GHEA Grapalat"/>
          <w:b w:val="0"/>
          <w:sz w:val="24"/>
          <w:szCs w:val="24"/>
          <w:shd w:val="clear" w:color="auto" w:fill="FFFFFF"/>
          <w:lang w:val="hy-AM"/>
        </w:rPr>
        <w:t xml:space="preserve"> </w:t>
      </w:r>
      <w:r w:rsidRPr="00BE4449">
        <w:rPr>
          <w:rStyle w:val="Strong"/>
          <w:rFonts w:ascii="GHEA Grapalat" w:hAnsi="GHEA Grapalat" w:cs="Arial Unicode"/>
          <w:b w:val="0"/>
          <w:sz w:val="24"/>
          <w:szCs w:val="24"/>
          <w:shd w:val="clear" w:color="auto" w:fill="FFFFFF"/>
          <w:lang w:val="hy-AM"/>
        </w:rPr>
        <w:t>հաշմանդամություն</w:t>
      </w:r>
      <w:r w:rsidRPr="00BE4449">
        <w:rPr>
          <w:rStyle w:val="Strong"/>
          <w:rFonts w:ascii="GHEA Grapalat" w:hAnsi="GHEA Grapalat"/>
          <w:b w:val="0"/>
          <w:sz w:val="24"/>
          <w:szCs w:val="24"/>
          <w:shd w:val="clear" w:color="auto" w:fill="FFFFFF"/>
          <w:lang w:val="hy-AM"/>
        </w:rPr>
        <w:t xml:space="preserve"> </w:t>
      </w:r>
      <w:r w:rsidRPr="00BE4449">
        <w:rPr>
          <w:rStyle w:val="Strong"/>
          <w:rFonts w:ascii="GHEA Grapalat" w:hAnsi="GHEA Grapalat" w:cs="Arial Unicode"/>
          <w:b w:val="0"/>
          <w:sz w:val="24"/>
          <w:szCs w:val="24"/>
          <w:shd w:val="clear" w:color="auto" w:fill="FFFFFF"/>
          <w:lang w:val="hy-AM"/>
        </w:rPr>
        <w:t>ձեռք</w:t>
      </w:r>
      <w:r w:rsidRPr="00BE4449">
        <w:rPr>
          <w:rStyle w:val="Strong"/>
          <w:rFonts w:ascii="GHEA Grapalat" w:hAnsi="GHEA Grapalat"/>
          <w:b w:val="0"/>
          <w:sz w:val="24"/>
          <w:szCs w:val="24"/>
          <w:shd w:val="clear" w:color="auto" w:fill="FFFFFF"/>
          <w:lang w:val="hy-AM"/>
        </w:rPr>
        <w:t xml:space="preserve"> </w:t>
      </w:r>
      <w:r w:rsidRPr="00BE4449">
        <w:rPr>
          <w:rStyle w:val="Strong"/>
          <w:rFonts w:ascii="GHEA Grapalat" w:hAnsi="GHEA Grapalat" w:cs="Arial Unicode"/>
          <w:b w:val="0"/>
          <w:sz w:val="24"/>
          <w:szCs w:val="24"/>
          <w:shd w:val="clear" w:color="auto" w:fill="FFFFFF"/>
          <w:lang w:val="hy-AM"/>
        </w:rPr>
        <w:t>բերած</w:t>
      </w:r>
      <w:r w:rsidRPr="00BE4449">
        <w:rPr>
          <w:rStyle w:val="Strong"/>
          <w:rFonts w:ascii="GHEA Grapalat" w:hAnsi="GHEA Grapalat"/>
          <w:b w:val="0"/>
          <w:sz w:val="24"/>
          <w:szCs w:val="24"/>
          <w:shd w:val="clear" w:color="auto" w:fill="FFFFFF"/>
          <w:lang w:val="hy-AM"/>
        </w:rPr>
        <w:t xml:space="preserve"> </w:t>
      </w:r>
      <w:r w:rsidRPr="00BE4449">
        <w:rPr>
          <w:rStyle w:val="Strong"/>
          <w:rFonts w:ascii="GHEA Grapalat" w:hAnsi="GHEA Grapalat" w:cs="Arial Unicode"/>
          <w:b w:val="0"/>
          <w:sz w:val="24"/>
          <w:szCs w:val="24"/>
          <w:shd w:val="clear" w:color="auto" w:fill="FFFFFF"/>
          <w:lang w:val="hy-AM"/>
        </w:rPr>
        <w:t xml:space="preserve">անձինք կկարողանան </w:t>
      </w:r>
      <w:r w:rsidRPr="00BE4449">
        <w:rPr>
          <w:rStyle w:val="Strong"/>
          <w:rFonts w:ascii="GHEA Grapalat" w:hAnsi="GHEA Grapalat" w:cs="Arial Unicode"/>
          <w:b w:val="0"/>
          <w:sz w:val="24"/>
          <w:szCs w:val="24"/>
          <w:shd w:val="clear" w:color="auto" w:fill="FFFFFF"/>
          <w:lang w:val="hy-AM"/>
        </w:rPr>
        <w:lastRenderedPageBreak/>
        <w:t>Որոշումներով սահմանված սոցիալական աջակցությունը ստանալու նպատակով դիմում ներկայացնել մինչև ապրիլի 1</w:t>
      </w:r>
      <w:r w:rsidR="0084486F">
        <w:rPr>
          <w:rStyle w:val="Strong"/>
          <w:rFonts w:ascii="GHEA Grapalat" w:hAnsi="GHEA Grapalat" w:cs="Arial Unicode"/>
          <w:b w:val="0"/>
          <w:sz w:val="24"/>
          <w:szCs w:val="24"/>
          <w:shd w:val="clear" w:color="auto" w:fill="FFFFFF"/>
          <w:lang w:val="hy-AM"/>
        </w:rPr>
        <w:t>5</w:t>
      </w:r>
      <w:r w:rsidRPr="00BE4449">
        <w:rPr>
          <w:rStyle w:val="Strong"/>
          <w:rFonts w:ascii="GHEA Grapalat" w:hAnsi="GHEA Grapalat" w:cs="Arial Unicode"/>
          <w:b w:val="0"/>
          <w:sz w:val="24"/>
          <w:szCs w:val="24"/>
          <w:shd w:val="clear" w:color="auto" w:fill="FFFFFF"/>
          <w:lang w:val="hy-AM"/>
        </w:rPr>
        <w:t>-ը,</w:t>
      </w:r>
    </w:p>
    <w:p w:rsidR="00CE6FC2" w:rsidRPr="00CE6FC2" w:rsidRDefault="00CE6FC2" w:rsidP="00CE6FC2">
      <w:pPr>
        <w:pStyle w:val="ListParagraph"/>
        <w:numPr>
          <w:ilvl w:val="0"/>
          <w:numId w:val="1"/>
        </w:numPr>
        <w:shd w:val="clear" w:color="auto" w:fill="FFFFFF"/>
        <w:spacing w:after="0" w:line="360" w:lineRule="auto"/>
        <w:ind w:left="0" w:firstLine="720"/>
        <w:jc w:val="both"/>
        <w:rPr>
          <w:lang w:val="hy-AM"/>
        </w:rPr>
      </w:pPr>
      <w:r>
        <w:rPr>
          <w:rFonts w:ascii="GHEA Grapalat" w:hAnsi="GHEA Grapalat"/>
          <w:sz w:val="24"/>
          <w:szCs w:val="24"/>
          <w:lang w:val="hy-AM"/>
        </w:rPr>
        <w:t>աջակցության տրամադրման համար դիմում կարող է ներկայացնել նաև անհայտ կորածի կարգավիճակը հստակեցված անձը, որը սույն կարգի իմաստով նույնպես համարվում է շահառու։</w:t>
      </w:r>
      <w:r>
        <w:rPr>
          <w:rFonts w:ascii="GHEA Grapalat" w:hAnsi="GHEA Grapalat"/>
          <w:sz w:val="24"/>
          <w:szCs w:val="24"/>
          <w:shd w:val="clear" w:color="auto" w:fill="FFFFFF"/>
          <w:lang w:val="hy-AM"/>
        </w:rPr>
        <w:t xml:space="preserve"> </w:t>
      </w:r>
    </w:p>
    <w:p w:rsidR="00CE6FC2" w:rsidRDefault="00CE6FC2" w:rsidP="00CE6FC2">
      <w:pPr>
        <w:shd w:val="clear" w:color="auto" w:fill="FFFFFF"/>
        <w:spacing w:line="360" w:lineRule="auto"/>
        <w:ind w:firstLine="720"/>
        <w:jc w:val="both"/>
        <w:rPr>
          <w:rFonts w:ascii="GHEA Grapalat" w:hAnsi="GHEA Grapalat" w:cs="Sylfaen"/>
          <w:lang w:val="hy-AM"/>
        </w:rPr>
      </w:pPr>
    </w:p>
    <w:p w:rsidR="00CE6FC2" w:rsidRDefault="00CE6FC2" w:rsidP="00CE6FC2">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CE6FC2" w:rsidRDefault="00CE6FC2" w:rsidP="00CE6FC2">
      <w:pPr>
        <w:spacing w:line="360" w:lineRule="auto"/>
        <w:ind w:firstLine="720"/>
        <w:jc w:val="both"/>
        <w:rPr>
          <w:rFonts w:ascii="GHEA Grapalat" w:hAnsi="GHEA Grapalat"/>
          <w:lang w:val="hy-AM"/>
        </w:rPr>
      </w:pPr>
      <w:r>
        <w:rPr>
          <w:rFonts w:ascii="GHEA Grapalat" w:hAnsi="GHEA Grapalat"/>
          <w:lang w:val="hy-AM"/>
        </w:rPr>
        <w:t xml:space="preserve">Ներկայացվող նախագծով կարգավորվում են </w:t>
      </w:r>
      <w:r>
        <w:rPr>
          <w:rFonts w:ascii="GHEA Grapalat" w:eastAsia="Tahoma"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w:t>
      </w:r>
      <w:r>
        <w:rPr>
          <w:rFonts w:ascii="GHEA Grapalat" w:hAnsi="GHEA Grapalat" w:cs="Sylfaen"/>
          <w:lang w:val="hy-AM"/>
        </w:rPr>
        <w:t>քաղաքացիական</w:t>
      </w:r>
      <w:r>
        <w:rPr>
          <w:rFonts w:ascii="GHEA Grapalat" w:hAnsi="GHEA Grapalat"/>
          <w:lang w:val="hy-AM"/>
        </w:rPr>
        <w:t xml:space="preserve"> </w:t>
      </w:r>
      <w:r>
        <w:rPr>
          <w:rFonts w:ascii="GHEA Grapalat" w:hAnsi="GHEA Grapalat" w:cs="Sylfaen"/>
          <w:lang w:val="hy-AM"/>
        </w:rPr>
        <w:t>անձանց</w:t>
      </w:r>
      <w:r>
        <w:rPr>
          <w:rFonts w:ascii="GHEA Grapalat" w:hAnsi="GHEA Grapalat"/>
          <w:lang w:val="hy-AM"/>
        </w:rPr>
        <w:t xml:space="preserve"> </w:t>
      </w:r>
      <w:r>
        <w:rPr>
          <w:rFonts w:ascii="GHEA Grapalat" w:hAnsi="GHEA Grapalat" w:cs="Sylfaen"/>
          <w:lang w:val="hy-AM"/>
        </w:rPr>
        <w:t>շրջանում</w:t>
      </w:r>
      <w:r>
        <w:rPr>
          <w:rFonts w:ascii="GHEA Grapalat" w:hAnsi="GHEA Grapalat"/>
          <w:lang w:val="hy-AM"/>
        </w:rPr>
        <w:t xml:space="preserve"> </w:t>
      </w:r>
      <w:r>
        <w:rPr>
          <w:rFonts w:ascii="GHEA Grapalat" w:hAnsi="GHEA Grapalat" w:cs="Sylfaen"/>
          <w:lang w:val="hy-AM"/>
        </w:rPr>
        <w:t>տուժած</w:t>
      </w:r>
      <w:r>
        <w:rPr>
          <w:rFonts w:ascii="GHEA Grapalat" w:hAnsi="GHEA Grapalat"/>
          <w:lang w:val="hy-AM"/>
        </w:rPr>
        <w:t xml:space="preserve"> </w:t>
      </w:r>
      <w:r>
        <w:rPr>
          <w:rFonts w:ascii="GHEA Grapalat" w:hAnsi="GHEA Grapalat" w:cs="Sylfaen"/>
          <w:lang w:val="hy-AM"/>
        </w:rPr>
        <w:t xml:space="preserve">անձանց (ընտանիքներին) </w:t>
      </w:r>
      <w:r>
        <w:rPr>
          <w:rFonts w:ascii="GHEA Grapalat" w:hAnsi="GHEA Grapalat"/>
          <w:lang w:val="hy-AM"/>
        </w:rPr>
        <w:t>սոցիալական աջակցություն տրամադրելու հետ կապված հարաբերությունները:</w:t>
      </w:r>
    </w:p>
    <w:p w:rsidR="00CE6FC2" w:rsidRDefault="00CE6FC2" w:rsidP="00CE6FC2">
      <w:pPr>
        <w:spacing w:line="360" w:lineRule="auto"/>
        <w:ind w:firstLine="720"/>
        <w:jc w:val="both"/>
        <w:rPr>
          <w:rFonts w:ascii="GHEA Grapalat" w:hAnsi="GHEA Grapalat"/>
          <w:lang w:val="hy-AM"/>
        </w:rPr>
      </w:pPr>
    </w:p>
    <w:p w:rsidR="00CE6FC2" w:rsidRDefault="00CE6FC2" w:rsidP="00CE6FC2">
      <w:pPr>
        <w:spacing w:line="36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CE6FC2" w:rsidRDefault="00CE6FC2" w:rsidP="00CE6FC2">
      <w:pPr>
        <w:spacing w:line="360" w:lineRule="auto"/>
        <w:ind w:firstLine="720"/>
        <w:jc w:val="both"/>
        <w:rPr>
          <w:rFonts w:ascii="GHEA Grapalat" w:hAnsi="GHEA Grapalat"/>
          <w:lang w:val="hy-AM"/>
        </w:rPr>
      </w:pPr>
      <w:r>
        <w:rPr>
          <w:rFonts w:ascii="GHEA Grapalat" w:hAnsi="GHEA Grapalat"/>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անհայտ կորածների ընտանիքների ֆինանսական վիճակի բարելավում:</w:t>
      </w:r>
    </w:p>
    <w:p w:rsidR="00CE6FC2" w:rsidRDefault="00CE6FC2" w:rsidP="00CE6FC2">
      <w:pPr>
        <w:spacing w:line="360" w:lineRule="auto"/>
        <w:ind w:firstLine="720"/>
        <w:jc w:val="both"/>
        <w:rPr>
          <w:rFonts w:ascii="GHEA Grapalat" w:hAnsi="GHEA Grapalat"/>
          <w:lang w:val="hy-AM"/>
        </w:rPr>
      </w:pPr>
    </w:p>
    <w:p w:rsidR="00CE6FC2" w:rsidRDefault="00CE6FC2" w:rsidP="00CE6FC2">
      <w:pPr>
        <w:tabs>
          <w:tab w:val="left" w:pos="900"/>
        </w:tabs>
        <w:spacing w:line="360" w:lineRule="auto"/>
        <w:ind w:firstLine="720"/>
        <w:rPr>
          <w:rFonts w:ascii="GHEA Grapalat" w:hAnsi="GHEA Grapalat" w:cs="Arial Armenian"/>
          <w:b/>
          <w:lang w:val="hy-AM"/>
        </w:rPr>
      </w:pPr>
      <w:r>
        <w:rPr>
          <w:rFonts w:ascii="GHEA Grapalat" w:hAnsi="GHEA Grapalat" w:cs="Arial Armenian"/>
          <w:b/>
          <w:lang w:val="hy-AM"/>
        </w:rPr>
        <w:tab/>
        <w:t>4. Տեղեկատվություն</w:t>
      </w:r>
    </w:p>
    <w:p w:rsidR="00CE6FC2" w:rsidRDefault="00CE6FC2" w:rsidP="00CE6FC2">
      <w:pPr>
        <w:spacing w:line="360" w:lineRule="auto"/>
        <w:ind w:firstLine="720"/>
        <w:jc w:val="both"/>
        <w:rPr>
          <w:rFonts w:ascii="GHEA Grapalat" w:hAnsi="GHEA Grapalat"/>
          <w:lang w:val="hy-AM"/>
        </w:rPr>
      </w:pPr>
      <w:r>
        <w:rPr>
          <w:rFonts w:ascii="GHEA Grapalat" w:hAnsi="GHEA Grapalat" w:cs="Angsana New"/>
          <w:lang w:val="hy-AM"/>
        </w:rPr>
        <w:t>2021թ</w:t>
      </w:r>
      <w:r>
        <w:rPr>
          <w:rFonts w:ascii="MS Gothic" w:eastAsia="MS Gothic" w:hAnsi="MS Gothic" w:cs="MS Gothic" w:hint="eastAsia"/>
          <w:lang w:val="hy-AM"/>
        </w:rPr>
        <w:t>․</w:t>
      </w:r>
      <w:r>
        <w:rPr>
          <w:rFonts w:ascii="GHEA Grapalat" w:hAnsi="GHEA Grapalat" w:cs="Angsana New"/>
          <w:lang w:val="hy-AM"/>
        </w:rPr>
        <w:t xml:space="preserve"> </w:t>
      </w:r>
      <w:r>
        <w:rPr>
          <w:rFonts w:ascii="GHEA Grapalat" w:hAnsi="GHEA Grapalat" w:cs="Times Armenian"/>
          <w:lang w:val="hy-AM"/>
        </w:rPr>
        <w:t>վ</w:t>
      </w:r>
      <w:proofErr w:type="spellStart"/>
      <w:r>
        <w:rPr>
          <w:rFonts w:ascii="GHEA Grapalat" w:hAnsi="GHEA Grapalat" w:cs="Times Armenian"/>
          <w:lang w:val="fr-FR"/>
        </w:rPr>
        <w:t>ճարումներն</w:t>
      </w:r>
      <w:proofErr w:type="spellEnd"/>
      <w:r>
        <w:rPr>
          <w:rFonts w:ascii="GHEA Grapalat" w:hAnsi="GHEA Grapalat" w:cs="Times Armenian"/>
          <w:lang w:val="fr-FR"/>
        </w:rPr>
        <w:t xml:space="preserve"> </w:t>
      </w:r>
      <w:proofErr w:type="spellStart"/>
      <w:r>
        <w:rPr>
          <w:rFonts w:ascii="GHEA Grapalat" w:hAnsi="GHEA Grapalat" w:cs="Times Armenian"/>
          <w:lang w:val="fr-FR"/>
        </w:rPr>
        <w:t>իրականացվել</w:t>
      </w:r>
      <w:proofErr w:type="spellEnd"/>
      <w:r>
        <w:rPr>
          <w:rFonts w:ascii="GHEA Grapalat" w:hAnsi="GHEA Grapalat" w:cs="Times Armenian"/>
          <w:lang w:val="fr-FR"/>
        </w:rPr>
        <w:t xml:space="preserve"> </w:t>
      </w:r>
      <w:proofErr w:type="spellStart"/>
      <w:r>
        <w:rPr>
          <w:rFonts w:ascii="GHEA Grapalat" w:hAnsi="GHEA Grapalat" w:cs="Times Armenian"/>
          <w:lang w:val="fr-FR"/>
        </w:rPr>
        <w:t>են</w:t>
      </w:r>
      <w:proofErr w:type="spellEnd"/>
      <w:r>
        <w:rPr>
          <w:rFonts w:ascii="GHEA Grapalat" w:hAnsi="GHEA Grapalat" w:cs="Times Armenian"/>
          <w:lang w:val="fr-FR"/>
        </w:rPr>
        <w:t xml:space="preserve"> </w:t>
      </w:r>
      <w:r>
        <w:rPr>
          <w:rFonts w:ascii="GHEA Grapalat" w:hAnsi="GHEA Grapalat" w:cs="Times Armenian"/>
          <w:lang w:val="hy-AM"/>
        </w:rPr>
        <w:t xml:space="preserve">ՀՀ պետական բյուջեի գործառնական դասակարգման </w:t>
      </w:r>
      <w:r>
        <w:rPr>
          <w:rFonts w:ascii="GHEA Grapalat" w:hAnsi="GHEA Grapalat" w:cs="Times Armenian"/>
          <w:lang w:val="fr-FR"/>
        </w:rPr>
        <w:t xml:space="preserve">10-րդ </w:t>
      </w:r>
      <w:proofErr w:type="spellStart"/>
      <w:r>
        <w:rPr>
          <w:rFonts w:ascii="GHEA Grapalat" w:hAnsi="GHEA Grapalat" w:cs="Times Armenian"/>
          <w:lang w:val="fr-FR"/>
        </w:rPr>
        <w:t>բաժնի</w:t>
      </w:r>
      <w:proofErr w:type="spellEnd"/>
      <w:r>
        <w:rPr>
          <w:rFonts w:ascii="GHEA Grapalat" w:hAnsi="GHEA Grapalat" w:cs="Times Armenian"/>
          <w:lang w:val="fr-FR"/>
        </w:rPr>
        <w:t xml:space="preserve">, 09 </w:t>
      </w:r>
      <w:proofErr w:type="spellStart"/>
      <w:r>
        <w:rPr>
          <w:rFonts w:ascii="GHEA Grapalat" w:hAnsi="GHEA Grapalat" w:cs="Times Armenian"/>
          <w:lang w:val="fr-FR"/>
        </w:rPr>
        <w:t>խմբի</w:t>
      </w:r>
      <w:proofErr w:type="spellEnd"/>
      <w:r>
        <w:rPr>
          <w:rFonts w:ascii="GHEA Grapalat" w:hAnsi="GHEA Grapalat" w:cs="Times Armenian"/>
          <w:lang w:val="fr-FR"/>
        </w:rPr>
        <w:t xml:space="preserve">, 02 </w:t>
      </w:r>
      <w:proofErr w:type="spellStart"/>
      <w:r>
        <w:rPr>
          <w:rFonts w:ascii="GHEA Grapalat" w:hAnsi="GHEA Grapalat" w:cs="Times Armenian"/>
          <w:lang w:val="fr-FR"/>
        </w:rPr>
        <w:t>դասի</w:t>
      </w:r>
      <w:proofErr w:type="spellEnd"/>
      <w:r>
        <w:rPr>
          <w:rFonts w:ascii="GHEA Grapalat" w:hAnsi="GHEA Grapalat" w:cs="Times Armenian"/>
          <w:lang w:val="fr-FR"/>
        </w:rPr>
        <w:t xml:space="preserve"> «1205. </w:t>
      </w:r>
      <w:proofErr w:type="spellStart"/>
      <w:r>
        <w:rPr>
          <w:rFonts w:ascii="GHEA Grapalat" w:hAnsi="GHEA Grapalat" w:cs="Times Armenian"/>
          <w:lang w:val="fr-FR"/>
        </w:rPr>
        <w:t>Սոցիալական</w:t>
      </w:r>
      <w:proofErr w:type="spellEnd"/>
      <w:r>
        <w:rPr>
          <w:rFonts w:ascii="GHEA Grapalat" w:hAnsi="GHEA Grapalat" w:cs="Times Armenian"/>
          <w:lang w:val="fr-FR"/>
        </w:rPr>
        <w:t xml:space="preserve"> </w:t>
      </w:r>
      <w:proofErr w:type="spellStart"/>
      <w:proofErr w:type="gramStart"/>
      <w:r>
        <w:rPr>
          <w:rFonts w:ascii="GHEA Grapalat" w:hAnsi="GHEA Grapalat" w:cs="Times Armenian"/>
          <w:lang w:val="fr-FR"/>
        </w:rPr>
        <w:t>ապահովություն</w:t>
      </w:r>
      <w:proofErr w:type="spellEnd"/>
      <w:r>
        <w:rPr>
          <w:rFonts w:ascii="GHEA Grapalat" w:hAnsi="GHEA Grapalat" w:cs="Times Armenian"/>
          <w:lang w:val="fr-FR"/>
        </w:rPr>
        <w:t>»</w:t>
      </w:r>
      <w:proofErr w:type="gramEnd"/>
      <w:r>
        <w:rPr>
          <w:rFonts w:ascii="GHEA Grapalat" w:hAnsi="GHEA Grapalat" w:cs="Times Armenian"/>
          <w:lang w:val="fr-FR"/>
        </w:rPr>
        <w:t xml:space="preserve"> </w:t>
      </w:r>
      <w:proofErr w:type="spellStart"/>
      <w:r>
        <w:rPr>
          <w:rFonts w:ascii="GHEA Grapalat" w:hAnsi="GHEA Grapalat" w:cs="Times Armenian"/>
          <w:lang w:val="fr-FR"/>
        </w:rPr>
        <w:t>ծրագրի</w:t>
      </w:r>
      <w:proofErr w:type="spellEnd"/>
      <w:r>
        <w:rPr>
          <w:rFonts w:ascii="GHEA Grapalat" w:hAnsi="GHEA Grapalat" w:cs="Times Armenian"/>
          <w:lang w:val="fr-FR"/>
        </w:rPr>
        <w:t xml:space="preserve"> «120</w:t>
      </w:r>
      <w:r>
        <w:rPr>
          <w:rFonts w:ascii="GHEA Grapalat" w:hAnsi="GHEA Grapalat" w:cs="Times Armenian"/>
          <w:lang w:val="hy-AM"/>
        </w:rPr>
        <w:t>20</w:t>
      </w:r>
      <w:r>
        <w:rPr>
          <w:rFonts w:ascii="GHEA Grapalat" w:hAnsi="GHEA Grapalat" w:cs="Times Armenian"/>
          <w:lang w:val="fr-FR"/>
        </w:rPr>
        <w:t xml:space="preserve">. </w:t>
      </w:r>
      <w:proofErr w:type="spellStart"/>
      <w:r>
        <w:rPr>
          <w:rFonts w:ascii="GHEA Grapalat" w:hAnsi="GHEA Grapalat" w:cs="Times Armenian"/>
          <w:lang w:val="fr-FR"/>
        </w:rPr>
        <w:t>Ռազմական</w:t>
      </w:r>
      <w:proofErr w:type="spellEnd"/>
      <w:r>
        <w:rPr>
          <w:rFonts w:ascii="GHEA Grapalat" w:hAnsi="GHEA Grapalat" w:cs="Times Armenian"/>
          <w:lang w:val="fr-FR"/>
        </w:rPr>
        <w:t xml:space="preserve"> </w:t>
      </w:r>
      <w:proofErr w:type="spellStart"/>
      <w:r>
        <w:rPr>
          <w:rFonts w:ascii="GHEA Grapalat" w:hAnsi="GHEA Grapalat" w:cs="Times Armenian"/>
          <w:lang w:val="fr-FR"/>
        </w:rPr>
        <w:t>դրությամբ</w:t>
      </w:r>
      <w:proofErr w:type="spellEnd"/>
      <w:r>
        <w:rPr>
          <w:rFonts w:ascii="GHEA Grapalat" w:hAnsi="GHEA Grapalat" w:cs="Times Armenian"/>
          <w:lang w:val="fr-FR"/>
        </w:rPr>
        <w:t xml:space="preserve"> </w:t>
      </w:r>
      <w:proofErr w:type="spellStart"/>
      <w:r>
        <w:rPr>
          <w:rFonts w:ascii="GHEA Grapalat" w:hAnsi="GHEA Grapalat" w:cs="Times Armenian"/>
          <w:lang w:val="fr-FR"/>
        </w:rPr>
        <w:t>պայմանավորված</w:t>
      </w:r>
      <w:proofErr w:type="spellEnd"/>
      <w:r>
        <w:rPr>
          <w:rFonts w:ascii="GHEA Grapalat" w:hAnsi="GHEA Grapalat" w:cs="Times Armenian"/>
          <w:lang w:val="fr-FR"/>
        </w:rPr>
        <w:t xml:space="preserve">՝ </w:t>
      </w:r>
      <w:proofErr w:type="spellStart"/>
      <w:r>
        <w:rPr>
          <w:rFonts w:ascii="GHEA Grapalat" w:hAnsi="GHEA Grapalat" w:cs="Times Armenian"/>
          <w:lang w:val="fr-FR"/>
        </w:rPr>
        <w:t>դրամական</w:t>
      </w:r>
      <w:proofErr w:type="spellEnd"/>
      <w:r>
        <w:rPr>
          <w:rFonts w:ascii="GHEA Grapalat" w:hAnsi="GHEA Grapalat" w:cs="Times Armenian"/>
          <w:lang w:val="fr-FR"/>
        </w:rPr>
        <w:t xml:space="preserve"> </w:t>
      </w:r>
      <w:proofErr w:type="spellStart"/>
      <w:r>
        <w:rPr>
          <w:rFonts w:ascii="GHEA Grapalat" w:hAnsi="GHEA Grapalat" w:cs="Times Armenian"/>
          <w:lang w:val="fr-FR"/>
        </w:rPr>
        <w:t>աջակցություն</w:t>
      </w:r>
      <w:proofErr w:type="spellEnd"/>
      <w:r>
        <w:rPr>
          <w:rFonts w:ascii="GHEA Grapalat" w:hAnsi="GHEA Grapalat" w:cs="Times Armenian"/>
          <w:lang w:val="fr-FR"/>
        </w:rPr>
        <w:t xml:space="preserve"> </w:t>
      </w:r>
      <w:proofErr w:type="spellStart"/>
      <w:r>
        <w:rPr>
          <w:rFonts w:ascii="GHEA Grapalat" w:hAnsi="GHEA Grapalat" w:cs="Times Armenian"/>
          <w:lang w:val="fr-FR"/>
        </w:rPr>
        <w:t>քաղաքացիական</w:t>
      </w:r>
      <w:proofErr w:type="spellEnd"/>
      <w:r>
        <w:rPr>
          <w:rFonts w:ascii="GHEA Grapalat" w:hAnsi="GHEA Grapalat" w:cs="Times Armenian"/>
          <w:lang w:val="fr-FR"/>
        </w:rPr>
        <w:t xml:space="preserve"> </w:t>
      </w:r>
      <w:proofErr w:type="spellStart"/>
      <w:r>
        <w:rPr>
          <w:rFonts w:ascii="GHEA Grapalat" w:hAnsi="GHEA Grapalat" w:cs="Times Armenian"/>
          <w:lang w:val="fr-FR"/>
        </w:rPr>
        <w:t>անձանց</w:t>
      </w:r>
      <w:proofErr w:type="spellEnd"/>
      <w:r>
        <w:rPr>
          <w:rFonts w:ascii="GHEA Grapalat" w:hAnsi="GHEA Grapalat" w:cs="Times Armenian"/>
          <w:lang w:val="fr-FR"/>
        </w:rPr>
        <w:t xml:space="preserve"> </w:t>
      </w:r>
      <w:proofErr w:type="spellStart"/>
      <w:r>
        <w:rPr>
          <w:rFonts w:ascii="GHEA Grapalat" w:hAnsi="GHEA Grapalat" w:cs="Times Armenian"/>
          <w:lang w:val="fr-FR"/>
        </w:rPr>
        <w:t>շրջանում</w:t>
      </w:r>
      <w:proofErr w:type="spellEnd"/>
      <w:r>
        <w:rPr>
          <w:rFonts w:ascii="GHEA Grapalat" w:hAnsi="GHEA Grapalat" w:cs="Times Armenian"/>
          <w:lang w:val="fr-FR"/>
        </w:rPr>
        <w:t xml:space="preserve"> </w:t>
      </w:r>
      <w:proofErr w:type="spellStart"/>
      <w:r>
        <w:rPr>
          <w:rFonts w:ascii="GHEA Grapalat" w:hAnsi="GHEA Grapalat" w:cs="Times Armenian"/>
          <w:lang w:val="fr-FR"/>
        </w:rPr>
        <w:t>զոհերի</w:t>
      </w:r>
      <w:proofErr w:type="spellEnd"/>
      <w:r>
        <w:rPr>
          <w:rFonts w:ascii="GHEA Grapalat" w:hAnsi="GHEA Grapalat" w:cs="Times Armenian"/>
          <w:lang w:val="fr-FR"/>
        </w:rPr>
        <w:t xml:space="preserve"> </w:t>
      </w:r>
      <w:proofErr w:type="spellStart"/>
      <w:r>
        <w:rPr>
          <w:rFonts w:ascii="GHEA Grapalat" w:hAnsi="GHEA Grapalat" w:cs="Times Armenian"/>
          <w:lang w:val="fr-FR"/>
        </w:rPr>
        <w:t>ընտանիքներին</w:t>
      </w:r>
      <w:proofErr w:type="spellEnd"/>
      <w:r>
        <w:rPr>
          <w:rFonts w:ascii="GHEA Grapalat" w:hAnsi="GHEA Grapalat" w:cs="Times Armenian"/>
          <w:lang w:val="fr-FR"/>
        </w:rPr>
        <w:t xml:space="preserve"> և </w:t>
      </w:r>
      <w:proofErr w:type="spellStart"/>
      <w:r>
        <w:rPr>
          <w:rFonts w:ascii="GHEA Grapalat" w:hAnsi="GHEA Grapalat" w:cs="Times Armenian"/>
          <w:lang w:val="fr-FR"/>
        </w:rPr>
        <w:t>հաշմանդամություն</w:t>
      </w:r>
      <w:proofErr w:type="spellEnd"/>
      <w:r>
        <w:rPr>
          <w:rFonts w:ascii="GHEA Grapalat" w:hAnsi="GHEA Grapalat" w:cs="Times Armenian"/>
          <w:lang w:val="fr-FR"/>
        </w:rPr>
        <w:t xml:space="preserve"> </w:t>
      </w:r>
      <w:proofErr w:type="spellStart"/>
      <w:r>
        <w:rPr>
          <w:rFonts w:ascii="GHEA Grapalat" w:hAnsi="GHEA Grapalat" w:cs="Times Armenian"/>
          <w:lang w:val="fr-FR"/>
        </w:rPr>
        <w:t>ձեռք</w:t>
      </w:r>
      <w:proofErr w:type="spellEnd"/>
      <w:r>
        <w:rPr>
          <w:rFonts w:ascii="GHEA Grapalat" w:hAnsi="GHEA Grapalat" w:cs="Times Armenian"/>
          <w:lang w:val="fr-FR"/>
        </w:rPr>
        <w:t xml:space="preserve"> </w:t>
      </w:r>
      <w:proofErr w:type="spellStart"/>
      <w:r>
        <w:rPr>
          <w:rFonts w:ascii="GHEA Grapalat" w:hAnsi="GHEA Grapalat" w:cs="Times Armenian"/>
          <w:lang w:val="fr-FR"/>
        </w:rPr>
        <w:t>բերած</w:t>
      </w:r>
      <w:proofErr w:type="spellEnd"/>
      <w:r>
        <w:rPr>
          <w:rFonts w:ascii="GHEA Grapalat" w:hAnsi="GHEA Grapalat" w:cs="Times Armenian"/>
          <w:lang w:val="fr-FR"/>
        </w:rPr>
        <w:t xml:space="preserve"> </w:t>
      </w:r>
      <w:proofErr w:type="spellStart"/>
      <w:proofErr w:type="gramStart"/>
      <w:r>
        <w:rPr>
          <w:rFonts w:ascii="GHEA Grapalat" w:hAnsi="GHEA Grapalat" w:cs="Times Armenian"/>
          <w:lang w:val="fr-FR"/>
        </w:rPr>
        <w:t>անձանց</w:t>
      </w:r>
      <w:proofErr w:type="spellEnd"/>
      <w:r>
        <w:rPr>
          <w:rFonts w:ascii="GHEA Grapalat" w:hAnsi="GHEA Grapalat" w:cs="Times Armenian"/>
          <w:lang w:val="fr-FR"/>
        </w:rPr>
        <w:t>»</w:t>
      </w:r>
      <w:proofErr w:type="gramEnd"/>
      <w:r>
        <w:rPr>
          <w:rFonts w:ascii="GHEA Grapalat" w:hAnsi="GHEA Grapalat" w:cs="Times Armenian"/>
          <w:lang w:val="fr-FR"/>
        </w:rPr>
        <w:t xml:space="preserve"> </w:t>
      </w:r>
      <w:proofErr w:type="spellStart"/>
      <w:r>
        <w:rPr>
          <w:rFonts w:ascii="GHEA Grapalat" w:hAnsi="GHEA Grapalat" w:cs="Times Armenian"/>
          <w:lang w:val="fr-FR"/>
        </w:rPr>
        <w:t>միջոցառման</w:t>
      </w:r>
      <w:proofErr w:type="spellEnd"/>
      <w:r>
        <w:rPr>
          <w:rFonts w:ascii="GHEA Grapalat" w:hAnsi="GHEA Grapalat" w:cs="Times Armenian"/>
          <w:lang w:val="hy-AM"/>
        </w:rPr>
        <w:t xml:space="preserve"> համար</w:t>
      </w:r>
      <w:r>
        <w:rPr>
          <w:rFonts w:ascii="GHEA Grapalat" w:hAnsi="GHEA Grapalat" w:cs="Times Armenian"/>
          <w:lang w:val="fr-FR"/>
        </w:rPr>
        <w:t xml:space="preserve"> </w:t>
      </w:r>
      <w:proofErr w:type="spellStart"/>
      <w:r>
        <w:rPr>
          <w:rFonts w:ascii="GHEA Grapalat" w:hAnsi="GHEA Grapalat" w:cs="Times Armenian"/>
          <w:lang w:val="fr-FR"/>
        </w:rPr>
        <w:t>նախատեսված</w:t>
      </w:r>
      <w:proofErr w:type="spellEnd"/>
      <w:r>
        <w:rPr>
          <w:rFonts w:ascii="GHEA Grapalat" w:hAnsi="GHEA Grapalat" w:cs="Times Armenian"/>
          <w:lang w:val="fr-FR"/>
        </w:rPr>
        <w:t xml:space="preserve"> </w:t>
      </w:r>
      <w:proofErr w:type="spellStart"/>
      <w:r>
        <w:rPr>
          <w:rFonts w:ascii="GHEA Grapalat" w:hAnsi="GHEA Grapalat" w:cs="Times Armenian"/>
          <w:lang w:val="fr-FR"/>
        </w:rPr>
        <w:t>ֆինանսական</w:t>
      </w:r>
      <w:proofErr w:type="spellEnd"/>
      <w:r>
        <w:rPr>
          <w:rFonts w:ascii="GHEA Grapalat" w:hAnsi="GHEA Grapalat" w:cs="Times Armenian"/>
          <w:lang w:val="fr-FR"/>
        </w:rPr>
        <w:t xml:space="preserve"> </w:t>
      </w:r>
      <w:proofErr w:type="spellStart"/>
      <w:r>
        <w:rPr>
          <w:rFonts w:ascii="GHEA Grapalat" w:hAnsi="GHEA Grapalat" w:cs="Times Armenian"/>
          <w:lang w:val="fr-FR"/>
        </w:rPr>
        <w:t>միջոցների</w:t>
      </w:r>
      <w:proofErr w:type="spellEnd"/>
      <w:r>
        <w:rPr>
          <w:rFonts w:ascii="GHEA Grapalat" w:hAnsi="GHEA Grapalat" w:cs="Times Armenian"/>
          <w:lang w:val="fr-FR"/>
        </w:rPr>
        <w:t xml:space="preserve"> </w:t>
      </w:r>
      <w:proofErr w:type="spellStart"/>
      <w:r>
        <w:rPr>
          <w:rFonts w:ascii="GHEA Grapalat" w:hAnsi="GHEA Grapalat" w:cs="Times Armenian"/>
          <w:lang w:val="fr-FR"/>
        </w:rPr>
        <w:t>հաշվին</w:t>
      </w:r>
      <w:proofErr w:type="spellEnd"/>
      <w:r>
        <w:rPr>
          <w:rFonts w:ascii="GHEA Grapalat" w:hAnsi="GHEA Grapalat" w:cs="Times Armenian"/>
          <w:lang w:val="fr-FR"/>
        </w:rPr>
        <w:t>:</w:t>
      </w:r>
      <w:r>
        <w:rPr>
          <w:rFonts w:ascii="GHEA Grapalat" w:hAnsi="GHEA Grapalat"/>
          <w:lang w:val="et-EE"/>
        </w:rPr>
        <w:t xml:space="preserve"> </w:t>
      </w:r>
      <w:r>
        <w:rPr>
          <w:rFonts w:ascii="GHEA Grapalat" w:hAnsi="GHEA Grapalat"/>
          <w:lang w:val="hy-AM"/>
        </w:rPr>
        <w:t>Միջոցառման</w:t>
      </w:r>
      <w:r>
        <w:rPr>
          <w:rFonts w:ascii="GHEA Grapalat" w:hAnsi="GHEA Grapalat"/>
          <w:lang w:val="et-EE"/>
        </w:rPr>
        <w:t xml:space="preserve"> իրականացման </w:t>
      </w:r>
      <w:r>
        <w:rPr>
          <w:rFonts w:ascii="GHEA Grapalat" w:hAnsi="GHEA Grapalat"/>
          <w:lang w:val="et-EE"/>
        </w:rPr>
        <w:lastRenderedPageBreak/>
        <w:t>նամար նախատեսված է</w:t>
      </w:r>
      <w:r>
        <w:rPr>
          <w:rFonts w:ascii="GHEA Grapalat" w:hAnsi="GHEA Grapalat"/>
          <w:lang w:val="hy-AM"/>
        </w:rPr>
        <w:t>ր</w:t>
      </w:r>
      <w:r>
        <w:rPr>
          <w:rFonts w:ascii="GHEA Grapalat" w:hAnsi="GHEA Grapalat"/>
          <w:lang w:val="et-EE"/>
        </w:rPr>
        <w:t xml:space="preserve"> 600 մլն. դրամ, որից </w:t>
      </w:r>
      <w:r>
        <w:rPr>
          <w:rFonts w:ascii="GHEA Grapalat" w:hAnsi="GHEA Grapalat"/>
          <w:lang w:val="hy-AM"/>
        </w:rPr>
        <w:t>87</w:t>
      </w:r>
      <w:r>
        <w:rPr>
          <w:rFonts w:ascii="GHEA Grapalat" w:hAnsi="GHEA Grapalat"/>
          <w:lang w:val="et-EE"/>
        </w:rPr>
        <w:t xml:space="preserve"> շահառուի համար վճարվել է </w:t>
      </w:r>
      <w:r>
        <w:rPr>
          <w:rFonts w:ascii="GHEA Grapalat" w:hAnsi="GHEA Grapalat"/>
          <w:lang w:val="hy-AM"/>
        </w:rPr>
        <w:t>354.700.000</w:t>
      </w:r>
      <w:r>
        <w:rPr>
          <w:rFonts w:ascii="GHEA Grapalat" w:hAnsi="GHEA Grapalat"/>
          <w:lang w:val="et-EE"/>
        </w:rPr>
        <w:t xml:space="preserve"> դրամ</w:t>
      </w:r>
      <w:r>
        <w:rPr>
          <w:rFonts w:ascii="GHEA Grapalat" w:hAnsi="GHEA Grapalat"/>
          <w:lang w:val="hy-AM"/>
        </w:rPr>
        <w:t>։</w:t>
      </w:r>
    </w:p>
    <w:p w:rsidR="00CE6FC2" w:rsidRDefault="00CE6FC2" w:rsidP="00CE6FC2">
      <w:pPr>
        <w:spacing w:line="360" w:lineRule="auto"/>
        <w:ind w:firstLine="720"/>
        <w:jc w:val="both"/>
        <w:rPr>
          <w:rFonts w:ascii="GHEA Grapalat" w:hAnsi="GHEA Grapalat" w:cs="Calibri"/>
          <w:lang w:val="hy-AM"/>
        </w:rPr>
      </w:pPr>
      <w:r>
        <w:rPr>
          <w:rFonts w:ascii="GHEA Grapalat" w:hAnsi="GHEA Grapalat" w:cs="Calibri"/>
          <w:lang w:val="hy-AM"/>
        </w:rPr>
        <w:t xml:space="preserve">Հայտնում եմ, որ </w:t>
      </w:r>
    </w:p>
    <w:p w:rsidR="00CE6FC2" w:rsidRDefault="00CE6FC2" w:rsidP="00CE6FC2">
      <w:pPr>
        <w:pStyle w:val="ListParagraph"/>
        <w:numPr>
          <w:ilvl w:val="0"/>
          <w:numId w:val="2"/>
        </w:numPr>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14 գերեվարված/անհայտ կորած անձնանց ընտանիքներ ստացել են 300.000 դրամ ամասական աջակցություն (3 ամսվա համար կպահանջվի 14x300.000x3=12.600.000 դրամ),</w:t>
      </w:r>
    </w:p>
    <w:p w:rsidR="00CE6FC2" w:rsidRDefault="00CE6FC2" w:rsidP="00CE6FC2">
      <w:pPr>
        <w:pStyle w:val="ListParagraph"/>
        <w:numPr>
          <w:ilvl w:val="0"/>
          <w:numId w:val="2"/>
        </w:numPr>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կանխատեսվում է, որ դիմում կներկայացնեն 4 գերեվարված/անհայտ կորած անձ (16 ամսվա համար 4x16x300.000=19.200.000 դրամ )</w:t>
      </w:r>
    </w:p>
    <w:p w:rsidR="00CE6FC2" w:rsidRDefault="00CE6FC2" w:rsidP="00CE6FC2">
      <w:pPr>
        <w:pStyle w:val="ListParagraph"/>
        <w:numPr>
          <w:ilvl w:val="0"/>
          <w:numId w:val="2"/>
        </w:numPr>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ըստ ԱՀ ՄԻՊ-ի տվյալների՝ օբյկտիվ պատճառներով Որոշումների շրջանակներում դիմում չեն ներկայացրել հաշմանդամություն ձեռք բերած 5 քաղաքացիական անձ (5x3.000.000x3=15.000.000 դրամ) քաղաքացի։ </w:t>
      </w:r>
    </w:p>
    <w:p w:rsidR="00CE6FC2" w:rsidRDefault="00CE6FC2" w:rsidP="00CE6FC2">
      <w:pPr>
        <w:pStyle w:val="ListParagraph"/>
        <w:numPr>
          <w:ilvl w:val="0"/>
          <w:numId w:val="2"/>
        </w:numPr>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կանխատեսվում է, որ դիմում կներկայացնեն 3 զոհի ընտանիքի անդամներ - (3x5.000.000x3=15.000.000 դրամ)։ </w:t>
      </w:r>
    </w:p>
    <w:p w:rsidR="00CE6FC2" w:rsidRDefault="00CE6FC2" w:rsidP="00CE6FC2">
      <w:pPr>
        <w:spacing w:line="360" w:lineRule="auto"/>
        <w:ind w:firstLine="720"/>
        <w:jc w:val="both"/>
        <w:rPr>
          <w:rFonts w:ascii="GHEA Grapalat" w:hAnsi="GHEA Grapalat" w:cs="Calibri"/>
          <w:lang w:val="hy-AM"/>
        </w:rPr>
      </w:pPr>
      <w:r>
        <w:rPr>
          <w:rFonts w:ascii="GHEA Grapalat" w:hAnsi="GHEA Grapalat" w:cs="Calibri"/>
          <w:lang w:val="hy-AM"/>
        </w:rPr>
        <w:t>Ընդհանուր ՀՀ պետական բյուջեից կպահանջվի 61.800.000 դրամ։</w:t>
      </w:r>
      <w:r w:rsidR="00FE48B1">
        <w:rPr>
          <w:rFonts w:ascii="GHEA Grapalat" w:hAnsi="GHEA Grapalat" w:cs="Calibri"/>
          <w:lang w:val="hy-AM"/>
        </w:rPr>
        <w:t xml:space="preserve"> Նախատեսվում է պահանջվող գումարը հատկացնել ՀՀ պետական բյուջեի պահուստային ֆոնդից։</w:t>
      </w:r>
    </w:p>
    <w:p w:rsidR="00CE6FC2" w:rsidRDefault="00CE6FC2" w:rsidP="00CE6FC2">
      <w:pPr>
        <w:pStyle w:val="ListParagraph"/>
        <w:spacing w:after="0" w:line="360" w:lineRule="auto"/>
        <w:ind w:left="0" w:firstLine="720"/>
        <w:rPr>
          <w:rFonts w:ascii="GHEA Grapalat" w:hAnsi="GHEA Grapalat"/>
          <w:sz w:val="24"/>
          <w:szCs w:val="24"/>
          <w:lang w:val="hy-AM"/>
        </w:rPr>
      </w:pPr>
    </w:p>
    <w:p w:rsidR="00CE6FC2" w:rsidRDefault="00CE6FC2" w:rsidP="00CE6FC2">
      <w:pPr>
        <w:tabs>
          <w:tab w:val="left" w:pos="540"/>
          <w:tab w:val="left" w:pos="630"/>
        </w:tabs>
        <w:spacing w:line="360" w:lineRule="auto"/>
        <w:ind w:firstLine="720"/>
        <w:rPr>
          <w:rFonts w:ascii="GHEA Grapalat" w:hAnsi="GHEA Grapalat" w:cs="Arial Armenian"/>
          <w:lang w:val="hy-AM"/>
        </w:rPr>
      </w:pPr>
      <w:r>
        <w:rPr>
          <w:rFonts w:ascii="GHEA Grapalat" w:hAnsi="GHEA Grapalat" w:cs="Arial Armenian"/>
          <w:lang w:val="af-ZA"/>
        </w:rPr>
        <w:t>5</w:t>
      </w:r>
      <w:r>
        <w:rPr>
          <w:rFonts w:ascii="GHEA Grapalat" w:hAnsi="GHEA Grapalat" w:cs="Arial Armenian"/>
          <w:lang w:val="hy-AM"/>
        </w:rPr>
        <w:t>.</w:t>
      </w:r>
      <w:r>
        <w:rPr>
          <w:rFonts w:ascii="GHEA Grapalat" w:hAnsi="GHEA Grapalat" w:cs="Arial Armenian"/>
          <w:b/>
          <w:lang w:val="hy-AM"/>
        </w:rPr>
        <w:t>Կապը ռազմավարական փաստաթղթերի հետ</w:t>
      </w:r>
      <w:r>
        <w:rPr>
          <w:rFonts w:ascii="GHEA Grapalat" w:hAnsi="GHEA Grapalat" w:cs="Arial Armenian"/>
          <w:lang w:val="hy-AM"/>
        </w:rPr>
        <w:t xml:space="preserve">. </w:t>
      </w:r>
    </w:p>
    <w:p w:rsidR="00CE6FC2" w:rsidRDefault="00CE6FC2" w:rsidP="00CE6FC2">
      <w:pPr>
        <w:spacing w:line="360" w:lineRule="auto"/>
        <w:ind w:firstLine="720"/>
        <w:jc w:val="both"/>
        <w:rPr>
          <w:rFonts w:ascii="GHEA Grapalat" w:hAnsi="GHEA Grapalat"/>
          <w:lang w:val="hy-AM" w:eastAsia="en-US"/>
        </w:rPr>
      </w:pPr>
      <w:r>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p w:rsidR="00662C5F" w:rsidRPr="00CE6FC2" w:rsidRDefault="00662C5F">
      <w:pPr>
        <w:rPr>
          <w:lang w:val="hy-AM"/>
        </w:rPr>
      </w:pPr>
    </w:p>
    <w:sectPr w:rsidR="00662C5F" w:rsidRPr="00CE6F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ngsana New">
    <w:panose1 w:val="02020603050405020304"/>
    <w:charset w:val="DE"/>
    <w:family w:val="roman"/>
    <w:pitch w:val="variable"/>
    <w:sig w:usb0="01000001" w:usb1="00000000" w:usb2="00000000" w:usb3="00000000" w:csb0="00010000"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5965"/>
    <w:rsid w:val="00017F2B"/>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2DF6"/>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DD6"/>
    <w:rsid w:val="001B41F3"/>
    <w:rsid w:val="001B4B59"/>
    <w:rsid w:val="001B74FA"/>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193E"/>
    <w:rsid w:val="003C1940"/>
    <w:rsid w:val="003C4AD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63FC"/>
    <w:rsid w:val="00726CFF"/>
    <w:rsid w:val="0073025A"/>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semiHidden/>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semiHidden/>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83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608</Words>
  <Characters>4528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https://mul2-mss.gov.am/tasks/588656/oneclick/himnavorum.docx?token=ba9fd3c4a7e7f5279d64a53c7ef99fbf</cp:keywords>
  <dc:description/>
  <cp:lastModifiedBy>Artak.Harutyunyan</cp:lastModifiedBy>
  <cp:revision>7</cp:revision>
  <dcterms:created xsi:type="dcterms:W3CDTF">2022-02-09T13:02:00Z</dcterms:created>
  <dcterms:modified xsi:type="dcterms:W3CDTF">2022-03-11T10:24:00Z</dcterms:modified>
</cp:coreProperties>
</file>