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913" w:rsidRDefault="00024913" w:rsidP="00024913">
      <w:pPr>
        <w:tabs>
          <w:tab w:val="center" w:pos="900"/>
          <w:tab w:val="left" w:pos="1260"/>
        </w:tabs>
        <w:spacing w:after="0" w:line="360" w:lineRule="auto"/>
        <w:jc w:val="center"/>
        <w:rPr>
          <w:rFonts w:ascii="GHEA Grapalat" w:eastAsia="Calibri" w:hAnsi="GHEA Grapalat" w:cs="Times New Roman"/>
          <w:b/>
          <w:bCs/>
          <w:sz w:val="24"/>
          <w:szCs w:val="24"/>
        </w:rPr>
      </w:pPr>
      <w:r w:rsidRPr="00195BF5">
        <w:rPr>
          <w:rFonts w:ascii="GHEA Grapalat" w:eastAsia="Calibri" w:hAnsi="GHEA Grapalat" w:cs="Times New Roman"/>
          <w:b/>
          <w:bCs/>
          <w:sz w:val="24"/>
          <w:szCs w:val="24"/>
          <w:lang w:val="hy-AM"/>
        </w:rPr>
        <w:t>ԱՄՓՈՓԱԹԵՐԹ</w:t>
      </w:r>
    </w:p>
    <w:p w:rsidR="00024913" w:rsidRPr="002E218E" w:rsidRDefault="00024913" w:rsidP="002E218E">
      <w:pPr>
        <w:spacing w:line="360" w:lineRule="auto"/>
        <w:jc w:val="center"/>
        <w:rPr>
          <w:rFonts w:ascii="GHEA Grapalat" w:eastAsia="Times New Roman" w:hAnsi="GHEA Grapalat" w:cs="Times New Roman"/>
          <w:b/>
          <w:color w:val="000000"/>
          <w:sz w:val="24"/>
          <w:szCs w:val="24"/>
        </w:rPr>
      </w:pPr>
      <w:r w:rsidRPr="00615F57">
        <w:rPr>
          <w:rFonts w:ascii="GHEA Grapalat" w:hAnsi="GHEA Grapalat" w:cs="Sylfaen"/>
          <w:b/>
          <w:sz w:val="24"/>
          <w:szCs w:val="24"/>
          <w:lang w:val="af-ZA"/>
        </w:rPr>
        <w:t>«</w:t>
      </w:r>
      <w:r w:rsidR="002E218E" w:rsidRPr="008164C8">
        <w:rPr>
          <w:rFonts w:ascii="GHEA Grapalat" w:eastAsia="Times New Roman" w:hAnsi="GHEA Grapalat" w:cs="Times New Roman"/>
          <w:b/>
          <w:color w:val="000000"/>
          <w:sz w:val="24"/>
          <w:szCs w:val="24"/>
        </w:rPr>
        <w:t xml:space="preserve">ԳՐԱԿԱՆՈՒԹՅԱՆ ԵՎ ԱՐՎԵՍՏԻ, ՃԱՐՏԱՐԱՊԵՏՈՒԹՅԱՆ ԵՎ ՔԱՂԱՔԱՇԻՆՈՒԹՅԱՆ, ՃՇԳՐԻՏ ԵՎ ԲՆԱԿԱՆ ԳԻՏՈՒԹՅՈՒՆՆԵՐԻ, ՀՈՒՄԱՆԻՏԱՐ ԵՎ ՀԱՍԱՐԱԿԱԿԱՆ ԳԻՏՈՒԹՅՈՒՆՆԵՐԻ ՈԼՈՐՏՆԵՐՈՒՄ ՇՆՈՐՀՎՈՂ՝ ՀԱՅԱՍՏԱՆԻ ՀԱՆՐԱՊԵՏՈՒԹՅԱՆ ՊԵՏԱԿԱՆ ՄՐՑԱՆԱԿԻ ԴԱՓՆԵԿԻՐՆԵՐԻ ՎԿԱՅԱԳՐԵՐԻ ՁԵՎԸ, ԴԱՓՆԵԿՐԻ ԿՐԾՔԱՆՇԱՆԻ ՆԿԱՐԱԳՐՈՒԹՅՈՒՆԸ ԵՎ ՁԵՎԸ, ՖԻԶԻԿԱԿԱՆ ԿՈՒԼՏՈՒՐԱՅԻ ԵՎ ՍՊՈՐՏԻ ՈԼՈՐՏՈՒՄ ՁԵՌՔԲԵՐՄԱՆ ՀԱՄԱՐ ԴԱՓՆԵԿՐԻ ՎԿԱՅԱԳՐԻ ՁԵՎԸ, ԲԱՐՁՐ ՏԵԽՆՈԼՈԳԻԱՆԵՐԻ ԲՆԱԳԱՎԱՌՈՒՄ ՀԱՄԱՇԽԱՐՀԱՅԻՆ ՆԵՐԴՐՄԱՆ ՀԱՄԱՐ ԴԱՓՆԵԿՐԻ ՎԿԱՅԱԳՐԻ ՁԵՎԸ, ԴԱՓՆԵԿՐԻ ՀՈՒՇԱՄԵԴԱԼԻ, ՀՈՒՇԱԽՈՐՀՐԴԱՆԻՇԻ ՆԿԱՐԱԳՐՈՒԹՅՈՒՆԸ ԵՎ ՁԵՎԸ, ՀԱՅԱՍՏԱՆԻ ԱԶԳԱՅԻՆ ՀԵՐՈՍ, ԱԿԱԴԵՄԻԿՈՍ ՎԻԿՏՈՐ ՀԱՄԲԱՐՁՈՒՄՅԱՆԻ ԱՆՎԱՆ ՄԻՋԱԶԳԱՅԻՆ ԳԻՏԱԿԱՆ, ՀԱՅԱՍՏԱՆԻ ՀԱՆՐԱՊԵՏՈՒԹՅԱՆ ՊԵՏԱԿԱՆ ՄՐՑԱՆԱԿԻ ԴԱՓՆԵԿՐԻ ԴԻՊԼՈՄԻ ՁԵՎԸ, ՊԱՏՎՈՆՇԱՆԻ ՁԵՎԸ ԵՎ ՆԿԱՐԱԳԻՐԸ, ՊԱՏՎՈՆՇԱՆԸ ՀԱՎԱՍՏՈՂ ՀԱՎԱՍՏԱԳՐԻ ՁԵՎԸ, ԻՆՉՊԵՍ ՆԱԵՎ ԴՐԱՄԱԿԱՆ ՊԱՐԳԵՎՆԵՐԻ ԵՎ ԴՐԱՄԱԿԱՆ ՄԻՋՈՑՆԵՐԻ ՉԱՓԵՐԸ, ՄՐՑԱՆԱԿԱԿՐԻ ԿՈՂՄԻՑ ՍՏԱՑՎԱԾ ԴՐԱՄԱԿԱՆ ՄԻՋՈՑՆԵՐԻ ՕԳՏԱԳՈՐԾՄԱՆ ՀԱՄԱՐ ՕՐԵՆՔՈՎ ՆԱԽԱՏԵՍՎԱԾ ՄԻՋՈՑԱՌՈՒՄՆԵՐԻ </w:t>
      </w:r>
      <w:r w:rsidR="00635D3C">
        <w:rPr>
          <w:rFonts w:ascii="GHEA Grapalat" w:eastAsia="Times New Roman" w:hAnsi="GHEA Grapalat" w:cs="Times New Roman"/>
          <w:b/>
          <w:color w:val="000000"/>
          <w:sz w:val="24"/>
          <w:szCs w:val="24"/>
        </w:rPr>
        <w:t>ԻՐԱԿԱՆԱՑՄԱՆ ՊԱՅՄԱՆՆԵՐԸ</w:t>
      </w:r>
      <w:bookmarkStart w:id="0" w:name="_GoBack"/>
      <w:bookmarkEnd w:id="0"/>
      <w:r w:rsidR="00081258">
        <w:rPr>
          <w:rFonts w:ascii="GHEA Grapalat" w:eastAsia="Times New Roman" w:hAnsi="GHEA Grapalat" w:cs="Times New Roman"/>
          <w:b/>
          <w:color w:val="000000"/>
          <w:sz w:val="24"/>
          <w:szCs w:val="24"/>
        </w:rPr>
        <w:t xml:space="preserve">, </w:t>
      </w:r>
      <w:r w:rsidR="00081258" w:rsidRPr="00081258">
        <w:rPr>
          <w:rFonts w:ascii="GHEA Grapalat" w:eastAsia="Times New Roman" w:hAnsi="GHEA Grapalat" w:cs="Times New Roman"/>
          <w:b/>
          <w:color w:val="000000"/>
          <w:sz w:val="24"/>
          <w:szCs w:val="24"/>
        </w:rPr>
        <w:t xml:space="preserve">ՄԻՋՈՑԱՌՈՒՄՆԵՐԻ </w:t>
      </w:r>
      <w:r w:rsidR="002E218E" w:rsidRPr="008164C8">
        <w:rPr>
          <w:rFonts w:ascii="GHEA Grapalat" w:eastAsia="Times New Roman" w:hAnsi="GHEA Grapalat" w:cs="Times New Roman"/>
          <w:b/>
          <w:color w:val="000000"/>
          <w:sz w:val="24"/>
          <w:szCs w:val="24"/>
        </w:rPr>
        <w:t>ՀԱՄԱԿԱՐԳՄԱՆ, ՎԵՐԱՀՍԿՄԱՆ, ԻՆՉՊԵՍ ՆԱԵՎ ԴՐԱՄԱԿԱՆ ՄԻՋՈՑՆԵՐԸ ՄՐՑԱՆԱԿԱԿՐԻՆ ՓՈԽԱՆՑԵԼՈՒ ԿԱՐԳԸ ՍԱՀՄԱՆԵԼՈՒ ՄԱՍԻՆ</w:t>
      </w:r>
      <w:r w:rsidRPr="00615F57">
        <w:rPr>
          <w:rFonts w:ascii="GHEA Grapalat" w:hAnsi="GHEA Grapalat"/>
          <w:b/>
          <w:bCs/>
          <w:sz w:val="24"/>
          <w:szCs w:val="24"/>
        </w:rPr>
        <w:t>»</w:t>
      </w:r>
      <w:r>
        <w:rPr>
          <w:rFonts w:ascii="GHEA Grapalat" w:hAnsi="GHEA Grapalat"/>
          <w:sz w:val="24"/>
          <w:szCs w:val="24"/>
        </w:rPr>
        <w:t xml:space="preserve"> </w:t>
      </w:r>
      <w:r w:rsidRPr="008049CE">
        <w:rPr>
          <w:rStyle w:val="FontStyle12"/>
          <w:rFonts w:ascii="GHEA Grapalat" w:eastAsia="Calibri" w:hAnsi="GHEA Grapalat"/>
          <w:b/>
          <w:noProof/>
          <w:sz w:val="24"/>
          <w:szCs w:val="24"/>
          <w:lang w:val="hy-AM"/>
        </w:rPr>
        <w:t>ՀԱՅԱՍՏԱՆԻ</w:t>
      </w:r>
      <w:r w:rsidRPr="008049CE">
        <w:rPr>
          <w:rStyle w:val="FontStyle12"/>
          <w:rFonts w:ascii="GHEA Grapalat" w:eastAsia="Calibri" w:hAnsi="GHEA Grapalat"/>
          <w:b/>
          <w:noProof/>
          <w:sz w:val="24"/>
          <w:szCs w:val="24"/>
          <w:lang w:val="fr-FR"/>
        </w:rPr>
        <w:t xml:space="preserve"> </w:t>
      </w:r>
      <w:r w:rsidRPr="008049CE">
        <w:rPr>
          <w:rStyle w:val="FontStyle12"/>
          <w:rFonts w:ascii="GHEA Grapalat" w:eastAsia="Calibri" w:hAnsi="GHEA Grapalat"/>
          <w:b/>
          <w:noProof/>
          <w:sz w:val="24"/>
          <w:szCs w:val="24"/>
          <w:lang w:val="hy-AM"/>
        </w:rPr>
        <w:t>ՀԱՆՐԱՊԵՏՈՒԹՅԱՆ</w:t>
      </w:r>
      <w:r w:rsidRPr="008049CE">
        <w:rPr>
          <w:rStyle w:val="FontStyle12"/>
          <w:rFonts w:ascii="GHEA Grapalat" w:eastAsia="Calibri" w:hAnsi="GHEA Grapalat"/>
          <w:b/>
          <w:noProof/>
          <w:sz w:val="24"/>
          <w:szCs w:val="24"/>
          <w:lang w:val="fr-FR"/>
        </w:rPr>
        <w:t xml:space="preserve"> </w:t>
      </w:r>
      <w:r w:rsidRPr="008049CE">
        <w:rPr>
          <w:rStyle w:val="FontStyle12"/>
          <w:rFonts w:ascii="GHEA Grapalat" w:eastAsia="Calibri" w:hAnsi="GHEA Grapalat"/>
          <w:b/>
          <w:noProof/>
          <w:sz w:val="24"/>
          <w:szCs w:val="24"/>
          <w:lang w:val="hy-AM"/>
        </w:rPr>
        <w:t>ԿԱՌԱՎԱՐՈՒԹՅԱՆ</w:t>
      </w:r>
      <w:r w:rsidRPr="008049CE">
        <w:rPr>
          <w:rStyle w:val="FontStyle12"/>
          <w:rFonts w:ascii="GHEA Grapalat" w:eastAsia="Calibri" w:hAnsi="GHEA Grapalat"/>
          <w:b/>
          <w:noProof/>
          <w:sz w:val="24"/>
          <w:szCs w:val="24"/>
          <w:lang w:val="fr-FR"/>
        </w:rPr>
        <w:t xml:space="preserve"> </w:t>
      </w:r>
      <w:r w:rsidRPr="008049CE">
        <w:rPr>
          <w:rFonts w:ascii="GHEA Grapalat" w:hAnsi="GHEA Grapalat"/>
          <w:b/>
          <w:sz w:val="24"/>
          <w:szCs w:val="24"/>
          <w:lang w:val="hy-AM"/>
        </w:rPr>
        <w:t>ՈՐՈՇՄԱՆ</w:t>
      </w:r>
      <w:r w:rsidRPr="008049CE">
        <w:rPr>
          <w:rFonts w:ascii="GHEA Grapalat" w:hAnsi="GHEA Grapalat"/>
          <w:b/>
          <w:sz w:val="24"/>
          <w:szCs w:val="24"/>
          <w:lang w:val="fr-FR"/>
        </w:rPr>
        <w:t xml:space="preserve"> </w:t>
      </w:r>
      <w:r w:rsidRPr="008049CE">
        <w:rPr>
          <w:rFonts w:ascii="GHEA Grapalat" w:hAnsi="GHEA Grapalat" w:cs="Sylfaen"/>
          <w:b/>
          <w:sz w:val="24"/>
          <w:szCs w:val="24"/>
          <w:shd w:val="clear" w:color="auto" w:fill="FFFFFF"/>
          <w:lang w:val="hy-AM"/>
        </w:rPr>
        <w:t>ՆԱԽԱԳԾ</w:t>
      </w:r>
      <w:r w:rsidRPr="008049CE">
        <w:rPr>
          <w:rFonts w:ascii="GHEA Grapalat" w:hAnsi="GHEA Grapalat" w:cs="Sylfaen"/>
          <w:b/>
          <w:sz w:val="24"/>
          <w:szCs w:val="24"/>
          <w:shd w:val="clear" w:color="auto" w:fill="FFFFFF"/>
        </w:rPr>
        <w:t>Ի</w:t>
      </w:r>
      <w:r w:rsidRPr="008049CE">
        <w:rPr>
          <w:rFonts w:ascii="GHEA Grapalat" w:hAnsi="GHEA Grapalat" w:cs="Sylfaen"/>
          <w:b/>
          <w:sz w:val="24"/>
          <w:szCs w:val="24"/>
          <w:shd w:val="clear" w:color="auto" w:fill="FFFFFF"/>
          <w:lang w:val="af-ZA"/>
        </w:rPr>
        <w:t xml:space="preserve"> </w:t>
      </w:r>
      <w:r w:rsidRPr="008049CE">
        <w:rPr>
          <w:rFonts w:ascii="GHEA Grapalat" w:hAnsi="GHEA Grapalat"/>
          <w:b/>
          <w:sz w:val="24"/>
          <w:szCs w:val="24"/>
        </w:rPr>
        <w:t>ՎԵՐԱԲԵՐՅԱԼ</w:t>
      </w:r>
      <w:r w:rsidRPr="008049CE">
        <w:rPr>
          <w:rFonts w:ascii="GHEA Grapalat" w:hAnsi="GHEA Grapalat"/>
          <w:b/>
          <w:sz w:val="24"/>
          <w:szCs w:val="24"/>
          <w:lang w:val="af-ZA"/>
        </w:rPr>
        <w:t xml:space="preserve"> </w:t>
      </w:r>
      <w:r w:rsidRPr="008049CE">
        <w:rPr>
          <w:rFonts w:ascii="GHEA Grapalat" w:hAnsi="GHEA Grapalat"/>
          <w:b/>
          <w:sz w:val="24"/>
          <w:szCs w:val="24"/>
        </w:rPr>
        <w:t>ՍՏԱՑՎԱԾ</w:t>
      </w:r>
      <w:r w:rsidRPr="008049CE">
        <w:rPr>
          <w:rFonts w:ascii="GHEA Grapalat" w:hAnsi="GHEA Grapalat"/>
          <w:b/>
          <w:sz w:val="24"/>
          <w:szCs w:val="24"/>
          <w:lang w:val="fr-FR"/>
        </w:rPr>
        <w:t xml:space="preserve"> </w:t>
      </w:r>
      <w:r w:rsidRPr="008049CE">
        <w:rPr>
          <w:rFonts w:ascii="GHEA Grapalat" w:hAnsi="GHEA Grapalat"/>
          <w:b/>
          <w:sz w:val="24"/>
          <w:szCs w:val="24"/>
        </w:rPr>
        <w:t>ԱՌԱՐԿՈՒԹՅՈՒՆՆԵՐԻ</w:t>
      </w:r>
      <w:r w:rsidRPr="008049CE">
        <w:rPr>
          <w:rFonts w:ascii="GHEA Grapalat" w:hAnsi="GHEA Grapalat"/>
          <w:b/>
          <w:sz w:val="24"/>
          <w:szCs w:val="24"/>
          <w:lang w:val="fr-FR"/>
        </w:rPr>
        <w:t xml:space="preserve"> </w:t>
      </w:r>
      <w:r w:rsidRPr="008049CE">
        <w:rPr>
          <w:rFonts w:ascii="GHEA Grapalat" w:hAnsi="GHEA Grapalat"/>
          <w:b/>
          <w:sz w:val="24"/>
          <w:szCs w:val="24"/>
        </w:rPr>
        <w:t>ԵՎ</w:t>
      </w:r>
      <w:r w:rsidRPr="008049CE">
        <w:rPr>
          <w:rFonts w:ascii="GHEA Grapalat" w:hAnsi="GHEA Grapalat"/>
          <w:b/>
          <w:sz w:val="24"/>
          <w:szCs w:val="24"/>
          <w:lang w:val="fr-FR"/>
        </w:rPr>
        <w:t xml:space="preserve"> </w:t>
      </w:r>
      <w:r w:rsidRPr="008049CE">
        <w:rPr>
          <w:rFonts w:ascii="GHEA Grapalat" w:hAnsi="GHEA Grapalat"/>
          <w:b/>
          <w:sz w:val="24"/>
          <w:szCs w:val="24"/>
        </w:rPr>
        <w:t>ԱՌԱՋԱՐԿՈՒԹՅՈՒՆՆԵՐԻ</w:t>
      </w:r>
    </w:p>
    <w:tbl>
      <w:tblPr>
        <w:tblStyle w:val="TableGrid"/>
        <w:tblW w:w="11010" w:type="dxa"/>
        <w:tblInd w:w="-72" w:type="dxa"/>
        <w:tblLook w:val="04E0"/>
      </w:tblPr>
      <w:tblGrid>
        <w:gridCol w:w="7494"/>
        <w:gridCol w:w="61"/>
        <w:gridCol w:w="413"/>
        <w:gridCol w:w="29"/>
        <w:gridCol w:w="11"/>
        <w:gridCol w:w="32"/>
        <w:gridCol w:w="43"/>
        <w:gridCol w:w="2897"/>
        <w:gridCol w:w="30"/>
      </w:tblGrid>
      <w:tr w:rsidR="00024913" w:rsidRPr="00195BF5" w:rsidTr="004D1D0F">
        <w:trPr>
          <w:gridAfter w:val="1"/>
          <w:wAfter w:w="30" w:type="dxa"/>
          <w:trHeight w:val="332"/>
        </w:trPr>
        <w:tc>
          <w:tcPr>
            <w:tcW w:w="7968" w:type="dxa"/>
            <w:gridSpan w:val="3"/>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024913" w:rsidRPr="006E41C1" w:rsidRDefault="00024913" w:rsidP="008C1F46">
            <w:pPr>
              <w:rPr>
                <w:rFonts w:ascii="GHEA Grapalat" w:hAnsi="GHEA Grapalat"/>
                <w:sz w:val="24"/>
                <w:szCs w:val="24"/>
                <w:shd w:val="clear" w:color="auto" w:fill="FFFFFF"/>
              </w:rPr>
            </w:pPr>
            <w:r w:rsidRPr="000F5FF9">
              <w:rPr>
                <w:rFonts w:ascii="GHEA Grapalat" w:eastAsia="Calibri" w:hAnsi="GHEA Grapalat" w:cs="Times New Roman"/>
                <w:b/>
                <w:bCs/>
                <w:sz w:val="24"/>
                <w:szCs w:val="24"/>
                <w:lang w:val="hy-AM"/>
              </w:rPr>
              <w:t>1</w:t>
            </w:r>
            <w:r w:rsidRPr="000F5FF9">
              <w:rPr>
                <w:rFonts w:ascii="GHEA Grapalat" w:eastAsia="Calibri" w:hAnsi="GHEA Grapalat" w:cs="Times New Roman"/>
                <w:b/>
                <w:bCs/>
                <w:sz w:val="24"/>
                <w:szCs w:val="24"/>
                <w:highlight w:val="lightGray"/>
                <w:lang w:val="hy-AM"/>
              </w:rPr>
              <w:t>.</w:t>
            </w:r>
            <w:r w:rsidRPr="000F5FF9">
              <w:rPr>
                <w:rFonts w:ascii="GHEA Grapalat" w:eastAsia="Calibri" w:hAnsi="GHEA Grapalat" w:cs="Times New Roman"/>
                <w:b/>
                <w:sz w:val="24"/>
                <w:szCs w:val="24"/>
                <w:highlight w:val="lightGray"/>
                <w:lang w:val="hy-AM"/>
              </w:rPr>
              <w:t xml:space="preserve"> </w:t>
            </w:r>
            <w:r w:rsidRPr="000F5FF9">
              <w:rPr>
                <w:rFonts w:ascii="GHEA Grapalat" w:hAnsi="GHEA Grapalat"/>
                <w:sz w:val="24"/>
                <w:szCs w:val="24"/>
                <w:highlight w:val="lightGray"/>
                <w:shd w:val="clear" w:color="auto" w:fill="FFFFFF"/>
              </w:rPr>
              <w:t xml:space="preserve"> </w:t>
            </w:r>
            <w:r w:rsidRPr="008111E3">
              <w:rPr>
                <w:rFonts w:ascii="GHEA Grapalat" w:hAnsi="GHEA Grapalat"/>
                <w:b/>
                <w:sz w:val="24"/>
                <w:szCs w:val="24"/>
                <w:highlight w:val="lightGray"/>
                <w:shd w:val="clear" w:color="auto" w:fill="FFFFFF"/>
              </w:rPr>
              <w:t>Բարձր տեխնոլոգիական արդյունաբերության նախարարություն</w:t>
            </w:r>
          </w:p>
        </w:tc>
        <w:tc>
          <w:tcPr>
            <w:tcW w:w="3012" w:type="dxa"/>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024913" w:rsidRPr="003D4A6F" w:rsidRDefault="00024913" w:rsidP="008C1F46">
            <w:pPr>
              <w:tabs>
                <w:tab w:val="center" w:pos="900"/>
                <w:tab w:val="left" w:pos="1260"/>
              </w:tabs>
              <w:spacing w:line="360" w:lineRule="auto"/>
              <w:jc w:val="center"/>
              <w:rPr>
                <w:rFonts w:ascii="GHEA Grapalat" w:eastAsia="Calibri" w:hAnsi="GHEA Grapalat" w:cs="Times New Roman"/>
                <w:b/>
                <w:bCs/>
                <w:sz w:val="24"/>
                <w:szCs w:val="24"/>
              </w:rPr>
            </w:pPr>
            <w:r w:rsidRPr="003D4A6F">
              <w:rPr>
                <w:rFonts w:ascii="GHEA Grapalat" w:eastAsia="Calibri" w:hAnsi="GHEA Grapalat" w:cs="Times New Roman"/>
                <w:b/>
                <w:bCs/>
                <w:sz w:val="24"/>
                <w:szCs w:val="24"/>
              </w:rPr>
              <w:t>24.11.2021 թ.</w:t>
            </w:r>
          </w:p>
        </w:tc>
      </w:tr>
      <w:tr w:rsidR="00024913" w:rsidRPr="00195BF5" w:rsidTr="004D1D0F">
        <w:trPr>
          <w:gridAfter w:val="1"/>
          <w:wAfter w:w="30" w:type="dxa"/>
          <w:trHeight w:val="80"/>
        </w:trPr>
        <w:tc>
          <w:tcPr>
            <w:tcW w:w="7968" w:type="dxa"/>
            <w:gridSpan w:val="3"/>
            <w:vMerge/>
            <w:tcBorders>
              <w:top w:val="single" w:sz="4" w:space="0" w:color="auto"/>
              <w:left w:val="single" w:sz="4" w:space="0" w:color="auto"/>
              <w:bottom w:val="single" w:sz="4" w:space="0" w:color="auto"/>
              <w:right w:val="single" w:sz="4" w:space="0" w:color="auto"/>
            </w:tcBorders>
            <w:shd w:val="clear" w:color="auto" w:fill="BFBFBF"/>
            <w:vAlign w:val="center"/>
            <w:hideMark/>
          </w:tcPr>
          <w:p w:rsidR="00024913" w:rsidRPr="00CA7857" w:rsidRDefault="00024913" w:rsidP="008C1F46">
            <w:pPr>
              <w:tabs>
                <w:tab w:val="center" w:pos="900"/>
                <w:tab w:val="left" w:pos="1260"/>
              </w:tabs>
              <w:spacing w:line="360" w:lineRule="auto"/>
              <w:jc w:val="both"/>
              <w:rPr>
                <w:rFonts w:ascii="GHEA Grapalat" w:eastAsia="Calibri" w:hAnsi="GHEA Grapalat" w:cs="Times New Roman"/>
                <w:b/>
                <w:bCs/>
                <w:color w:val="FF0000"/>
                <w:sz w:val="24"/>
                <w:szCs w:val="24"/>
                <w:lang w:val="hy-AM"/>
              </w:rPr>
            </w:pPr>
          </w:p>
        </w:tc>
        <w:tc>
          <w:tcPr>
            <w:tcW w:w="3012"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024913" w:rsidRPr="004E4203" w:rsidRDefault="00024913" w:rsidP="008C1F46">
            <w:pPr>
              <w:tabs>
                <w:tab w:val="center" w:pos="900"/>
                <w:tab w:val="left" w:pos="1260"/>
              </w:tabs>
              <w:spacing w:line="360" w:lineRule="auto"/>
              <w:jc w:val="center"/>
              <w:rPr>
                <w:rFonts w:ascii="GHEA Grapalat" w:eastAsia="Calibri" w:hAnsi="GHEA Grapalat" w:cs="Times New Roman"/>
                <w:b/>
                <w:bCs/>
                <w:sz w:val="24"/>
                <w:szCs w:val="24"/>
              </w:rPr>
            </w:pPr>
            <w:r w:rsidRPr="004E4203">
              <w:rPr>
                <w:rFonts w:ascii="GHEA Grapalat" w:hAnsi="GHEA Grapalat"/>
                <w:b/>
                <w:sz w:val="24"/>
                <w:szCs w:val="24"/>
                <w:highlight w:val="lightGray"/>
                <w:shd w:val="clear" w:color="auto" w:fill="FFFFFF"/>
              </w:rPr>
              <w:t>01/17.1/7397-2021</w:t>
            </w:r>
          </w:p>
        </w:tc>
      </w:tr>
      <w:tr w:rsidR="00024913" w:rsidRPr="000B5534" w:rsidTr="004D1D0F">
        <w:trPr>
          <w:gridAfter w:val="1"/>
          <w:wAfter w:w="30" w:type="dxa"/>
          <w:trHeight w:val="593"/>
        </w:trPr>
        <w:tc>
          <w:tcPr>
            <w:tcW w:w="7494" w:type="dxa"/>
            <w:tcBorders>
              <w:top w:val="single" w:sz="4" w:space="0" w:color="auto"/>
              <w:left w:val="single" w:sz="4" w:space="0" w:color="auto"/>
              <w:bottom w:val="single" w:sz="4" w:space="0" w:color="auto"/>
              <w:right w:val="single" w:sz="4" w:space="0" w:color="auto"/>
            </w:tcBorders>
          </w:tcPr>
          <w:p w:rsidR="00024913" w:rsidRPr="00E447CF" w:rsidRDefault="00024913" w:rsidP="008C1F46">
            <w:pPr>
              <w:tabs>
                <w:tab w:val="center" w:pos="900"/>
                <w:tab w:val="left" w:pos="1260"/>
              </w:tabs>
              <w:spacing w:line="360" w:lineRule="auto"/>
              <w:jc w:val="both"/>
              <w:rPr>
                <w:rFonts w:ascii="GHEA Grapalat" w:eastAsia="Calibri" w:hAnsi="GHEA Grapalat" w:cs="Times New Roman"/>
                <w:b/>
                <w:bCs/>
                <w:sz w:val="24"/>
                <w:szCs w:val="24"/>
                <w:lang w:val="hy-AM"/>
              </w:rPr>
            </w:pPr>
            <w:r w:rsidRPr="00E447CF">
              <w:rPr>
                <w:rFonts w:ascii="GHEA Grapalat" w:eastAsia="Calibri" w:hAnsi="GHEA Grapalat" w:cs="Times New Roman"/>
                <w:sz w:val="24"/>
                <w:szCs w:val="24"/>
                <w:lang w:val="hy-AM"/>
              </w:rPr>
              <w:tab/>
              <w:t xml:space="preserve"> </w:t>
            </w:r>
            <w:r w:rsidRPr="00E447CF">
              <w:rPr>
                <w:rFonts w:ascii="GHEA Grapalat" w:hAnsi="GHEA Grapalat"/>
                <w:sz w:val="24"/>
                <w:szCs w:val="24"/>
              </w:rPr>
              <w:t>Առաջարկություններ և առարկություններ չկան</w:t>
            </w:r>
          </w:p>
        </w:tc>
        <w:tc>
          <w:tcPr>
            <w:tcW w:w="3486" w:type="dxa"/>
            <w:gridSpan w:val="7"/>
            <w:tcBorders>
              <w:top w:val="single" w:sz="4" w:space="0" w:color="auto"/>
              <w:left w:val="single" w:sz="4" w:space="0" w:color="auto"/>
              <w:bottom w:val="single" w:sz="4" w:space="0" w:color="auto"/>
              <w:right w:val="single" w:sz="4" w:space="0" w:color="auto"/>
            </w:tcBorders>
            <w:vAlign w:val="center"/>
            <w:hideMark/>
          </w:tcPr>
          <w:p w:rsidR="00024913" w:rsidRPr="004E4203" w:rsidRDefault="00024913" w:rsidP="008C1F46">
            <w:pPr>
              <w:tabs>
                <w:tab w:val="center" w:pos="900"/>
                <w:tab w:val="left" w:pos="1260"/>
              </w:tabs>
              <w:spacing w:line="360" w:lineRule="auto"/>
              <w:jc w:val="center"/>
              <w:rPr>
                <w:rFonts w:ascii="GHEA Grapalat" w:eastAsia="Calibri" w:hAnsi="GHEA Grapalat" w:cs="Times New Roman"/>
                <w:b/>
                <w:sz w:val="24"/>
                <w:szCs w:val="24"/>
              </w:rPr>
            </w:pPr>
            <w:r w:rsidRPr="00E447CF">
              <w:rPr>
                <w:rFonts w:ascii="GHEA Grapalat" w:eastAsia="Calibri" w:hAnsi="GHEA Grapalat" w:cs="Times New Roman"/>
                <w:b/>
                <w:sz w:val="24"/>
                <w:szCs w:val="24"/>
              </w:rPr>
              <w:t>Ը</w:t>
            </w:r>
            <w:r w:rsidRPr="00E447CF">
              <w:rPr>
                <w:rFonts w:ascii="GHEA Grapalat" w:eastAsia="Calibri" w:hAnsi="GHEA Grapalat" w:cs="Times New Roman"/>
                <w:b/>
                <w:sz w:val="24"/>
                <w:szCs w:val="24"/>
                <w:lang w:val="hy-AM"/>
              </w:rPr>
              <w:t>նդունվել</w:t>
            </w:r>
            <w:r w:rsidRPr="00E447CF">
              <w:rPr>
                <w:rFonts w:ascii="GHEA Grapalat" w:eastAsia="Calibri" w:hAnsi="GHEA Grapalat" w:cs="Times New Roman"/>
                <w:b/>
                <w:sz w:val="24"/>
                <w:szCs w:val="24"/>
              </w:rPr>
              <w:t xml:space="preserve"> Է</w:t>
            </w:r>
          </w:p>
        </w:tc>
      </w:tr>
      <w:tr w:rsidR="00024913" w:rsidRPr="00195BF5" w:rsidTr="004D1D0F">
        <w:trPr>
          <w:gridAfter w:val="1"/>
          <w:wAfter w:w="30" w:type="dxa"/>
          <w:trHeight w:val="350"/>
        </w:trPr>
        <w:tc>
          <w:tcPr>
            <w:tcW w:w="7968" w:type="dxa"/>
            <w:gridSpan w:val="3"/>
            <w:vMerge w:val="restart"/>
            <w:tcBorders>
              <w:top w:val="single" w:sz="4" w:space="0" w:color="auto"/>
              <w:left w:val="single" w:sz="4" w:space="0" w:color="auto"/>
              <w:right w:val="single" w:sz="4" w:space="0" w:color="auto"/>
            </w:tcBorders>
            <w:shd w:val="clear" w:color="auto" w:fill="BFBFBF"/>
          </w:tcPr>
          <w:p w:rsidR="00024913" w:rsidRPr="00D45F6D" w:rsidRDefault="00024913" w:rsidP="008C1F46">
            <w:pPr>
              <w:tabs>
                <w:tab w:val="left" w:pos="1845"/>
              </w:tabs>
              <w:rPr>
                <w:rFonts w:ascii="GHEA Grapalat" w:eastAsia="Calibri" w:hAnsi="GHEA Grapalat" w:cs="Times New Roman"/>
                <w:b/>
                <w:sz w:val="24"/>
                <w:szCs w:val="24"/>
              </w:rPr>
            </w:pPr>
            <w:r w:rsidRPr="00D45F6D">
              <w:rPr>
                <w:rFonts w:ascii="GHEA Grapalat" w:eastAsia="Calibri" w:hAnsi="GHEA Grapalat" w:cs="Times New Roman"/>
                <w:b/>
                <w:sz w:val="24"/>
                <w:szCs w:val="24"/>
                <w:lang w:val="hy-AM"/>
              </w:rPr>
              <w:t xml:space="preserve">2. </w:t>
            </w:r>
            <w:r w:rsidRPr="00D45F6D">
              <w:rPr>
                <w:rFonts w:ascii="GHEA Grapalat" w:eastAsia="Calibri" w:hAnsi="GHEA Grapalat" w:cs="Times New Roman"/>
                <w:b/>
                <w:sz w:val="24"/>
                <w:szCs w:val="24"/>
              </w:rPr>
              <w:t>Ֆինանսների նախարարություն</w:t>
            </w:r>
          </w:p>
        </w:tc>
        <w:tc>
          <w:tcPr>
            <w:tcW w:w="3012" w:type="dxa"/>
            <w:gridSpan w:val="5"/>
            <w:tcBorders>
              <w:top w:val="single" w:sz="4" w:space="0" w:color="auto"/>
              <w:left w:val="single" w:sz="4" w:space="0" w:color="auto"/>
              <w:bottom w:val="single" w:sz="4" w:space="0" w:color="auto"/>
              <w:right w:val="single" w:sz="4" w:space="0" w:color="auto"/>
            </w:tcBorders>
            <w:shd w:val="clear" w:color="auto" w:fill="BFBFBF"/>
          </w:tcPr>
          <w:p w:rsidR="00024913" w:rsidRPr="00416914" w:rsidRDefault="00024913" w:rsidP="008C1F46">
            <w:pPr>
              <w:tabs>
                <w:tab w:val="center" w:pos="900"/>
                <w:tab w:val="left" w:pos="1260"/>
              </w:tabs>
              <w:spacing w:line="360" w:lineRule="auto"/>
              <w:jc w:val="center"/>
              <w:rPr>
                <w:rFonts w:ascii="GHEA Grapalat" w:eastAsia="Calibri" w:hAnsi="GHEA Grapalat" w:cs="Times New Roman"/>
                <w:b/>
                <w:sz w:val="24"/>
                <w:szCs w:val="24"/>
                <w:lang w:val="hy-AM"/>
              </w:rPr>
            </w:pPr>
            <w:r w:rsidRPr="00416914">
              <w:rPr>
                <w:rFonts w:ascii="GHEA Grapalat" w:eastAsia="Calibri" w:hAnsi="GHEA Grapalat" w:cs="Times New Roman"/>
                <w:b/>
                <w:sz w:val="24"/>
                <w:szCs w:val="24"/>
              </w:rPr>
              <w:t>29</w:t>
            </w:r>
            <w:r w:rsidRPr="00416914">
              <w:rPr>
                <w:rFonts w:ascii="GHEA Grapalat" w:eastAsia="Calibri" w:hAnsi="GHEA Grapalat" w:cs="Times New Roman"/>
                <w:b/>
                <w:sz w:val="24"/>
                <w:szCs w:val="24"/>
                <w:lang w:val="hy-AM"/>
              </w:rPr>
              <w:t>.</w:t>
            </w:r>
            <w:r w:rsidRPr="00416914">
              <w:rPr>
                <w:rFonts w:ascii="GHEA Grapalat" w:eastAsia="Calibri" w:hAnsi="GHEA Grapalat" w:cs="Times New Roman"/>
                <w:b/>
                <w:sz w:val="24"/>
                <w:szCs w:val="24"/>
              </w:rPr>
              <w:t>11</w:t>
            </w:r>
            <w:r w:rsidRPr="00416914">
              <w:rPr>
                <w:rFonts w:ascii="GHEA Grapalat" w:eastAsia="Calibri" w:hAnsi="GHEA Grapalat" w:cs="Times New Roman"/>
                <w:b/>
                <w:sz w:val="24"/>
                <w:szCs w:val="24"/>
                <w:lang w:val="hy-AM"/>
              </w:rPr>
              <w:t>.202</w:t>
            </w:r>
            <w:r w:rsidRPr="00416914">
              <w:rPr>
                <w:rFonts w:ascii="GHEA Grapalat" w:eastAsia="Calibri" w:hAnsi="GHEA Grapalat" w:cs="Times New Roman"/>
                <w:b/>
                <w:sz w:val="24"/>
                <w:szCs w:val="24"/>
              </w:rPr>
              <w:t xml:space="preserve">1 </w:t>
            </w:r>
            <w:r w:rsidRPr="00416914">
              <w:rPr>
                <w:rFonts w:ascii="GHEA Grapalat" w:eastAsia="Calibri" w:hAnsi="GHEA Grapalat" w:cs="Times New Roman"/>
                <w:b/>
                <w:sz w:val="24"/>
                <w:szCs w:val="24"/>
                <w:lang w:val="hy-AM"/>
              </w:rPr>
              <w:t>թ.</w:t>
            </w:r>
          </w:p>
        </w:tc>
      </w:tr>
      <w:tr w:rsidR="00024913" w:rsidRPr="00195BF5" w:rsidTr="004D1D0F">
        <w:trPr>
          <w:gridAfter w:val="1"/>
          <w:wAfter w:w="30" w:type="dxa"/>
          <w:trHeight w:val="480"/>
        </w:trPr>
        <w:tc>
          <w:tcPr>
            <w:tcW w:w="7968" w:type="dxa"/>
            <w:gridSpan w:val="3"/>
            <w:vMerge/>
            <w:tcBorders>
              <w:left w:val="single" w:sz="4" w:space="0" w:color="auto"/>
              <w:right w:val="single" w:sz="4" w:space="0" w:color="auto"/>
            </w:tcBorders>
            <w:shd w:val="clear" w:color="auto" w:fill="BFBFBF"/>
          </w:tcPr>
          <w:p w:rsidR="00024913" w:rsidRPr="00CA7857" w:rsidRDefault="00024913" w:rsidP="008C1F46">
            <w:pPr>
              <w:tabs>
                <w:tab w:val="center" w:pos="900"/>
                <w:tab w:val="left" w:pos="1260"/>
              </w:tabs>
              <w:spacing w:line="360" w:lineRule="auto"/>
              <w:jc w:val="center"/>
              <w:rPr>
                <w:rFonts w:ascii="GHEA Grapalat" w:eastAsia="Calibri" w:hAnsi="GHEA Grapalat" w:cs="Times New Roman"/>
                <w:b/>
                <w:color w:val="FF0000"/>
                <w:sz w:val="24"/>
                <w:szCs w:val="24"/>
                <w:lang w:val="hy-AM"/>
              </w:rPr>
            </w:pPr>
          </w:p>
        </w:tc>
        <w:tc>
          <w:tcPr>
            <w:tcW w:w="3012" w:type="dxa"/>
            <w:gridSpan w:val="5"/>
            <w:tcBorders>
              <w:top w:val="single" w:sz="4" w:space="0" w:color="auto"/>
              <w:left w:val="single" w:sz="4" w:space="0" w:color="auto"/>
              <w:bottom w:val="single" w:sz="4" w:space="0" w:color="auto"/>
              <w:right w:val="single" w:sz="4" w:space="0" w:color="auto"/>
            </w:tcBorders>
            <w:shd w:val="clear" w:color="auto" w:fill="BFBFBF"/>
          </w:tcPr>
          <w:p w:rsidR="00024913" w:rsidRPr="00416914" w:rsidRDefault="00024913" w:rsidP="008C1F46">
            <w:pPr>
              <w:tabs>
                <w:tab w:val="center" w:pos="900"/>
                <w:tab w:val="left" w:pos="1260"/>
              </w:tabs>
              <w:spacing w:line="360" w:lineRule="auto"/>
              <w:jc w:val="center"/>
              <w:rPr>
                <w:rFonts w:ascii="GHEA Grapalat" w:eastAsia="Calibri" w:hAnsi="GHEA Grapalat" w:cs="Times New Roman"/>
                <w:b/>
                <w:sz w:val="24"/>
                <w:szCs w:val="24"/>
              </w:rPr>
            </w:pPr>
            <w:r w:rsidRPr="00416914">
              <w:rPr>
                <w:rFonts w:ascii="GHEA Grapalat" w:hAnsi="GHEA Grapalat"/>
                <w:b/>
                <w:color w:val="000000"/>
                <w:sz w:val="24"/>
                <w:szCs w:val="24"/>
                <w:highlight w:val="lightGray"/>
                <w:shd w:val="clear" w:color="auto" w:fill="FFFFFF"/>
              </w:rPr>
              <w:t>01/11-1/19337-2021</w:t>
            </w:r>
          </w:p>
        </w:tc>
      </w:tr>
      <w:tr w:rsidR="00024913" w:rsidRPr="00195BF5" w:rsidTr="004D1D0F">
        <w:trPr>
          <w:gridAfter w:val="1"/>
          <w:wAfter w:w="30" w:type="dxa"/>
          <w:trHeight w:val="512"/>
        </w:trPr>
        <w:tc>
          <w:tcPr>
            <w:tcW w:w="7494" w:type="dxa"/>
            <w:tcBorders>
              <w:left w:val="single" w:sz="4" w:space="0" w:color="auto"/>
              <w:right w:val="single" w:sz="4" w:space="0" w:color="auto"/>
            </w:tcBorders>
          </w:tcPr>
          <w:p w:rsidR="00024913" w:rsidRPr="00AE5F4A" w:rsidRDefault="00024913" w:rsidP="008C1F46">
            <w:pPr>
              <w:tabs>
                <w:tab w:val="center" w:pos="900"/>
                <w:tab w:val="left" w:pos="1260"/>
              </w:tabs>
              <w:spacing w:line="360" w:lineRule="auto"/>
              <w:jc w:val="both"/>
              <w:rPr>
                <w:rFonts w:ascii="GHEA Grapalat" w:eastAsia="Calibri" w:hAnsi="GHEA Grapalat" w:cs="Times New Roman"/>
                <w:b/>
                <w:bCs/>
                <w:sz w:val="24"/>
                <w:szCs w:val="24"/>
                <w:lang w:val="hy-AM"/>
              </w:rPr>
            </w:pPr>
            <w:r w:rsidRPr="00CA7857">
              <w:rPr>
                <w:rFonts w:ascii="GHEA Grapalat" w:eastAsia="Calibri" w:hAnsi="GHEA Grapalat" w:cs="Times New Roman"/>
                <w:color w:val="FF0000"/>
                <w:sz w:val="24"/>
                <w:szCs w:val="24"/>
                <w:lang w:val="hy-AM"/>
              </w:rPr>
              <w:tab/>
              <w:t xml:space="preserve"> </w:t>
            </w:r>
            <w:r w:rsidRPr="00AE5F4A">
              <w:rPr>
                <w:rFonts w:ascii="GHEA Grapalat" w:hAnsi="GHEA Grapalat"/>
                <w:sz w:val="24"/>
                <w:szCs w:val="24"/>
              </w:rPr>
              <w:t>Առաջարկություններ և առարկություններ չկան</w:t>
            </w:r>
          </w:p>
        </w:tc>
        <w:tc>
          <w:tcPr>
            <w:tcW w:w="3486" w:type="dxa"/>
            <w:gridSpan w:val="7"/>
            <w:tcBorders>
              <w:left w:val="single" w:sz="4" w:space="0" w:color="auto"/>
              <w:right w:val="single" w:sz="4" w:space="0" w:color="auto"/>
            </w:tcBorders>
          </w:tcPr>
          <w:p w:rsidR="00024913" w:rsidRPr="00805071" w:rsidRDefault="00024913" w:rsidP="008C1F46">
            <w:pPr>
              <w:tabs>
                <w:tab w:val="center" w:pos="900"/>
                <w:tab w:val="left" w:pos="1260"/>
              </w:tabs>
              <w:spacing w:line="360" w:lineRule="auto"/>
              <w:jc w:val="center"/>
              <w:rPr>
                <w:rFonts w:ascii="GHEA Grapalat" w:eastAsia="Calibri" w:hAnsi="GHEA Grapalat" w:cs="Times New Roman"/>
                <w:b/>
                <w:sz w:val="24"/>
                <w:szCs w:val="24"/>
              </w:rPr>
            </w:pPr>
            <w:r w:rsidRPr="00AE5F4A">
              <w:rPr>
                <w:rFonts w:ascii="GHEA Grapalat" w:eastAsia="Calibri" w:hAnsi="GHEA Grapalat" w:cs="Times New Roman"/>
                <w:b/>
                <w:sz w:val="24"/>
                <w:szCs w:val="24"/>
              </w:rPr>
              <w:t>Ը</w:t>
            </w:r>
            <w:r w:rsidRPr="00AE5F4A">
              <w:rPr>
                <w:rFonts w:ascii="GHEA Grapalat" w:eastAsia="Calibri" w:hAnsi="GHEA Grapalat" w:cs="Times New Roman"/>
                <w:b/>
                <w:sz w:val="24"/>
                <w:szCs w:val="24"/>
                <w:lang w:val="hy-AM"/>
              </w:rPr>
              <w:t>նդունվել</w:t>
            </w:r>
            <w:r w:rsidRPr="00AE5F4A">
              <w:rPr>
                <w:rFonts w:ascii="GHEA Grapalat" w:eastAsia="Calibri" w:hAnsi="GHEA Grapalat" w:cs="Times New Roman"/>
                <w:b/>
                <w:sz w:val="24"/>
                <w:szCs w:val="24"/>
              </w:rPr>
              <w:t xml:space="preserve"> Է</w:t>
            </w:r>
          </w:p>
        </w:tc>
      </w:tr>
      <w:tr w:rsidR="00024913" w:rsidRPr="00195BF5" w:rsidTr="004D1D0F">
        <w:trPr>
          <w:gridAfter w:val="1"/>
          <w:wAfter w:w="30" w:type="dxa"/>
          <w:trHeight w:val="180"/>
        </w:trPr>
        <w:tc>
          <w:tcPr>
            <w:tcW w:w="7968" w:type="dxa"/>
            <w:gridSpan w:val="3"/>
            <w:vMerge w:val="restart"/>
            <w:tcBorders>
              <w:left w:val="single" w:sz="4" w:space="0" w:color="auto"/>
              <w:right w:val="single" w:sz="4" w:space="0" w:color="auto"/>
            </w:tcBorders>
            <w:shd w:val="clear" w:color="auto" w:fill="A6A6A6" w:themeFill="background1" w:themeFillShade="A6"/>
          </w:tcPr>
          <w:p w:rsidR="00024913" w:rsidRPr="008049CE" w:rsidRDefault="00024913" w:rsidP="008C1F46">
            <w:pPr>
              <w:tabs>
                <w:tab w:val="center" w:pos="900"/>
                <w:tab w:val="left" w:pos="1260"/>
                <w:tab w:val="left" w:pos="1515"/>
              </w:tabs>
              <w:spacing w:line="360" w:lineRule="auto"/>
              <w:rPr>
                <w:rFonts w:ascii="GHEA Grapalat" w:eastAsia="Calibri" w:hAnsi="GHEA Grapalat" w:cs="Times New Roman"/>
                <w:b/>
                <w:sz w:val="24"/>
                <w:szCs w:val="24"/>
                <w:highlight w:val="lightGray"/>
              </w:rPr>
            </w:pPr>
            <w:r>
              <w:rPr>
                <w:rFonts w:ascii="GHEA Grapalat" w:eastAsia="Calibri" w:hAnsi="GHEA Grapalat" w:cs="Times New Roman"/>
                <w:b/>
                <w:sz w:val="24"/>
                <w:szCs w:val="24"/>
              </w:rPr>
              <w:t>3.</w:t>
            </w:r>
            <w:r w:rsidRPr="008049CE">
              <w:rPr>
                <w:rFonts w:ascii="GHEA Grapalat" w:eastAsia="Calibri" w:hAnsi="GHEA Grapalat" w:cs="Times New Roman"/>
                <w:b/>
                <w:sz w:val="24"/>
                <w:szCs w:val="24"/>
                <w:lang w:val="hy-AM"/>
              </w:rPr>
              <w:t xml:space="preserve"> </w:t>
            </w:r>
            <w:r w:rsidRPr="008049CE">
              <w:rPr>
                <w:rFonts w:ascii="GHEA Grapalat" w:eastAsia="Calibri" w:hAnsi="GHEA Grapalat" w:cs="Times New Roman"/>
                <w:b/>
                <w:sz w:val="24"/>
                <w:szCs w:val="24"/>
              </w:rPr>
              <w:t>Արդարադատության նախարարություն</w:t>
            </w:r>
          </w:p>
        </w:tc>
        <w:tc>
          <w:tcPr>
            <w:tcW w:w="3012" w:type="dxa"/>
            <w:gridSpan w:val="5"/>
            <w:tcBorders>
              <w:left w:val="single" w:sz="4" w:space="0" w:color="auto"/>
              <w:right w:val="single" w:sz="4" w:space="0" w:color="auto"/>
            </w:tcBorders>
            <w:shd w:val="clear" w:color="auto" w:fill="A6A6A6" w:themeFill="background1" w:themeFillShade="A6"/>
          </w:tcPr>
          <w:p w:rsidR="00024913" w:rsidRPr="00B86D90" w:rsidRDefault="00024913" w:rsidP="00896B3E">
            <w:pPr>
              <w:jc w:val="center"/>
              <w:rPr>
                <w:rFonts w:ascii="GHEA Grapalat" w:hAnsi="GHEA Grapalat"/>
                <w:b/>
                <w:sz w:val="24"/>
                <w:szCs w:val="24"/>
                <w:highlight w:val="lightGray"/>
                <w:lang w:val="fr-FR"/>
              </w:rPr>
            </w:pPr>
            <w:r w:rsidRPr="00B86D90">
              <w:rPr>
                <w:rFonts w:ascii="GHEA Grapalat" w:hAnsi="GHEA Grapalat"/>
                <w:b/>
                <w:sz w:val="24"/>
                <w:szCs w:val="24"/>
                <w:lang w:val="fr-FR"/>
              </w:rPr>
              <w:t>29.11.2021 թ.</w:t>
            </w:r>
          </w:p>
        </w:tc>
      </w:tr>
      <w:tr w:rsidR="00024913" w:rsidRPr="00195BF5" w:rsidTr="004D1D0F">
        <w:trPr>
          <w:gridAfter w:val="1"/>
          <w:wAfter w:w="30" w:type="dxa"/>
          <w:trHeight w:val="422"/>
        </w:trPr>
        <w:tc>
          <w:tcPr>
            <w:tcW w:w="7968" w:type="dxa"/>
            <w:gridSpan w:val="3"/>
            <w:vMerge/>
            <w:tcBorders>
              <w:left w:val="single" w:sz="4" w:space="0" w:color="auto"/>
              <w:right w:val="single" w:sz="4" w:space="0" w:color="auto"/>
            </w:tcBorders>
            <w:shd w:val="clear" w:color="auto" w:fill="A6A6A6" w:themeFill="background1" w:themeFillShade="A6"/>
          </w:tcPr>
          <w:p w:rsidR="00024913" w:rsidRPr="008049CE" w:rsidRDefault="00024913" w:rsidP="008C1F46">
            <w:pPr>
              <w:tabs>
                <w:tab w:val="center" w:pos="900"/>
                <w:tab w:val="left" w:pos="1260"/>
                <w:tab w:val="left" w:pos="1515"/>
              </w:tabs>
              <w:spacing w:line="360" w:lineRule="auto"/>
              <w:rPr>
                <w:rFonts w:ascii="GHEA Grapalat" w:eastAsia="Calibri" w:hAnsi="GHEA Grapalat" w:cs="Times New Roman"/>
                <w:b/>
                <w:sz w:val="24"/>
                <w:szCs w:val="24"/>
                <w:highlight w:val="lightGray"/>
                <w:lang w:val="hy-AM"/>
              </w:rPr>
            </w:pPr>
          </w:p>
        </w:tc>
        <w:tc>
          <w:tcPr>
            <w:tcW w:w="3012" w:type="dxa"/>
            <w:gridSpan w:val="5"/>
            <w:tcBorders>
              <w:left w:val="single" w:sz="4" w:space="0" w:color="auto"/>
              <w:right w:val="single" w:sz="4" w:space="0" w:color="auto"/>
            </w:tcBorders>
            <w:shd w:val="clear" w:color="auto" w:fill="A6A6A6" w:themeFill="background1" w:themeFillShade="A6"/>
          </w:tcPr>
          <w:p w:rsidR="00024913" w:rsidRPr="00B86D90" w:rsidRDefault="00024913" w:rsidP="008C1F46">
            <w:pPr>
              <w:tabs>
                <w:tab w:val="center" w:pos="900"/>
                <w:tab w:val="left" w:pos="1260"/>
                <w:tab w:val="left" w:pos="1515"/>
              </w:tabs>
              <w:spacing w:line="360" w:lineRule="auto"/>
              <w:rPr>
                <w:rFonts w:ascii="GHEA Grapalat" w:hAnsi="GHEA Grapalat"/>
                <w:b/>
                <w:color w:val="000000"/>
                <w:sz w:val="24"/>
                <w:szCs w:val="24"/>
                <w:shd w:val="clear" w:color="auto" w:fill="FFFFFF"/>
              </w:rPr>
            </w:pPr>
            <w:r w:rsidRPr="00B86D90">
              <w:rPr>
                <w:rFonts w:ascii="GHEA Grapalat" w:hAnsi="GHEA Grapalat"/>
                <w:b/>
                <w:color w:val="000000"/>
                <w:sz w:val="24"/>
                <w:szCs w:val="24"/>
                <w:shd w:val="clear" w:color="auto" w:fill="A6A6A6" w:themeFill="background1" w:themeFillShade="A6"/>
              </w:rPr>
              <w:t xml:space="preserve"> N /10.1/37352-2021</w:t>
            </w:r>
          </w:p>
        </w:tc>
      </w:tr>
      <w:tr w:rsidR="00E76AB0" w:rsidRPr="00195BF5" w:rsidTr="004D1D0F">
        <w:trPr>
          <w:gridAfter w:val="1"/>
          <w:wAfter w:w="30" w:type="dxa"/>
          <w:trHeight w:val="285"/>
        </w:trPr>
        <w:tc>
          <w:tcPr>
            <w:tcW w:w="7555" w:type="dxa"/>
            <w:gridSpan w:val="2"/>
            <w:tcBorders>
              <w:left w:val="single" w:sz="4" w:space="0" w:color="auto"/>
              <w:right w:val="single" w:sz="4" w:space="0" w:color="auto"/>
            </w:tcBorders>
            <w:shd w:val="clear" w:color="auto" w:fill="FFFFFF" w:themeFill="background1"/>
          </w:tcPr>
          <w:p w:rsidR="00E76AB0" w:rsidRPr="00AE5F4A" w:rsidRDefault="00E76AB0" w:rsidP="008C1F46">
            <w:pPr>
              <w:tabs>
                <w:tab w:val="center" w:pos="900"/>
                <w:tab w:val="left" w:pos="1260"/>
              </w:tabs>
              <w:spacing w:line="360" w:lineRule="auto"/>
              <w:jc w:val="both"/>
              <w:rPr>
                <w:rFonts w:ascii="GHEA Grapalat" w:eastAsia="Calibri" w:hAnsi="GHEA Grapalat" w:cs="Times New Roman"/>
                <w:b/>
                <w:bCs/>
                <w:sz w:val="24"/>
                <w:szCs w:val="24"/>
                <w:lang w:val="hy-AM"/>
              </w:rPr>
            </w:pPr>
            <w:r w:rsidRPr="00CA7857">
              <w:rPr>
                <w:rFonts w:ascii="GHEA Grapalat" w:eastAsia="Calibri" w:hAnsi="GHEA Grapalat" w:cs="Times New Roman"/>
                <w:color w:val="FF0000"/>
                <w:sz w:val="24"/>
                <w:szCs w:val="24"/>
                <w:lang w:val="hy-AM"/>
              </w:rPr>
              <w:tab/>
              <w:t xml:space="preserve"> </w:t>
            </w:r>
            <w:r w:rsidRPr="00AE5F4A">
              <w:rPr>
                <w:rFonts w:ascii="GHEA Grapalat" w:hAnsi="GHEA Grapalat"/>
                <w:sz w:val="24"/>
                <w:szCs w:val="24"/>
              </w:rPr>
              <w:t>Առաջարկություններ և առարկություններ չկան</w:t>
            </w:r>
          </w:p>
        </w:tc>
        <w:tc>
          <w:tcPr>
            <w:tcW w:w="3425" w:type="dxa"/>
            <w:gridSpan w:val="6"/>
            <w:tcBorders>
              <w:left w:val="single" w:sz="4" w:space="0" w:color="auto"/>
              <w:right w:val="single" w:sz="4" w:space="0" w:color="auto"/>
            </w:tcBorders>
            <w:shd w:val="clear" w:color="auto" w:fill="FFFFFF" w:themeFill="background1"/>
          </w:tcPr>
          <w:p w:rsidR="00E76AB0" w:rsidRPr="00805071" w:rsidRDefault="00E76AB0" w:rsidP="008C1F46">
            <w:pPr>
              <w:tabs>
                <w:tab w:val="center" w:pos="900"/>
                <w:tab w:val="left" w:pos="1260"/>
              </w:tabs>
              <w:spacing w:line="360" w:lineRule="auto"/>
              <w:jc w:val="center"/>
              <w:rPr>
                <w:rFonts w:ascii="GHEA Grapalat" w:eastAsia="Calibri" w:hAnsi="GHEA Grapalat" w:cs="Times New Roman"/>
                <w:b/>
                <w:sz w:val="24"/>
                <w:szCs w:val="24"/>
              </w:rPr>
            </w:pPr>
            <w:r w:rsidRPr="00E75BBC">
              <w:rPr>
                <w:rFonts w:ascii="GHEA Grapalat" w:eastAsia="Calibri" w:hAnsi="GHEA Grapalat" w:cs="Times New Roman"/>
                <w:b/>
                <w:sz w:val="24"/>
                <w:szCs w:val="24"/>
              </w:rPr>
              <w:t>Ը</w:t>
            </w:r>
            <w:r w:rsidRPr="00E75BBC">
              <w:rPr>
                <w:rFonts w:ascii="GHEA Grapalat" w:eastAsia="Calibri" w:hAnsi="GHEA Grapalat" w:cs="Times New Roman"/>
                <w:b/>
                <w:sz w:val="24"/>
                <w:szCs w:val="24"/>
                <w:lang w:val="hy-AM"/>
              </w:rPr>
              <w:t>նդունվել</w:t>
            </w:r>
            <w:r w:rsidRPr="00E75BBC">
              <w:rPr>
                <w:rFonts w:ascii="GHEA Grapalat" w:eastAsia="Calibri" w:hAnsi="GHEA Grapalat" w:cs="Times New Roman"/>
                <w:b/>
                <w:sz w:val="24"/>
                <w:szCs w:val="24"/>
              </w:rPr>
              <w:t xml:space="preserve"> Է</w:t>
            </w:r>
          </w:p>
        </w:tc>
      </w:tr>
      <w:tr w:rsidR="00C56AB1" w:rsidRPr="00195BF5" w:rsidTr="004D1D0F">
        <w:trPr>
          <w:gridAfter w:val="1"/>
          <w:wAfter w:w="30" w:type="dxa"/>
          <w:trHeight w:val="298"/>
        </w:trPr>
        <w:tc>
          <w:tcPr>
            <w:tcW w:w="7968" w:type="dxa"/>
            <w:gridSpan w:val="3"/>
            <w:vMerge w:val="restart"/>
            <w:tcBorders>
              <w:left w:val="single" w:sz="4" w:space="0" w:color="auto"/>
              <w:right w:val="single" w:sz="4" w:space="0" w:color="auto"/>
            </w:tcBorders>
            <w:shd w:val="clear" w:color="auto" w:fill="A6A6A6" w:themeFill="background1" w:themeFillShade="A6"/>
          </w:tcPr>
          <w:p w:rsidR="00C56AB1" w:rsidRPr="00C56AB1" w:rsidRDefault="00C56AB1" w:rsidP="008C1F46">
            <w:pPr>
              <w:tabs>
                <w:tab w:val="center" w:pos="900"/>
                <w:tab w:val="left" w:pos="1260"/>
              </w:tabs>
              <w:spacing w:line="360" w:lineRule="auto"/>
              <w:jc w:val="both"/>
              <w:rPr>
                <w:rFonts w:ascii="GHEA Grapalat" w:eastAsia="Calibri" w:hAnsi="GHEA Grapalat" w:cs="Times New Roman"/>
                <w:b/>
                <w:sz w:val="24"/>
                <w:szCs w:val="24"/>
              </w:rPr>
            </w:pPr>
            <w:r w:rsidRPr="00C56AB1">
              <w:rPr>
                <w:rFonts w:ascii="GHEA Grapalat" w:eastAsia="Calibri" w:hAnsi="GHEA Grapalat" w:cs="Times New Roman"/>
                <w:b/>
                <w:sz w:val="24"/>
                <w:szCs w:val="24"/>
              </w:rPr>
              <w:t>4. ՀՀ քաղաքաշինության կոմիտե</w:t>
            </w:r>
          </w:p>
        </w:tc>
        <w:tc>
          <w:tcPr>
            <w:tcW w:w="3012" w:type="dxa"/>
            <w:gridSpan w:val="5"/>
            <w:tcBorders>
              <w:left w:val="single" w:sz="4" w:space="0" w:color="auto"/>
              <w:right w:val="single" w:sz="4" w:space="0" w:color="auto"/>
            </w:tcBorders>
            <w:shd w:val="clear" w:color="auto" w:fill="A6A6A6" w:themeFill="background1" w:themeFillShade="A6"/>
          </w:tcPr>
          <w:p w:rsidR="00C56AB1" w:rsidRPr="00744988" w:rsidRDefault="000B1F5D" w:rsidP="008C1F46">
            <w:pPr>
              <w:tabs>
                <w:tab w:val="center" w:pos="900"/>
                <w:tab w:val="left" w:pos="1260"/>
              </w:tabs>
              <w:spacing w:line="360" w:lineRule="auto"/>
              <w:jc w:val="center"/>
              <w:rPr>
                <w:rFonts w:ascii="GHEA Grapalat" w:eastAsia="Calibri" w:hAnsi="GHEA Grapalat" w:cs="Times New Roman"/>
                <w:b/>
                <w:sz w:val="24"/>
                <w:szCs w:val="24"/>
                <w:highlight w:val="lightGray"/>
              </w:rPr>
            </w:pPr>
            <w:r>
              <w:rPr>
                <w:rFonts w:ascii="GHEA Grapalat" w:eastAsia="Calibri" w:hAnsi="GHEA Grapalat" w:cs="Times New Roman"/>
                <w:b/>
                <w:sz w:val="24"/>
                <w:szCs w:val="24"/>
              </w:rPr>
              <w:t>02.12.2021</w:t>
            </w:r>
          </w:p>
        </w:tc>
      </w:tr>
      <w:tr w:rsidR="00C56AB1" w:rsidRPr="00195BF5" w:rsidTr="004D1D0F">
        <w:trPr>
          <w:gridAfter w:val="1"/>
          <w:wAfter w:w="30" w:type="dxa"/>
          <w:trHeight w:val="330"/>
        </w:trPr>
        <w:tc>
          <w:tcPr>
            <w:tcW w:w="7968" w:type="dxa"/>
            <w:gridSpan w:val="3"/>
            <w:vMerge/>
            <w:tcBorders>
              <w:left w:val="single" w:sz="4" w:space="0" w:color="auto"/>
              <w:right w:val="single" w:sz="4" w:space="0" w:color="auto"/>
            </w:tcBorders>
            <w:shd w:val="clear" w:color="auto" w:fill="A6A6A6" w:themeFill="background1" w:themeFillShade="A6"/>
          </w:tcPr>
          <w:p w:rsidR="00C56AB1" w:rsidRPr="00CA7857" w:rsidRDefault="00C56AB1" w:rsidP="008C1F46">
            <w:pPr>
              <w:tabs>
                <w:tab w:val="center" w:pos="900"/>
                <w:tab w:val="left" w:pos="1260"/>
              </w:tabs>
              <w:spacing w:line="360" w:lineRule="auto"/>
              <w:jc w:val="both"/>
              <w:rPr>
                <w:rFonts w:ascii="GHEA Grapalat" w:eastAsia="Calibri" w:hAnsi="GHEA Grapalat" w:cs="Times New Roman"/>
                <w:color w:val="FF0000"/>
                <w:sz w:val="24"/>
                <w:szCs w:val="24"/>
                <w:lang w:val="hy-AM"/>
              </w:rPr>
            </w:pPr>
          </w:p>
        </w:tc>
        <w:tc>
          <w:tcPr>
            <w:tcW w:w="3012" w:type="dxa"/>
            <w:gridSpan w:val="5"/>
            <w:tcBorders>
              <w:left w:val="single" w:sz="4" w:space="0" w:color="auto"/>
              <w:right w:val="single" w:sz="4" w:space="0" w:color="auto"/>
            </w:tcBorders>
            <w:shd w:val="clear" w:color="auto" w:fill="A6A6A6" w:themeFill="background1" w:themeFillShade="A6"/>
          </w:tcPr>
          <w:p w:rsidR="00C56AB1" w:rsidRPr="00744988" w:rsidRDefault="000B1F5D" w:rsidP="008C1F46">
            <w:pPr>
              <w:tabs>
                <w:tab w:val="center" w:pos="900"/>
                <w:tab w:val="left" w:pos="1260"/>
              </w:tabs>
              <w:spacing w:line="360" w:lineRule="auto"/>
              <w:jc w:val="center"/>
              <w:rPr>
                <w:rFonts w:ascii="GHEA Grapalat" w:eastAsia="Calibri" w:hAnsi="GHEA Grapalat" w:cs="Times New Roman"/>
                <w:b/>
                <w:sz w:val="24"/>
                <w:szCs w:val="24"/>
                <w:highlight w:val="lightGray"/>
              </w:rPr>
            </w:pPr>
            <w:r>
              <w:rPr>
                <w:rFonts w:ascii="GHEA Grapalat" w:eastAsia="Calibri" w:hAnsi="GHEA Grapalat" w:cs="Times New Roman"/>
                <w:b/>
                <w:sz w:val="24"/>
                <w:szCs w:val="24"/>
              </w:rPr>
              <w:t>01/11.4/10472-2021</w:t>
            </w:r>
          </w:p>
        </w:tc>
      </w:tr>
      <w:tr w:rsidR="00082269" w:rsidRPr="00195BF5" w:rsidTr="004D1D0F">
        <w:trPr>
          <w:gridAfter w:val="1"/>
          <w:wAfter w:w="30" w:type="dxa"/>
          <w:trHeight w:val="285"/>
        </w:trPr>
        <w:tc>
          <w:tcPr>
            <w:tcW w:w="7494" w:type="dxa"/>
            <w:tcBorders>
              <w:left w:val="single" w:sz="4" w:space="0" w:color="auto"/>
              <w:right w:val="single" w:sz="4" w:space="0" w:color="auto"/>
            </w:tcBorders>
            <w:shd w:val="clear" w:color="auto" w:fill="FFFFFF" w:themeFill="background1"/>
          </w:tcPr>
          <w:p w:rsidR="00082269" w:rsidRDefault="00082269">
            <w:pPr>
              <w:tabs>
                <w:tab w:val="center" w:pos="900"/>
                <w:tab w:val="left" w:pos="1260"/>
              </w:tabs>
              <w:spacing w:line="360" w:lineRule="auto"/>
              <w:jc w:val="both"/>
              <w:rPr>
                <w:rFonts w:ascii="GHEA Grapalat" w:eastAsia="Calibri" w:hAnsi="GHEA Grapalat" w:cs="Times New Roman"/>
                <w:b/>
                <w:bCs/>
                <w:sz w:val="24"/>
                <w:szCs w:val="24"/>
                <w:lang w:val="hy-AM"/>
              </w:rPr>
            </w:pPr>
            <w:r>
              <w:rPr>
                <w:rFonts w:ascii="GHEA Grapalat" w:eastAsia="Calibri" w:hAnsi="GHEA Grapalat" w:cs="Times New Roman"/>
                <w:color w:val="FF0000"/>
                <w:sz w:val="24"/>
                <w:szCs w:val="24"/>
                <w:lang w:val="hy-AM"/>
              </w:rPr>
              <w:tab/>
              <w:t xml:space="preserve"> </w:t>
            </w:r>
            <w:r>
              <w:rPr>
                <w:rFonts w:ascii="GHEA Grapalat" w:hAnsi="GHEA Grapalat"/>
                <w:sz w:val="24"/>
                <w:szCs w:val="24"/>
              </w:rPr>
              <w:t>Առաջարկություններ և առարկություններ չկան</w:t>
            </w:r>
          </w:p>
        </w:tc>
        <w:tc>
          <w:tcPr>
            <w:tcW w:w="3486" w:type="dxa"/>
            <w:gridSpan w:val="7"/>
            <w:tcBorders>
              <w:left w:val="single" w:sz="4" w:space="0" w:color="auto"/>
              <w:right w:val="single" w:sz="4" w:space="0" w:color="auto"/>
            </w:tcBorders>
            <w:shd w:val="clear" w:color="auto" w:fill="FFFFFF" w:themeFill="background1"/>
          </w:tcPr>
          <w:p w:rsidR="00082269" w:rsidRDefault="00082269">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Ը</w:t>
            </w:r>
            <w:r>
              <w:rPr>
                <w:rFonts w:ascii="GHEA Grapalat" w:eastAsia="Calibri" w:hAnsi="GHEA Grapalat" w:cs="Times New Roman"/>
                <w:b/>
                <w:sz w:val="24"/>
                <w:szCs w:val="24"/>
                <w:lang w:val="hy-AM"/>
              </w:rPr>
              <w:t xml:space="preserve">նդունվել </w:t>
            </w:r>
            <w:r>
              <w:rPr>
                <w:rFonts w:ascii="GHEA Grapalat" w:eastAsia="Calibri" w:hAnsi="GHEA Grapalat" w:cs="Times New Roman"/>
                <w:b/>
                <w:sz w:val="24"/>
                <w:szCs w:val="24"/>
              </w:rPr>
              <w:t>Է</w:t>
            </w:r>
          </w:p>
        </w:tc>
      </w:tr>
      <w:tr w:rsidR="00C71276" w:rsidRPr="00195BF5" w:rsidTr="004D1D0F">
        <w:trPr>
          <w:gridAfter w:val="1"/>
          <w:wAfter w:w="30" w:type="dxa"/>
          <w:trHeight w:val="360"/>
        </w:trPr>
        <w:tc>
          <w:tcPr>
            <w:tcW w:w="8008" w:type="dxa"/>
            <w:gridSpan w:val="5"/>
            <w:vMerge w:val="restart"/>
            <w:tcBorders>
              <w:left w:val="single" w:sz="4" w:space="0" w:color="auto"/>
              <w:right w:val="single" w:sz="4" w:space="0" w:color="auto"/>
            </w:tcBorders>
            <w:shd w:val="clear" w:color="auto" w:fill="A6A6A6" w:themeFill="background1" w:themeFillShade="A6"/>
          </w:tcPr>
          <w:p w:rsidR="00C71276" w:rsidRDefault="00C71276" w:rsidP="00C71276">
            <w:pPr>
              <w:tabs>
                <w:tab w:val="center" w:pos="900"/>
                <w:tab w:val="left" w:pos="1260"/>
              </w:tabs>
              <w:spacing w:line="360" w:lineRule="auto"/>
              <w:rPr>
                <w:rFonts w:ascii="GHEA Grapalat" w:eastAsia="Calibri" w:hAnsi="GHEA Grapalat" w:cs="Times New Roman"/>
                <w:b/>
                <w:sz w:val="24"/>
                <w:szCs w:val="24"/>
              </w:rPr>
            </w:pPr>
            <w:r>
              <w:rPr>
                <w:rFonts w:ascii="GHEA Grapalat" w:eastAsia="Calibri" w:hAnsi="GHEA Grapalat" w:cs="Times New Roman"/>
                <w:b/>
                <w:sz w:val="24"/>
                <w:szCs w:val="24"/>
              </w:rPr>
              <w:t>5.</w:t>
            </w:r>
            <w:r>
              <w:rPr>
                <w:rFonts w:ascii="Courier New" w:eastAsia="Calibri" w:hAnsi="Courier New" w:cs="Courier New"/>
                <w:b/>
                <w:sz w:val="24"/>
                <w:szCs w:val="24"/>
              </w:rPr>
              <w:t> </w:t>
            </w:r>
            <w:r>
              <w:rPr>
                <w:rFonts w:ascii="GHEA Grapalat" w:eastAsia="Calibri" w:hAnsi="GHEA Grapalat" w:cs="Times New Roman"/>
                <w:b/>
                <w:sz w:val="24"/>
                <w:szCs w:val="24"/>
              </w:rPr>
              <w:t>ՀՀ արդարադատության նախարարություն</w:t>
            </w:r>
          </w:p>
        </w:tc>
        <w:tc>
          <w:tcPr>
            <w:tcW w:w="2972" w:type="dxa"/>
            <w:gridSpan w:val="3"/>
            <w:tcBorders>
              <w:left w:val="single" w:sz="4" w:space="0" w:color="auto"/>
              <w:right w:val="single" w:sz="4" w:space="0" w:color="auto"/>
            </w:tcBorders>
            <w:shd w:val="clear" w:color="auto" w:fill="A6A6A6" w:themeFill="background1" w:themeFillShade="A6"/>
          </w:tcPr>
          <w:p w:rsidR="00C71276" w:rsidRDefault="00E64407">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23.12.2021 թ.</w:t>
            </w:r>
          </w:p>
        </w:tc>
      </w:tr>
      <w:tr w:rsidR="00C71276" w:rsidRPr="00195BF5" w:rsidTr="004D1D0F">
        <w:trPr>
          <w:gridAfter w:val="1"/>
          <w:wAfter w:w="30" w:type="dxa"/>
          <w:trHeight w:val="270"/>
        </w:trPr>
        <w:tc>
          <w:tcPr>
            <w:tcW w:w="8008" w:type="dxa"/>
            <w:gridSpan w:val="5"/>
            <w:vMerge/>
            <w:tcBorders>
              <w:left w:val="single" w:sz="4" w:space="0" w:color="auto"/>
              <w:right w:val="single" w:sz="4" w:space="0" w:color="auto"/>
            </w:tcBorders>
            <w:shd w:val="clear" w:color="auto" w:fill="A6A6A6" w:themeFill="background1" w:themeFillShade="A6"/>
          </w:tcPr>
          <w:p w:rsidR="00C71276" w:rsidRDefault="00C71276">
            <w:pPr>
              <w:tabs>
                <w:tab w:val="center" w:pos="900"/>
                <w:tab w:val="left" w:pos="1260"/>
              </w:tabs>
              <w:spacing w:line="360" w:lineRule="auto"/>
              <w:jc w:val="center"/>
              <w:rPr>
                <w:rFonts w:ascii="GHEA Grapalat" w:eastAsia="Calibri" w:hAnsi="GHEA Grapalat" w:cs="Times New Roman"/>
                <w:b/>
                <w:sz w:val="24"/>
                <w:szCs w:val="24"/>
              </w:rPr>
            </w:pPr>
          </w:p>
        </w:tc>
        <w:tc>
          <w:tcPr>
            <w:tcW w:w="2972" w:type="dxa"/>
            <w:gridSpan w:val="3"/>
            <w:tcBorders>
              <w:left w:val="single" w:sz="4" w:space="0" w:color="auto"/>
              <w:right w:val="single" w:sz="4" w:space="0" w:color="auto"/>
            </w:tcBorders>
            <w:shd w:val="clear" w:color="auto" w:fill="A6A6A6" w:themeFill="background1" w:themeFillShade="A6"/>
          </w:tcPr>
          <w:p w:rsidR="00C71276" w:rsidRDefault="00E64407">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27.3/42972-2021</w:t>
            </w:r>
          </w:p>
        </w:tc>
      </w:tr>
      <w:tr w:rsidR="00C71276" w:rsidRPr="00195BF5" w:rsidTr="004D1D0F">
        <w:trPr>
          <w:gridAfter w:val="1"/>
          <w:wAfter w:w="30" w:type="dxa"/>
          <w:trHeight w:val="270"/>
        </w:trPr>
        <w:tc>
          <w:tcPr>
            <w:tcW w:w="7494" w:type="dxa"/>
            <w:tcBorders>
              <w:left w:val="single" w:sz="4" w:space="0" w:color="auto"/>
              <w:right w:val="single" w:sz="4" w:space="0" w:color="auto"/>
            </w:tcBorders>
            <w:shd w:val="clear" w:color="auto" w:fill="FFFFFF" w:themeFill="background1"/>
          </w:tcPr>
          <w:p w:rsidR="00857D0A" w:rsidRPr="00760E35" w:rsidRDefault="00857D0A" w:rsidP="00857D0A">
            <w:pPr>
              <w:spacing w:after="0" w:line="360" w:lineRule="auto"/>
              <w:ind w:firstLine="562"/>
              <w:jc w:val="center"/>
              <w:rPr>
                <w:rFonts w:ascii="GHEA Grapalat" w:hAnsi="GHEA Grapalat"/>
                <w:b/>
                <w:sz w:val="24"/>
                <w:lang w:val="hy-AM"/>
              </w:rPr>
            </w:pPr>
            <w:r w:rsidRPr="00760E35">
              <w:rPr>
                <w:rFonts w:ascii="GHEA Grapalat" w:hAnsi="GHEA Grapalat"/>
                <w:b/>
                <w:sz w:val="24"/>
                <w:lang w:val="hy-AM"/>
              </w:rPr>
              <w:t xml:space="preserve">ՊԵՏԱԿԱՆ ՓՈՐՁԱԳԻՏԱԿԱՆ ԵԶՐԱԿԱՑՈՒԹՅՈՒՆ </w:t>
            </w:r>
          </w:p>
          <w:p w:rsidR="0058397D" w:rsidRDefault="00857D0A" w:rsidP="0058397D">
            <w:pPr>
              <w:tabs>
                <w:tab w:val="left" w:pos="900"/>
              </w:tabs>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0058397D" w:rsidRPr="00A054EA">
              <w:rPr>
                <w:rFonts w:ascii="GHEA Grapalat" w:eastAsia="Times New Roman" w:hAnsi="GHEA Grapalat" w:cs="Times New Roman"/>
                <w:b/>
                <w:bCs/>
                <w:color w:val="000000"/>
                <w:sz w:val="24"/>
                <w:szCs w:val="24"/>
              </w:rPr>
              <w:t xml:space="preserve">«Գրականության և արվեստի, ճարտարապետության և քաղաքաշինության, ճշգրիտ և բնական գիտությունների, հումանիտար և հասարակական գիտությունների ոլորտներում շնորհվող՝ Հայաստանի Հանրապետության պետական մրցանակի դափնեկիրների վկայագրերի ձևը, դափնեկրի կրծքանշանի նկարագրությունը և ձևը, ֆիզիկական կուլտուրայի և սպորտի ոլորտում ձեռքբերման համար դափնեկրի վկայագրի ձևը, բարձր տեխնոլոգիաների բնագավառում համաշխարհային ներդրման համար դափնեկրի վկայագրի ձևը, դափնեկրի հուշամեդալի, հուշախորհրդանիշի նկարագրությունը և ձևը, Հայաստանի ազգային հերոս, ակադեմիկոս Վիկտոր Համբարձումյանի անվան միջազգային գիտական, Հայաստանի Հանրապետության պետական մրցանակի դափնեկրի դիպլոմի ձևը, պատվոնշանի ձևը և նկարագիրը, պատվոնշանը հավաստող հավաստագրի ձևը, ինչպես նաև դրամական պարգևների և դրամական միջոցների չափերը, մրցանակակրի կողմից ստացված դրամական միջոցների օգտագործման համար օրենքով նախատեսված միջոցառումների համակարգման, վերահսկման, ինչպես նաև դրամական </w:t>
            </w:r>
            <w:r w:rsidR="0058397D" w:rsidRPr="00A054EA">
              <w:rPr>
                <w:rFonts w:ascii="GHEA Grapalat" w:eastAsia="Times New Roman" w:hAnsi="GHEA Grapalat" w:cs="Times New Roman"/>
                <w:b/>
                <w:bCs/>
                <w:color w:val="000000"/>
                <w:sz w:val="24"/>
                <w:szCs w:val="24"/>
              </w:rPr>
              <w:lastRenderedPageBreak/>
              <w:t>միջոցները մրցանակակրին փոխանցելու կարգը սահմանելու մասին» ՀՀ կառավարության որոշման նախագծի</w:t>
            </w:r>
            <w:r w:rsidR="0058397D">
              <w:rPr>
                <w:rFonts w:ascii="GHEA Grapalat" w:eastAsia="Times New Roman" w:hAnsi="GHEA Grapalat" w:cs="Times New Roman"/>
                <w:color w:val="000000"/>
                <w:sz w:val="24"/>
                <w:szCs w:val="24"/>
              </w:rPr>
              <w:t xml:space="preserve"> (այսուհետ՝ Նախագիծ) առնչությամբ հարկ ենք համարում նշել հետևյալը.</w:t>
            </w:r>
          </w:p>
          <w:p w:rsidR="00857D0A" w:rsidRPr="000E3848" w:rsidRDefault="0058397D" w:rsidP="00857D0A">
            <w:pPr>
              <w:tabs>
                <w:tab w:val="left" w:pos="-360"/>
                <w:tab w:val="left" w:pos="900"/>
                <w:tab w:val="left" w:pos="1170"/>
              </w:tabs>
              <w:spacing w:after="0" w:line="360" w:lineRule="auto"/>
              <w:jc w:val="both"/>
              <w:rPr>
                <w:rFonts w:ascii="GHEA Grapalat" w:hAnsi="GHEA Grapalat"/>
                <w:color w:val="000000"/>
                <w:sz w:val="24"/>
                <w:szCs w:val="24"/>
                <w:shd w:val="clear" w:color="auto" w:fill="FFFFFF"/>
              </w:rPr>
            </w:pPr>
            <w:r>
              <w:rPr>
                <w:rFonts w:ascii="GHEA Grapalat" w:eastAsia="Times New Roman" w:hAnsi="GHEA Grapalat" w:cs="Times New Roman"/>
                <w:sz w:val="24"/>
                <w:szCs w:val="24"/>
              </w:rPr>
              <w:tab/>
            </w:r>
            <w:r w:rsidR="00857D0A">
              <w:rPr>
                <w:rFonts w:ascii="GHEA Grapalat" w:eastAsia="Times New Roman" w:hAnsi="GHEA Grapalat" w:cs="Times New Roman"/>
                <w:sz w:val="24"/>
                <w:szCs w:val="24"/>
              </w:rPr>
              <w:t>1./</w:t>
            </w:r>
            <w:r w:rsidR="00857D0A">
              <w:rPr>
                <w:rFonts w:ascii="GHEA Grapalat" w:eastAsia="Times New Roman" w:hAnsi="GHEA Grapalat" w:cs="Times New Roman"/>
                <w:bCs/>
                <w:color w:val="000000"/>
                <w:sz w:val="24"/>
                <w:szCs w:val="24"/>
              </w:rPr>
              <w:t xml:space="preserve">21./ </w:t>
            </w:r>
            <w:r w:rsidR="00857D0A">
              <w:rPr>
                <w:rFonts w:ascii="GHEA Grapalat" w:hAnsi="GHEA Grapalat"/>
                <w:bCs/>
                <w:color w:val="000000"/>
                <w:sz w:val="24"/>
                <w:szCs w:val="24"/>
                <w:shd w:val="clear" w:color="auto" w:fill="FFFFFF"/>
              </w:rPr>
              <w:t xml:space="preserve">«Նորմատիվ իրավական ակտերի մասին» օրենքի 18-րդ հոդվածի </w:t>
            </w:r>
            <w:r w:rsidR="00857D0A" w:rsidRPr="001870A5">
              <w:rPr>
                <w:rFonts w:ascii="GHEA Grapalat" w:hAnsi="GHEA Grapalat"/>
                <w:bCs/>
                <w:color w:val="000000"/>
                <w:sz w:val="24"/>
                <w:szCs w:val="24"/>
                <w:shd w:val="clear" w:color="auto" w:fill="FFFFFF"/>
              </w:rPr>
              <w:t>3</w:t>
            </w:r>
            <w:r w:rsidR="00857D0A">
              <w:rPr>
                <w:rFonts w:ascii="GHEA Grapalat" w:hAnsi="GHEA Grapalat"/>
                <w:bCs/>
                <w:color w:val="000000"/>
                <w:sz w:val="24"/>
                <w:szCs w:val="24"/>
                <w:shd w:val="clear" w:color="auto" w:fill="FFFFFF"/>
              </w:rPr>
              <w:t xml:space="preserve">-րդ մասի համաձայն՝ </w:t>
            </w:r>
            <w:r w:rsidR="00857D0A" w:rsidRPr="001870A5">
              <w:rPr>
                <w:rFonts w:ascii="GHEA Grapalat" w:hAnsi="GHEA Grapalat"/>
                <w:bCs/>
                <w:i/>
                <w:iCs/>
                <w:color w:val="000000"/>
                <w:sz w:val="24"/>
                <w:szCs w:val="24"/>
                <w:shd w:val="clear" w:color="auto" w:fill="FFFFFF"/>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rsidR="00857D0A" w:rsidRPr="004E40F4" w:rsidRDefault="004E40F4" w:rsidP="0058397D">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 xml:space="preserve">       </w:t>
            </w:r>
            <w:r w:rsidR="00857D0A" w:rsidRPr="004E40F4">
              <w:rPr>
                <w:rFonts w:ascii="GHEA Grapalat" w:hAnsi="GHEA Grapalat"/>
                <w:bCs/>
                <w:color w:val="000000"/>
                <w:sz w:val="24"/>
                <w:szCs w:val="24"/>
                <w:shd w:val="clear" w:color="auto" w:fill="FFFFFF"/>
              </w:rPr>
              <w:t>Հիմք ընդունելով նշվածը՝ անհրաժեշտ է Նախագծի նախաբնում ««Հայաստանի Հանրապետության պետական մրցանակների մասին»» բառերից հետո նշված՝ «Հայաստանի Հանրապետության» և ««Նորմատիվ իրավական ակտերի մասին»» բառերից հետո նշված՝ «ՀՀ» բառերը հանել:</w:t>
            </w:r>
            <w:r w:rsidR="00857D0A" w:rsidRPr="004E40F4">
              <w:rPr>
                <w:rFonts w:ascii="GHEA Grapalat" w:hAnsi="GHEA Grapalat"/>
                <w:bCs/>
                <w:color w:val="000000"/>
                <w:sz w:val="24"/>
                <w:szCs w:val="24"/>
                <w:shd w:val="clear" w:color="auto" w:fill="FFFFFF"/>
              </w:rPr>
              <w:tab/>
            </w:r>
          </w:p>
          <w:p w:rsidR="0058397D" w:rsidRDefault="00857D0A" w:rsidP="0058397D">
            <w:pPr>
              <w:tabs>
                <w:tab w:val="left" w:pos="-360"/>
                <w:tab w:val="left" w:pos="900"/>
                <w:tab w:val="left" w:pos="1170"/>
              </w:tabs>
              <w:spacing w:after="0" w:line="360" w:lineRule="auto"/>
              <w:jc w:val="both"/>
              <w:rPr>
                <w:rFonts w:ascii="GHEA Grapalat" w:eastAsia="Times New Roman" w:hAnsi="GHEA Grapalat" w:cs="Times New Roman"/>
                <w:i/>
                <w:iCs/>
                <w:sz w:val="24"/>
                <w:szCs w:val="24"/>
              </w:rPr>
            </w:pPr>
            <w:r>
              <w:rPr>
                <w:rFonts w:ascii="GHEA Grapalat" w:eastAsia="Times New Roman" w:hAnsi="GHEA Grapalat" w:cs="Times New Roman"/>
                <w:sz w:val="24"/>
                <w:szCs w:val="24"/>
              </w:rPr>
              <w:t xml:space="preserve">      2./</w:t>
            </w:r>
            <w:r w:rsidR="0058397D">
              <w:rPr>
                <w:rFonts w:ascii="GHEA Grapalat" w:eastAsia="Times New Roman" w:hAnsi="GHEA Grapalat" w:cs="Times New Roman"/>
                <w:sz w:val="24"/>
                <w:szCs w:val="24"/>
              </w:rPr>
              <w:t>28.</w:t>
            </w:r>
            <w:r>
              <w:rPr>
                <w:rFonts w:ascii="GHEA Grapalat" w:eastAsia="Times New Roman" w:hAnsi="GHEA Grapalat" w:cs="Times New Roman"/>
                <w:sz w:val="24"/>
                <w:szCs w:val="24"/>
              </w:rPr>
              <w:t>/</w:t>
            </w:r>
            <w:r w:rsidR="0058397D">
              <w:rPr>
                <w:rFonts w:ascii="GHEA Grapalat" w:eastAsia="Times New Roman" w:hAnsi="GHEA Grapalat" w:cs="Times New Roman"/>
                <w:sz w:val="24"/>
                <w:szCs w:val="24"/>
              </w:rPr>
              <w:t xml:space="preserve"> Հարկ է նկատի ունենալ, որ Նախագծով ընդունվող կառավարության որոշման իրավական հիմք հանդիսացող՝ Օրենքի 11-րդ հոդվածի 5-րդ մասի համաձայն՝ </w:t>
            </w:r>
            <w:r w:rsidR="0058397D" w:rsidRPr="003B2B94">
              <w:rPr>
                <w:rFonts w:ascii="GHEA Grapalat" w:eastAsia="Times New Roman" w:hAnsi="GHEA Grapalat" w:cs="Times New Roman"/>
                <w:i/>
                <w:iCs/>
                <w:sz w:val="24"/>
                <w:szCs w:val="24"/>
              </w:rPr>
              <w:t xml:space="preserve">սույն հոդվածի 3-րդ մասով նախատեսված </w:t>
            </w:r>
            <w:r w:rsidR="0058397D" w:rsidRPr="003B2B94">
              <w:rPr>
                <w:rFonts w:ascii="GHEA Grapalat" w:eastAsia="Times New Roman" w:hAnsi="GHEA Grapalat" w:cs="Times New Roman"/>
                <w:b/>
                <w:bCs/>
                <w:i/>
                <w:iCs/>
                <w:sz w:val="24"/>
                <w:szCs w:val="24"/>
              </w:rPr>
              <w:t>միջոցառումների իրականացման պայմանները,</w:t>
            </w:r>
            <w:r w:rsidR="0058397D" w:rsidRPr="003B2B94">
              <w:rPr>
                <w:rFonts w:ascii="GHEA Grapalat" w:eastAsia="Times New Roman" w:hAnsi="GHEA Grapalat" w:cs="Times New Roman"/>
                <w:i/>
                <w:iCs/>
                <w:sz w:val="24"/>
                <w:szCs w:val="24"/>
              </w:rPr>
              <w:t xml:space="preserve"> միջոցառումների համակարգման, վերահսկման, ինչպես նաև դրամական միջոցները մրցանակակրին փոխանցելու կարգը սահմանում է Կառավարությունը:</w:t>
            </w:r>
          </w:p>
          <w:p w:rsidR="0058397D" w:rsidRPr="00C827CC" w:rsidRDefault="0058397D" w:rsidP="0058397D">
            <w:pPr>
              <w:tabs>
                <w:tab w:val="left" w:pos="-360"/>
                <w:tab w:val="left" w:pos="900"/>
                <w:tab w:val="left" w:pos="1170"/>
              </w:tabs>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i/>
                <w:iCs/>
                <w:sz w:val="24"/>
                <w:szCs w:val="24"/>
              </w:rPr>
              <w:tab/>
            </w:r>
            <w:r w:rsidRPr="00C827CC">
              <w:rPr>
                <w:rFonts w:ascii="GHEA Grapalat" w:eastAsia="Times New Roman" w:hAnsi="GHEA Grapalat" w:cs="Times New Roman"/>
                <w:sz w:val="24"/>
                <w:szCs w:val="24"/>
              </w:rPr>
              <w:t>Ուստի, անհրաժեշտ է Նախագծի վերնագրում և բովանդակությունում լրացում կատարել նշված միջոցառումների իրականացման պայմանների մասով:</w:t>
            </w:r>
          </w:p>
          <w:p w:rsidR="0058397D" w:rsidRDefault="0058397D" w:rsidP="0058397D">
            <w:pPr>
              <w:tabs>
                <w:tab w:val="left" w:pos="-360"/>
                <w:tab w:val="left" w:pos="900"/>
                <w:tab w:val="left" w:pos="1170"/>
              </w:tabs>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ab/>
            </w:r>
            <w:r w:rsidR="00857D0A">
              <w:rPr>
                <w:rFonts w:ascii="GHEA Grapalat" w:eastAsia="Times New Roman" w:hAnsi="GHEA Grapalat" w:cs="Times New Roman"/>
                <w:sz w:val="24"/>
                <w:szCs w:val="24"/>
              </w:rPr>
              <w:t>3./</w:t>
            </w:r>
            <w:r>
              <w:rPr>
                <w:rFonts w:ascii="GHEA Grapalat" w:eastAsia="Times New Roman" w:hAnsi="GHEA Grapalat" w:cs="Times New Roman"/>
                <w:sz w:val="24"/>
                <w:szCs w:val="24"/>
              </w:rPr>
              <w:t>29.</w:t>
            </w:r>
            <w:r w:rsidR="00857D0A">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Այնուհետև, հարկ է նկատի ունենալ, որ Հավելված 1-ով կարգով չի հաստատվում, այլ սահմանվում են նկարագրություններ և ձևեր, ուստի անհրաժեշտ է Նախագծի 1-ին կետի 1-ին ենթակետը, հավելվածի վերնագիրը և Հավելված 1-ին կետը</w:t>
            </w:r>
            <w:r w:rsidRPr="00C827CC">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խմբագրել:</w:t>
            </w:r>
          </w:p>
          <w:p w:rsidR="0058397D" w:rsidRPr="00043E83" w:rsidRDefault="0058397D" w:rsidP="0058397D">
            <w:pPr>
              <w:tabs>
                <w:tab w:val="left" w:pos="-360"/>
                <w:tab w:val="left" w:pos="900"/>
                <w:tab w:val="left" w:pos="1170"/>
              </w:tabs>
              <w:spacing w:after="0" w:line="360" w:lineRule="auto"/>
              <w:jc w:val="both"/>
              <w:rPr>
                <w:rFonts w:ascii="GHEA Grapalat" w:eastAsia="Times New Roman" w:hAnsi="GHEA Grapalat" w:cs="Times New Roman"/>
                <w:bCs/>
                <w:color w:val="000000"/>
                <w:sz w:val="24"/>
                <w:szCs w:val="24"/>
              </w:rPr>
            </w:pPr>
            <w:r>
              <w:rPr>
                <w:rFonts w:ascii="GHEA Grapalat" w:eastAsia="Times New Roman" w:hAnsi="GHEA Grapalat" w:cs="Times New Roman"/>
                <w:sz w:val="24"/>
                <w:szCs w:val="24"/>
              </w:rPr>
              <w:tab/>
            </w:r>
            <w:r w:rsidR="00857D0A">
              <w:rPr>
                <w:rFonts w:ascii="GHEA Grapalat" w:eastAsia="Times New Roman" w:hAnsi="GHEA Grapalat" w:cs="Times New Roman"/>
                <w:sz w:val="24"/>
                <w:szCs w:val="24"/>
              </w:rPr>
              <w:t>4./</w:t>
            </w:r>
            <w:r>
              <w:rPr>
                <w:rFonts w:ascii="GHEA Grapalat" w:eastAsia="Times New Roman" w:hAnsi="GHEA Grapalat" w:cs="Times New Roman"/>
                <w:sz w:val="24"/>
                <w:szCs w:val="24"/>
              </w:rPr>
              <w:t>30.</w:t>
            </w:r>
            <w:r w:rsidR="00857D0A">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Հավելված 1-ի գլուխների համարակալումը </w:t>
            </w:r>
            <w:r>
              <w:rPr>
                <w:rFonts w:ascii="GHEA Grapalat" w:eastAsia="Times New Roman" w:hAnsi="GHEA Grapalat" w:cs="Times New Roman"/>
                <w:sz w:val="24"/>
                <w:szCs w:val="24"/>
              </w:rPr>
              <w:lastRenderedPageBreak/>
              <w:t>անհրաժեշտ է համապատասխանեցնել</w:t>
            </w:r>
            <w:r>
              <w:rPr>
                <w:rFonts w:ascii="GHEA Grapalat" w:eastAsia="Times New Roman" w:hAnsi="GHEA Grapalat" w:cs="Times New Roman"/>
                <w:bCs/>
                <w:color w:val="000000"/>
                <w:sz w:val="24"/>
                <w:szCs w:val="24"/>
              </w:rPr>
              <w:t xml:space="preserve"> </w:t>
            </w:r>
            <w:r>
              <w:rPr>
                <w:rFonts w:ascii="GHEA Grapalat" w:hAnsi="GHEA Grapalat"/>
                <w:bCs/>
                <w:color w:val="000000"/>
                <w:sz w:val="24"/>
                <w:szCs w:val="24"/>
                <w:shd w:val="clear" w:color="auto" w:fill="FFFFFF"/>
              </w:rPr>
              <w:t>«Նո</w:t>
            </w:r>
            <w:r w:rsidRPr="00043E83">
              <w:rPr>
                <w:rFonts w:ascii="GHEA Grapalat" w:eastAsia="Times New Roman" w:hAnsi="GHEA Grapalat" w:cs="Times New Roman"/>
                <w:bCs/>
                <w:color w:val="000000"/>
                <w:sz w:val="24"/>
                <w:szCs w:val="24"/>
              </w:rPr>
              <w:t>րմատիվ իրավա</w:t>
            </w:r>
            <w:r>
              <w:rPr>
                <w:rFonts w:ascii="GHEA Grapalat" w:hAnsi="GHEA Grapalat"/>
                <w:bCs/>
                <w:color w:val="000000"/>
                <w:sz w:val="24"/>
                <w:szCs w:val="24"/>
                <w:shd w:val="clear" w:color="auto" w:fill="FFFFFF"/>
              </w:rPr>
              <w:t xml:space="preserve">կան ակտերի մասին» օրենքի 14-րդ հոդվածի 10-րդ մասի կարգավորումներին, համաձայն որի՝ </w:t>
            </w:r>
            <w:r w:rsidRPr="0038447C">
              <w:rPr>
                <w:rFonts w:ascii="GHEA Grapalat" w:hAnsi="GHEA Grapalat"/>
                <w:bCs/>
                <w:i/>
                <w:iCs/>
                <w:color w:val="000000"/>
                <w:sz w:val="24"/>
                <w:szCs w:val="24"/>
                <w:shd w:val="clear" w:color="auto" w:fill="FFFFFF"/>
              </w:rPr>
              <w:t>նորմատիվ իրավական ակտի բաժիններն ու գլուխները համարակալվում են արաբական թվանշաններով:</w:t>
            </w:r>
          </w:p>
          <w:p w:rsidR="0058397D" w:rsidRDefault="0058397D" w:rsidP="0058397D">
            <w:pPr>
              <w:tabs>
                <w:tab w:val="left" w:pos="900"/>
              </w:tabs>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ab/>
            </w:r>
            <w:r w:rsidR="00857D0A">
              <w:rPr>
                <w:rFonts w:ascii="GHEA Grapalat" w:eastAsia="Times New Roman" w:hAnsi="GHEA Grapalat" w:cs="Times New Roman"/>
                <w:sz w:val="24"/>
                <w:szCs w:val="24"/>
              </w:rPr>
              <w:t>5./</w:t>
            </w:r>
            <w:r>
              <w:rPr>
                <w:rFonts w:ascii="GHEA Grapalat" w:eastAsia="Times New Roman" w:hAnsi="GHEA Grapalat" w:cs="Times New Roman"/>
                <w:sz w:val="24"/>
                <w:szCs w:val="24"/>
              </w:rPr>
              <w:t>31.</w:t>
            </w:r>
            <w:r w:rsidR="00857D0A">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Pr="007E6E3C">
              <w:rPr>
                <w:rFonts w:ascii="GHEA Grapalat" w:eastAsia="Times New Roman" w:hAnsi="GHEA Grapalat" w:cs="Times New Roman"/>
                <w:color w:val="000000"/>
                <w:sz w:val="24"/>
                <w:szCs w:val="24"/>
              </w:rPr>
              <w:t>Հայաստանի ազգային հերոս, ակադ</w:t>
            </w:r>
            <w:r>
              <w:rPr>
                <w:rFonts w:ascii="GHEA Grapalat" w:eastAsia="Times New Roman" w:hAnsi="GHEA Grapalat" w:cs="Times New Roman"/>
                <w:color w:val="000000"/>
                <w:sz w:val="24"/>
                <w:szCs w:val="24"/>
              </w:rPr>
              <w:t>եմիկոս Վիկտոր Հ</w:t>
            </w:r>
            <w:r w:rsidRPr="007E6E3C">
              <w:rPr>
                <w:rFonts w:ascii="GHEA Grapalat" w:eastAsia="Times New Roman" w:hAnsi="GHEA Grapalat" w:cs="Times New Roman"/>
                <w:color w:val="000000"/>
                <w:sz w:val="24"/>
                <w:szCs w:val="24"/>
              </w:rPr>
              <w:t>ամբարձումյանի անվան միջազգային գիտական</w:t>
            </w:r>
            <w:r>
              <w:rPr>
                <w:rFonts w:ascii="GHEA Grapalat" w:eastAsia="Times New Roman" w:hAnsi="GHEA Grapalat" w:cs="Times New Roman"/>
                <w:color w:val="000000"/>
                <w:sz w:val="24"/>
                <w:szCs w:val="24"/>
              </w:rPr>
              <w:t xml:space="preserve"> </w:t>
            </w:r>
            <w:r w:rsidRPr="007E6E3C">
              <w:rPr>
                <w:rFonts w:ascii="GHEA Grapalat" w:eastAsia="Times New Roman" w:hAnsi="GHEA Grapalat" w:cs="Times New Roman"/>
                <w:color w:val="000000"/>
                <w:sz w:val="24"/>
                <w:szCs w:val="24"/>
              </w:rPr>
              <w:t>մրցանակի դափնեկրի դիպլոմի ձև</w:t>
            </w:r>
            <w:r>
              <w:rPr>
                <w:rFonts w:ascii="GHEA Grapalat" w:eastAsia="Times New Roman" w:hAnsi="GHEA Grapalat" w:cs="Times New Roman"/>
                <w:color w:val="000000"/>
                <w:sz w:val="24"/>
                <w:szCs w:val="24"/>
              </w:rPr>
              <w:t>ը անհրաժեշտ է լրացնել «</w:t>
            </w:r>
            <w:r w:rsidRPr="00D663C5">
              <w:rPr>
                <w:rFonts w:ascii="GHEA Grapalat" w:eastAsia="Times New Roman" w:hAnsi="GHEA Grapalat" w:cs="Times New Roman"/>
                <w:sz w:val="24"/>
                <w:szCs w:val="24"/>
              </w:rPr>
              <w:t>ստորագրությունը, կնիքը</w:t>
            </w:r>
            <w:r>
              <w:rPr>
                <w:rFonts w:ascii="GHEA Grapalat" w:eastAsia="Times New Roman" w:hAnsi="GHEA Grapalat" w:cs="Times New Roman"/>
                <w:color w:val="000000"/>
                <w:sz w:val="24"/>
                <w:szCs w:val="24"/>
              </w:rPr>
              <w:t xml:space="preserve">, </w:t>
            </w:r>
            <w:r w:rsidRPr="00D663C5">
              <w:rPr>
                <w:rFonts w:ascii="GHEA Grapalat" w:eastAsia="Times New Roman" w:hAnsi="GHEA Grapalat" w:cs="Times New Roman"/>
                <w:sz w:val="24"/>
                <w:szCs w:val="24"/>
              </w:rPr>
              <w:t>անունը, ազգանունը</w:t>
            </w:r>
            <w:r>
              <w:rPr>
                <w:rFonts w:ascii="GHEA Grapalat" w:eastAsia="Times New Roman" w:hAnsi="GHEA Grapalat" w:cs="Times New Roman"/>
                <w:color w:val="000000"/>
                <w:sz w:val="24"/>
                <w:szCs w:val="24"/>
              </w:rPr>
              <w:t>» վավերապայմաններով:</w:t>
            </w:r>
          </w:p>
          <w:p w:rsidR="0058397D" w:rsidRDefault="0058397D" w:rsidP="0058397D">
            <w:pPr>
              <w:tabs>
                <w:tab w:val="left" w:pos="900"/>
              </w:tabs>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ab/>
            </w:r>
            <w:r w:rsidR="00857D0A">
              <w:rPr>
                <w:rFonts w:ascii="GHEA Grapalat" w:eastAsia="Times New Roman" w:hAnsi="GHEA Grapalat" w:cs="Times New Roman"/>
                <w:sz w:val="24"/>
                <w:szCs w:val="24"/>
              </w:rPr>
              <w:t>6./</w:t>
            </w:r>
            <w:r>
              <w:rPr>
                <w:rFonts w:ascii="GHEA Grapalat" w:eastAsia="Times New Roman" w:hAnsi="GHEA Grapalat" w:cs="Times New Roman"/>
                <w:sz w:val="24"/>
                <w:szCs w:val="24"/>
              </w:rPr>
              <w:t>32.</w:t>
            </w:r>
            <w:r w:rsidR="00857D0A">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Հավելվածով 1-ով հաստատվող՝ վկայագրերի, կրծքանշանների, հուշամեդալների, դիպլոմների, պատվոնշանների, դրանք հավաստող հավաստագրերի ձևերը անհրաժեշտ է համարակալել: </w:t>
            </w:r>
          </w:p>
          <w:p w:rsidR="0058397D" w:rsidRDefault="0058397D" w:rsidP="0058397D">
            <w:pPr>
              <w:tabs>
                <w:tab w:val="left" w:pos="900"/>
              </w:tabs>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sz w:val="24"/>
                <w:szCs w:val="24"/>
              </w:rPr>
              <w:tab/>
              <w:t xml:space="preserve">Դրան համապատասխան՝ անհրաժեշտ է խմբագրել </w:t>
            </w:r>
            <w:r w:rsidRPr="00073100">
              <w:rPr>
                <w:rFonts w:ascii="GHEA Grapalat" w:eastAsia="Times New Roman" w:hAnsi="GHEA Grapalat" w:cs="Times New Roman"/>
                <w:color w:val="000000"/>
                <w:sz w:val="24"/>
                <w:szCs w:val="24"/>
              </w:rPr>
              <w:t>Գրականության և արվեստի, ճարտարապետության և քաղաքաշինության, ճշգրիտ և բնական գիտությունների, հումանիտար և հասարակական գիտությունների ոլորտներում</w:t>
            </w:r>
            <w:r>
              <w:rPr>
                <w:rFonts w:ascii="GHEA Grapalat" w:eastAsia="Times New Roman" w:hAnsi="GHEA Grapalat" w:cs="Times New Roman"/>
                <w:color w:val="000000"/>
                <w:sz w:val="24"/>
                <w:szCs w:val="24"/>
              </w:rPr>
              <w:t xml:space="preserve">, </w:t>
            </w:r>
            <w:r w:rsidRPr="006F3EAD">
              <w:rPr>
                <w:rFonts w:ascii="GHEA Grapalat" w:eastAsia="Times New Roman" w:hAnsi="GHEA Grapalat" w:cs="Times New Roman"/>
                <w:color w:val="000000"/>
                <w:sz w:val="24"/>
                <w:szCs w:val="24"/>
              </w:rPr>
              <w:t xml:space="preserve">բարձր տեխնոլոգիաների բնագավառում համաշխարհային ներդրման </w:t>
            </w:r>
            <w:r>
              <w:rPr>
                <w:rFonts w:ascii="GHEA Grapalat" w:eastAsia="Times New Roman" w:hAnsi="GHEA Grapalat" w:cs="Times New Roman"/>
                <w:color w:val="000000"/>
                <w:sz w:val="24"/>
                <w:szCs w:val="24"/>
              </w:rPr>
              <w:t>և</w:t>
            </w:r>
            <w:r w:rsidRPr="006F3EAD">
              <w:rPr>
                <w:rFonts w:ascii="GHEA Grapalat" w:eastAsia="Times New Roman" w:hAnsi="GHEA Grapalat" w:cs="Times New Roman"/>
                <w:color w:val="000000"/>
                <w:sz w:val="24"/>
                <w:szCs w:val="24"/>
              </w:rPr>
              <w:t xml:space="preserve"> </w:t>
            </w:r>
            <w:r w:rsidRPr="00073100">
              <w:rPr>
                <w:rFonts w:ascii="GHEA Grapalat" w:eastAsia="Times New Roman" w:hAnsi="GHEA Grapalat" w:cs="Times New Roman"/>
                <w:color w:val="000000"/>
                <w:sz w:val="24"/>
                <w:szCs w:val="24"/>
              </w:rPr>
              <w:t>ֆիզիկական կուլտուրայի և սպորտի ոլորտում ձեռքբերման համար դափնեկ</w:t>
            </w:r>
            <w:r>
              <w:rPr>
                <w:rFonts w:ascii="GHEA Grapalat" w:eastAsia="Times New Roman" w:hAnsi="GHEA Grapalat" w:cs="Times New Roman"/>
                <w:color w:val="000000"/>
                <w:sz w:val="24"/>
                <w:szCs w:val="24"/>
              </w:rPr>
              <w:t>ի</w:t>
            </w:r>
            <w:r w:rsidRPr="00073100">
              <w:rPr>
                <w:rFonts w:ascii="GHEA Grapalat" w:eastAsia="Times New Roman" w:hAnsi="GHEA Grapalat" w:cs="Times New Roman"/>
                <w:color w:val="000000"/>
                <w:sz w:val="24"/>
                <w:szCs w:val="24"/>
              </w:rPr>
              <w:t>ր</w:t>
            </w:r>
            <w:r>
              <w:rPr>
                <w:rFonts w:ascii="GHEA Grapalat" w:eastAsia="Times New Roman" w:hAnsi="GHEA Grapalat" w:cs="Times New Roman"/>
                <w:color w:val="000000"/>
                <w:sz w:val="24"/>
                <w:szCs w:val="24"/>
              </w:rPr>
              <w:t>ներ</w:t>
            </w:r>
            <w:r w:rsidRPr="00073100">
              <w:rPr>
                <w:rFonts w:ascii="GHEA Grapalat" w:eastAsia="Times New Roman" w:hAnsi="GHEA Grapalat" w:cs="Times New Roman"/>
                <w:color w:val="000000"/>
                <w:sz w:val="24"/>
                <w:szCs w:val="24"/>
              </w:rPr>
              <w:t>ի վկայագր</w:t>
            </w:r>
            <w:r>
              <w:rPr>
                <w:rFonts w:ascii="GHEA Grapalat" w:eastAsia="Times New Roman" w:hAnsi="GHEA Grapalat" w:cs="Times New Roman"/>
                <w:color w:val="000000"/>
                <w:sz w:val="24"/>
                <w:szCs w:val="24"/>
              </w:rPr>
              <w:t>երի ձևերը հաստատող՝ «Ձև</w:t>
            </w:r>
            <w:r w:rsidRPr="006F3EAD">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N 1» համարակալումը:</w:t>
            </w:r>
          </w:p>
          <w:p w:rsidR="0058397D" w:rsidRPr="00073100" w:rsidRDefault="0058397D" w:rsidP="0058397D">
            <w:pPr>
              <w:tabs>
                <w:tab w:val="left" w:pos="900"/>
              </w:tabs>
              <w:spacing w:after="0" w:line="360" w:lineRule="auto"/>
              <w:jc w:val="both"/>
              <w:rPr>
                <w:rFonts w:ascii="GHEA Grapalat" w:eastAsia="Times New Roman" w:hAnsi="GHEA Grapalat" w:cs="Times New Roman"/>
                <w:sz w:val="24"/>
                <w:szCs w:val="24"/>
              </w:rPr>
            </w:pPr>
            <w:r>
              <w:rPr>
                <w:rFonts w:ascii="GHEA Grapalat" w:eastAsia="Times New Roman" w:hAnsi="GHEA Grapalat" w:cs="Times New Roman"/>
                <w:color w:val="000000"/>
                <w:sz w:val="24"/>
                <w:szCs w:val="24"/>
              </w:rPr>
              <w:tab/>
              <w:t>Միևնույն ժամանակ, հաշվի առնելով, որ դրանով սահմանվում է վկայագրի մեկ ձև՝ անհրաժեշտ է համապատասխան գլխի վերնագրում «ձևերը» բառը փոխարինել «ձևը» բառով, ինչպես նաև՝ «դափնեկիրների» բառից առաջ լրացնել «</w:t>
            </w:r>
            <w:r w:rsidRPr="00543F4F">
              <w:rPr>
                <w:rFonts w:ascii="GHEA Grapalat" w:eastAsia="Times New Roman" w:hAnsi="GHEA Grapalat" w:cs="Times New Roman"/>
                <w:color w:val="000000"/>
                <w:sz w:val="24"/>
                <w:szCs w:val="24"/>
              </w:rPr>
              <w:t>Հայաստանի Հանրապետության պետական մրցանակի</w:t>
            </w:r>
            <w:r>
              <w:rPr>
                <w:rFonts w:ascii="GHEA Grapalat" w:eastAsia="Times New Roman" w:hAnsi="GHEA Grapalat" w:cs="Times New Roman"/>
                <w:color w:val="000000"/>
                <w:sz w:val="24"/>
                <w:szCs w:val="24"/>
              </w:rPr>
              <w:t>» բառերով:</w:t>
            </w:r>
          </w:p>
          <w:p w:rsidR="0058397D" w:rsidRDefault="0058397D" w:rsidP="0058397D">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color w:val="000000"/>
                <w:sz w:val="24"/>
                <w:szCs w:val="24"/>
                <w:shd w:val="clear" w:color="auto" w:fill="FFFFFF"/>
              </w:rPr>
              <w:tab/>
            </w:r>
            <w:r w:rsidR="00857D0A">
              <w:rPr>
                <w:rFonts w:ascii="GHEA Grapalat" w:hAnsi="GHEA Grapalat"/>
                <w:color w:val="000000"/>
                <w:sz w:val="24"/>
                <w:szCs w:val="24"/>
                <w:shd w:val="clear" w:color="auto" w:fill="FFFFFF"/>
              </w:rPr>
              <w:t>7./</w:t>
            </w:r>
            <w:r>
              <w:rPr>
                <w:rFonts w:ascii="GHEA Grapalat" w:hAnsi="GHEA Grapalat"/>
                <w:color w:val="000000"/>
                <w:sz w:val="24"/>
                <w:szCs w:val="24"/>
                <w:shd w:val="clear" w:color="auto" w:fill="FFFFFF"/>
              </w:rPr>
              <w:t>33.</w:t>
            </w:r>
            <w:r w:rsidR="00857D0A">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Հավելված 2-ով սահմանվող կարգի (այսուհետ՝ Կարգ)</w:t>
            </w:r>
            <w:r>
              <w:rPr>
                <w:rFonts w:ascii="GHEA Grapalat" w:hAnsi="GHEA Grapalat"/>
                <w:bCs/>
                <w:color w:val="000000"/>
                <w:sz w:val="24"/>
                <w:szCs w:val="24"/>
                <w:shd w:val="clear" w:color="auto" w:fill="FFFFFF"/>
              </w:rPr>
              <w:t xml:space="preserve"> 3-րդ, 4-րդ, 8-րդ, 9-րդ կետերը և 6-րդ կետի 2-րդ ենթակետը առաջարկում ենք հանել՝ հաշվի առնելով, որ դրանք </w:t>
            </w:r>
            <w:r>
              <w:rPr>
                <w:rFonts w:ascii="GHEA Grapalat" w:hAnsi="GHEA Grapalat"/>
                <w:bCs/>
                <w:color w:val="000000"/>
                <w:sz w:val="24"/>
                <w:szCs w:val="24"/>
                <w:shd w:val="clear" w:color="auto" w:fill="FFFFFF"/>
              </w:rPr>
              <w:lastRenderedPageBreak/>
              <w:t>արդեն իսկ կարգավորված են Օրենքով և դրանց սահմանումը չի հանդիսանում սույն կարգի կարգավորման առարկա:</w:t>
            </w:r>
          </w:p>
          <w:p w:rsidR="0058397D" w:rsidRDefault="0058397D" w:rsidP="0058397D">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r>
            <w:r w:rsidR="00857D0A">
              <w:rPr>
                <w:rFonts w:ascii="GHEA Grapalat" w:hAnsi="GHEA Grapalat"/>
                <w:bCs/>
                <w:color w:val="000000"/>
                <w:sz w:val="24"/>
                <w:szCs w:val="24"/>
                <w:shd w:val="clear" w:color="auto" w:fill="FFFFFF"/>
              </w:rPr>
              <w:t>8./</w:t>
            </w:r>
            <w:r>
              <w:rPr>
                <w:rFonts w:ascii="GHEA Grapalat" w:hAnsi="GHEA Grapalat"/>
                <w:bCs/>
                <w:color w:val="000000"/>
                <w:sz w:val="24"/>
                <w:szCs w:val="24"/>
                <w:shd w:val="clear" w:color="auto" w:fill="FFFFFF"/>
              </w:rPr>
              <w:t>34.</w:t>
            </w:r>
            <w:r w:rsidR="00857D0A">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Կարգի 5-րդ կետը առաջարկում ենք խմբագրել՝ շարադրելով այնպես, որ հստակ լինի, որ «</w:t>
            </w:r>
            <w:r w:rsidRPr="000E6487">
              <w:rPr>
                <w:rFonts w:ascii="GHEA Grapalat" w:eastAsia="Times New Roman" w:hAnsi="GHEA Grapalat" w:cs="Times New Roman"/>
                <w:sz w:val="24"/>
                <w:szCs w:val="24"/>
              </w:rPr>
              <w:t>մրցանակ ստանալու հաջորդ երկու տարվա ընթացքում</w:t>
            </w:r>
            <w:r>
              <w:rPr>
                <w:rFonts w:ascii="GHEA Grapalat" w:eastAsia="Times New Roman" w:hAnsi="GHEA Grapalat" w:cs="Times New Roman"/>
                <w:sz w:val="24"/>
                <w:szCs w:val="24"/>
              </w:rPr>
              <w:t>» արտահայտությունը վերաբերում է տնօրինելու իրավունքին, և ոչ՝</w:t>
            </w:r>
            <w:r>
              <w:rPr>
                <w:rFonts w:ascii="GHEA Grapalat" w:hAnsi="GHEA Grapalat"/>
                <w:bCs/>
                <w:color w:val="000000"/>
                <w:sz w:val="24"/>
                <w:szCs w:val="24"/>
                <w:shd w:val="clear" w:color="auto" w:fill="FFFFFF"/>
              </w:rPr>
              <w:t xml:space="preserve"> մրցանակի շնորհմանը:</w:t>
            </w:r>
          </w:p>
          <w:p w:rsidR="0058397D" w:rsidRDefault="0058397D" w:rsidP="0058397D">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r>
            <w:r w:rsidR="00857D0A">
              <w:rPr>
                <w:rFonts w:ascii="GHEA Grapalat" w:hAnsi="GHEA Grapalat"/>
                <w:bCs/>
                <w:color w:val="000000"/>
                <w:sz w:val="24"/>
                <w:szCs w:val="24"/>
                <w:shd w:val="clear" w:color="auto" w:fill="FFFFFF"/>
              </w:rPr>
              <w:t>9./</w:t>
            </w:r>
            <w:r>
              <w:rPr>
                <w:rFonts w:ascii="GHEA Grapalat" w:hAnsi="GHEA Grapalat"/>
                <w:bCs/>
                <w:color w:val="000000"/>
                <w:sz w:val="24"/>
                <w:szCs w:val="24"/>
                <w:shd w:val="clear" w:color="auto" w:fill="FFFFFF"/>
              </w:rPr>
              <w:t>35.</w:t>
            </w:r>
            <w:r w:rsidR="00857D0A">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Կարգի 6-րդ կետի 1-ին ենթակետում նշված է «լիազոր մարմին» տերմինը, մինչդեռ բացահայտված չէ՝ ո՞րն է քննարկվող կառավարության որոշման կամ Կարգի իմաստով լիազոր մարմինը: </w:t>
            </w:r>
          </w:p>
          <w:p w:rsidR="0058397D" w:rsidRDefault="0058397D" w:rsidP="0058397D">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Միաժամանակ, անհասկանալի է «ավարտից հետո» միտքը, ուստի անհրաժեշտ է հստակեցնել՝ ի՞նչի ավարտից հետո է նկատի ունեցվել:</w:t>
            </w:r>
          </w:p>
          <w:p w:rsidR="00C71276" w:rsidRPr="00857D0A" w:rsidRDefault="0058397D" w:rsidP="00857D0A">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r>
            <w:r w:rsidR="00857D0A">
              <w:rPr>
                <w:rFonts w:ascii="GHEA Grapalat" w:hAnsi="GHEA Grapalat"/>
                <w:bCs/>
                <w:color w:val="000000"/>
                <w:sz w:val="24"/>
                <w:szCs w:val="24"/>
                <w:shd w:val="clear" w:color="auto" w:fill="FFFFFF"/>
              </w:rPr>
              <w:t>10./</w:t>
            </w:r>
            <w:r>
              <w:rPr>
                <w:rFonts w:ascii="GHEA Grapalat" w:hAnsi="GHEA Grapalat"/>
                <w:bCs/>
                <w:color w:val="000000"/>
                <w:sz w:val="24"/>
                <w:szCs w:val="24"/>
                <w:shd w:val="clear" w:color="auto" w:fill="FFFFFF"/>
              </w:rPr>
              <w:t>36.</w:t>
            </w:r>
            <w:r w:rsidR="00857D0A">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Միևնույն ժամանակ, անհրաժեշտ է մանրամասն կարգավորումներ նախատեսել դրամական միջոնցերի օգտագործման վերահսկման վերաբերյալ, ի՞նչ է իրենից ենթադրելու Նույն կետի 2-րդ ենթակետով նշված հաշվետվությունը (ի՞նչ տեղեկատվություն պետք է պարունակի), հստակ նշել ժամկետները, որոնց ընթացքում պետք է ներկայացվեն ընթացիկ և ամփոփիչ հաշվետվությունները, ի՞նչպես պետք է ստուգվեն հաշվետվությամբ նշված տվյալների հավաստիությունը, ո՞րն է սահմանված ժամկետում հաշվետվությունների չներկայացման իրավական հետևանքը և այլն:</w:t>
            </w:r>
          </w:p>
        </w:tc>
        <w:tc>
          <w:tcPr>
            <w:tcW w:w="3486" w:type="dxa"/>
            <w:gridSpan w:val="7"/>
            <w:tcBorders>
              <w:left w:val="single" w:sz="4" w:space="0" w:color="auto"/>
              <w:right w:val="single" w:sz="4" w:space="0" w:color="auto"/>
            </w:tcBorders>
            <w:shd w:val="clear" w:color="auto" w:fill="FFFFFF" w:themeFill="background1"/>
          </w:tcPr>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B731AF" w:rsidRDefault="00B731AF">
            <w:pPr>
              <w:tabs>
                <w:tab w:val="center" w:pos="900"/>
                <w:tab w:val="left" w:pos="1260"/>
              </w:tabs>
              <w:spacing w:line="360" w:lineRule="auto"/>
              <w:jc w:val="center"/>
              <w:rPr>
                <w:rFonts w:ascii="GHEA Grapalat" w:eastAsia="Calibri" w:hAnsi="GHEA Grapalat" w:cs="Times New Roman"/>
                <w:b/>
                <w:sz w:val="24"/>
                <w:szCs w:val="24"/>
              </w:rPr>
            </w:pPr>
          </w:p>
          <w:p w:rsidR="00D378E6" w:rsidRDefault="00D378E6" w:rsidP="00B731AF">
            <w:pPr>
              <w:tabs>
                <w:tab w:val="center" w:pos="900"/>
                <w:tab w:val="left" w:pos="1260"/>
              </w:tabs>
              <w:spacing w:line="360" w:lineRule="auto"/>
              <w:rPr>
                <w:rFonts w:ascii="GHEA Grapalat" w:eastAsia="Calibri" w:hAnsi="GHEA Grapalat" w:cs="Times New Roman"/>
                <w:b/>
                <w:sz w:val="24"/>
                <w:szCs w:val="24"/>
              </w:rPr>
            </w:pPr>
          </w:p>
          <w:p w:rsidR="00D378E6" w:rsidRDefault="00D378E6" w:rsidP="00B731AF">
            <w:pPr>
              <w:tabs>
                <w:tab w:val="center" w:pos="900"/>
                <w:tab w:val="left" w:pos="1260"/>
              </w:tabs>
              <w:spacing w:line="360" w:lineRule="auto"/>
              <w:rPr>
                <w:rFonts w:ascii="GHEA Grapalat" w:eastAsia="Calibri" w:hAnsi="GHEA Grapalat" w:cs="Times New Roman"/>
                <w:b/>
                <w:sz w:val="24"/>
                <w:szCs w:val="24"/>
              </w:rPr>
            </w:pPr>
          </w:p>
          <w:p w:rsidR="00C71276" w:rsidRDefault="00B731AF" w:rsidP="00B731AF">
            <w:pPr>
              <w:tabs>
                <w:tab w:val="center" w:pos="900"/>
                <w:tab w:val="left" w:pos="1260"/>
              </w:tabs>
              <w:spacing w:line="360" w:lineRule="auto"/>
              <w:rPr>
                <w:rFonts w:ascii="GHEA Grapalat" w:eastAsia="Calibri" w:hAnsi="GHEA Grapalat" w:cs="Times New Roman"/>
                <w:b/>
                <w:sz w:val="24"/>
                <w:szCs w:val="24"/>
              </w:rPr>
            </w:pPr>
            <w:r>
              <w:rPr>
                <w:rFonts w:ascii="GHEA Grapalat" w:eastAsia="Calibri" w:hAnsi="GHEA Grapalat" w:cs="Times New Roman"/>
                <w:b/>
                <w:sz w:val="24"/>
                <w:szCs w:val="24"/>
              </w:rPr>
              <w:t>1. Ընդունվել է</w:t>
            </w: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p>
          <w:p w:rsidR="00B731AF" w:rsidRDefault="00B731AF" w:rsidP="00B731AF">
            <w:pPr>
              <w:tabs>
                <w:tab w:val="center" w:pos="900"/>
                <w:tab w:val="left" w:pos="1260"/>
              </w:tabs>
              <w:spacing w:line="360" w:lineRule="auto"/>
              <w:rPr>
                <w:rFonts w:ascii="GHEA Grapalat" w:eastAsia="Calibri" w:hAnsi="GHEA Grapalat" w:cs="Times New Roman"/>
                <w:b/>
                <w:sz w:val="24"/>
                <w:szCs w:val="24"/>
              </w:rPr>
            </w:pPr>
            <w:r>
              <w:rPr>
                <w:rFonts w:ascii="GHEA Grapalat" w:eastAsia="Calibri" w:hAnsi="GHEA Grapalat" w:cs="Times New Roman"/>
                <w:b/>
                <w:sz w:val="24"/>
                <w:szCs w:val="24"/>
              </w:rPr>
              <w:t xml:space="preserve">2. </w:t>
            </w:r>
            <w:r w:rsidR="004F36C4">
              <w:rPr>
                <w:rFonts w:ascii="GHEA Grapalat" w:eastAsia="Calibri" w:hAnsi="GHEA Grapalat" w:cs="Times New Roman"/>
                <w:b/>
                <w:sz w:val="24"/>
                <w:szCs w:val="24"/>
              </w:rPr>
              <w:t>Ը</w:t>
            </w:r>
            <w:r>
              <w:rPr>
                <w:rFonts w:ascii="GHEA Grapalat" w:eastAsia="Calibri" w:hAnsi="GHEA Grapalat" w:cs="Times New Roman"/>
                <w:b/>
                <w:sz w:val="24"/>
                <w:szCs w:val="24"/>
              </w:rPr>
              <w:t>դունվել</w:t>
            </w:r>
            <w:r w:rsidR="004F36C4">
              <w:rPr>
                <w:rFonts w:ascii="GHEA Grapalat" w:eastAsia="Calibri" w:hAnsi="GHEA Grapalat" w:cs="Times New Roman"/>
                <w:b/>
                <w:sz w:val="24"/>
                <w:szCs w:val="24"/>
              </w:rPr>
              <w:t xml:space="preserve"> է</w:t>
            </w:r>
            <w:r>
              <w:rPr>
                <w:rFonts w:ascii="GHEA Grapalat" w:eastAsia="Calibri" w:hAnsi="GHEA Grapalat" w:cs="Times New Roman"/>
                <w:b/>
                <w:sz w:val="24"/>
                <w:szCs w:val="24"/>
              </w:rPr>
              <w:t>:</w:t>
            </w:r>
          </w:p>
          <w:p w:rsidR="00D378E6" w:rsidRDefault="00D378E6" w:rsidP="00C669EB">
            <w:pPr>
              <w:tabs>
                <w:tab w:val="center" w:pos="900"/>
                <w:tab w:val="left" w:pos="1260"/>
              </w:tabs>
              <w:spacing w:line="360" w:lineRule="auto"/>
              <w:rPr>
                <w:rFonts w:ascii="GHEA Grapalat" w:eastAsia="Calibri" w:hAnsi="GHEA Grapalat" w:cs="Times New Roman"/>
                <w:b/>
                <w:sz w:val="24"/>
                <w:szCs w:val="24"/>
              </w:rPr>
            </w:pPr>
          </w:p>
          <w:p w:rsidR="00D378E6" w:rsidRDefault="00D378E6" w:rsidP="00C669EB">
            <w:pPr>
              <w:tabs>
                <w:tab w:val="center" w:pos="900"/>
                <w:tab w:val="left" w:pos="1260"/>
              </w:tabs>
              <w:spacing w:line="360" w:lineRule="auto"/>
              <w:rPr>
                <w:rFonts w:ascii="GHEA Grapalat" w:eastAsia="Calibri" w:hAnsi="GHEA Grapalat" w:cs="Times New Roman"/>
                <w:b/>
                <w:sz w:val="24"/>
                <w:szCs w:val="24"/>
              </w:rPr>
            </w:pPr>
          </w:p>
          <w:p w:rsidR="00D378E6" w:rsidRDefault="00D378E6" w:rsidP="00C669EB">
            <w:pPr>
              <w:tabs>
                <w:tab w:val="center" w:pos="900"/>
                <w:tab w:val="left" w:pos="1260"/>
              </w:tabs>
              <w:spacing w:line="360" w:lineRule="auto"/>
              <w:rPr>
                <w:rFonts w:ascii="GHEA Grapalat" w:eastAsia="Calibri" w:hAnsi="GHEA Grapalat" w:cs="Times New Roman"/>
                <w:b/>
                <w:sz w:val="24"/>
                <w:szCs w:val="24"/>
              </w:rPr>
            </w:pPr>
          </w:p>
          <w:p w:rsidR="00D378E6" w:rsidRDefault="00D378E6" w:rsidP="00C669EB">
            <w:pPr>
              <w:tabs>
                <w:tab w:val="center" w:pos="900"/>
                <w:tab w:val="left" w:pos="1260"/>
              </w:tabs>
              <w:spacing w:line="360" w:lineRule="auto"/>
              <w:rPr>
                <w:rFonts w:ascii="GHEA Grapalat" w:eastAsia="Calibri" w:hAnsi="GHEA Grapalat" w:cs="Times New Roman"/>
                <w:b/>
                <w:sz w:val="24"/>
                <w:szCs w:val="24"/>
              </w:rPr>
            </w:pPr>
          </w:p>
          <w:p w:rsidR="00D378E6" w:rsidRDefault="00D378E6" w:rsidP="00C669EB">
            <w:pPr>
              <w:tabs>
                <w:tab w:val="center" w:pos="900"/>
                <w:tab w:val="left" w:pos="1260"/>
              </w:tabs>
              <w:spacing w:line="360" w:lineRule="auto"/>
              <w:rPr>
                <w:rFonts w:ascii="GHEA Grapalat" w:eastAsia="Calibri" w:hAnsi="GHEA Grapalat" w:cs="Times New Roman"/>
                <w:b/>
                <w:sz w:val="24"/>
                <w:szCs w:val="24"/>
              </w:rPr>
            </w:pPr>
          </w:p>
          <w:p w:rsidR="00D378E6" w:rsidRDefault="00D378E6" w:rsidP="00C669EB">
            <w:pPr>
              <w:tabs>
                <w:tab w:val="center" w:pos="900"/>
                <w:tab w:val="left" w:pos="1260"/>
              </w:tabs>
              <w:spacing w:line="360" w:lineRule="auto"/>
              <w:rPr>
                <w:rFonts w:ascii="GHEA Grapalat" w:eastAsia="Calibri" w:hAnsi="GHEA Grapalat" w:cs="Times New Roman"/>
                <w:b/>
                <w:sz w:val="24"/>
                <w:szCs w:val="24"/>
              </w:rPr>
            </w:pPr>
          </w:p>
          <w:p w:rsidR="00D378E6" w:rsidRDefault="00D378E6" w:rsidP="00C669EB">
            <w:pPr>
              <w:tabs>
                <w:tab w:val="center" w:pos="900"/>
                <w:tab w:val="left" w:pos="1260"/>
              </w:tabs>
              <w:spacing w:line="360" w:lineRule="auto"/>
              <w:rPr>
                <w:rFonts w:ascii="GHEA Grapalat" w:eastAsia="Calibri" w:hAnsi="GHEA Grapalat" w:cs="Times New Roman"/>
                <w:b/>
                <w:sz w:val="24"/>
                <w:szCs w:val="24"/>
              </w:rPr>
            </w:pPr>
          </w:p>
          <w:p w:rsidR="00875B8E" w:rsidRDefault="00875B8E" w:rsidP="00C669EB">
            <w:pPr>
              <w:tabs>
                <w:tab w:val="center" w:pos="900"/>
                <w:tab w:val="left" w:pos="1260"/>
              </w:tabs>
              <w:spacing w:line="360" w:lineRule="auto"/>
              <w:rPr>
                <w:rFonts w:ascii="GHEA Grapalat" w:eastAsia="Calibri" w:hAnsi="GHEA Grapalat" w:cs="Times New Roman"/>
                <w:b/>
                <w:sz w:val="24"/>
                <w:szCs w:val="24"/>
              </w:rPr>
            </w:pPr>
            <w:r>
              <w:rPr>
                <w:rFonts w:ascii="GHEA Grapalat" w:eastAsia="Calibri" w:hAnsi="GHEA Grapalat" w:cs="Times New Roman"/>
                <w:b/>
                <w:sz w:val="24"/>
                <w:szCs w:val="24"/>
              </w:rPr>
              <w:t>3</w:t>
            </w:r>
            <w:r w:rsidRPr="00875B8E">
              <w:rPr>
                <w:rFonts w:ascii="GHEA Grapalat" w:eastAsia="Calibri" w:hAnsi="GHEA Grapalat" w:cs="Times New Roman"/>
                <w:b/>
                <w:sz w:val="24"/>
                <w:szCs w:val="24"/>
              </w:rPr>
              <w:t>. Ընդունվել է</w:t>
            </w:r>
          </w:p>
          <w:p w:rsidR="00BE043A" w:rsidRDefault="00BE043A" w:rsidP="00C669EB">
            <w:pPr>
              <w:tabs>
                <w:tab w:val="center" w:pos="900"/>
                <w:tab w:val="left" w:pos="1260"/>
              </w:tabs>
              <w:spacing w:line="360" w:lineRule="auto"/>
              <w:rPr>
                <w:rFonts w:ascii="GHEA Grapalat" w:eastAsia="Calibri" w:hAnsi="GHEA Grapalat" w:cs="Times New Roman"/>
                <w:b/>
                <w:sz w:val="24"/>
                <w:szCs w:val="24"/>
              </w:rPr>
            </w:pPr>
          </w:p>
          <w:p w:rsidR="00BE043A" w:rsidRDefault="00BE043A" w:rsidP="00C669EB">
            <w:pPr>
              <w:tabs>
                <w:tab w:val="center" w:pos="900"/>
                <w:tab w:val="left" w:pos="1260"/>
              </w:tabs>
              <w:spacing w:line="360" w:lineRule="auto"/>
              <w:rPr>
                <w:rFonts w:ascii="GHEA Grapalat" w:eastAsia="Calibri" w:hAnsi="GHEA Grapalat" w:cs="Times New Roman"/>
                <w:b/>
                <w:sz w:val="24"/>
                <w:szCs w:val="24"/>
              </w:rPr>
            </w:pPr>
          </w:p>
          <w:p w:rsidR="00BE043A" w:rsidRDefault="00BE043A" w:rsidP="00C669EB">
            <w:pPr>
              <w:tabs>
                <w:tab w:val="center" w:pos="900"/>
                <w:tab w:val="left" w:pos="1260"/>
              </w:tabs>
              <w:spacing w:line="360" w:lineRule="auto"/>
              <w:rPr>
                <w:rFonts w:ascii="GHEA Grapalat" w:eastAsia="Calibri" w:hAnsi="GHEA Grapalat" w:cs="Times New Roman"/>
                <w:b/>
                <w:sz w:val="24"/>
                <w:szCs w:val="24"/>
              </w:rPr>
            </w:pPr>
          </w:p>
          <w:p w:rsidR="00875B8E" w:rsidRDefault="00875B8E" w:rsidP="00875B8E">
            <w:pPr>
              <w:rPr>
                <w:rFonts w:ascii="GHEA Grapalat" w:eastAsia="Calibri" w:hAnsi="GHEA Grapalat" w:cs="Times New Roman"/>
                <w:b/>
                <w:sz w:val="24"/>
                <w:szCs w:val="24"/>
              </w:rPr>
            </w:pPr>
            <w:r>
              <w:rPr>
                <w:rFonts w:ascii="GHEA Grapalat" w:eastAsia="Calibri" w:hAnsi="GHEA Grapalat" w:cs="Times New Roman"/>
                <w:b/>
                <w:sz w:val="24"/>
                <w:szCs w:val="24"/>
              </w:rPr>
              <w:t>4</w:t>
            </w:r>
            <w:r w:rsidRPr="00875B8E">
              <w:rPr>
                <w:rFonts w:ascii="GHEA Grapalat" w:eastAsia="Calibri" w:hAnsi="GHEA Grapalat" w:cs="Times New Roman"/>
                <w:b/>
                <w:sz w:val="24"/>
                <w:szCs w:val="24"/>
              </w:rPr>
              <w:t>. Ընդունվել է</w:t>
            </w:r>
          </w:p>
          <w:p w:rsidR="00BE043A" w:rsidRDefault="00BE043A" w:rsidP="00875B8E">
            <w:pPr>
              <w:rPr>
                <w:rFonts w:ascii="GHEA Grapalat" w:eastAsia="Calibri" w:hAnsi="GHEA Grapalat" w:cs="Times New Roman"/>
                <w:b/>
                <w:sz w:val="24"/>
                <w:szCs w:val="24"/>
              </w:rPr>
            </w:pPr>
          </w:p>
          <w:p w:rsidR="00BE043A" w:rsidRDefault="00BE043A" w:rsidP="00875B8E">
            <w:pPr>
              <w:rPr>
                <w:rFonts w:ascii="GHEA Grapalat" w:eastAsia="Calibri" w:hAnsi="GHEA Grapalat" w:cs="Times New Roman"/>
                <w:b/>
                <w:sz w:val="24"/>
                <w:szCs w:val="24"/>
              </w:rPr>
            </w:pPr>
          </w:p>
          <w:p w:rsidR="00BE043A" w:rsidRDefault="00BE043A" w:rsidP="00875B8E">
            <w:pPr>
              <w:rPr>
                <w:rFonts w:ascii="GHEA Grapalat" w:eastAsia="Calibri" w:hAnsi="GHEA Grapalat" w:cs="Times New Roman"/>
                <w:b/>
                <w:sz w:val="24"/>
                <w:szCs w:val="24"/>
              </w:rPr>
            </w:pPr>
          </w:p>
          <w:p w:rsidR="0011126B" w:rsidRDefault="00875B8E" w:rsidP="00875B8E">
            <w:pPr>
              <w:rPr>
                <w:rFonts w:ascii="GHEA Grapalat" w:eastAsia="Calibri" w:hAnsi="GHEA Grapalat" w:cs="Times New Roman"/>
                <w:b/>
                <w:sz w:val="24"/>
                <w:szCs w:val="24"/>
              </w:rPr>
            </w:pPr>
            <w:r w:rsidRPr="00875B8E">
              <w:rPr>
                <w:rFonts w:ascii="GHEA Grapalat" w:eastAsia="Calibri" w:hAnsi="GHEA Grapalat" w:cs="Times New Roman"/>
                <w:b/>
                <w:sz w:val="24"/>
                <w:szCs w:val="24"/>
              </w:rPr>
              <w:t xml:space="preserve">5. </w:t>
            </w:r>
            <w:r w:rsidR="000A79EB">
              <w:rPr>
                <w:rFonts w:ascii="GHEA Grapalat" w:eastAsia="Calibri" w:hAnsi="GHEA Grapalat" w:cs="Times New Roman"/>
                <w:b/>
                <w:sz w:val="24"/>
                <w:szCs w:val="24"/>
              </w:rPr>
              <w:t>Ը</w:t>
            </w:r>
            <w:r w:rsidRPr="00875B8E">
              <w:rPr>
                <w:rFonts w:ascii="GHEA Grapalat" w:eastAsia="Calibri" w:hAnsi="GHEA Grapalat" w:cs="Times New Roman"/>
                <w:b/>
                <w:sz w:val="24"/>
                <w:szCs w:val="24"/>
              </w:rPr>
              <w:t>նդունվել</w:t>
            </w:r>
            <w:r w:rsidR="000A79EB">
              <w:rPr>
                <w:rFonts w:ascii="GHEA Grapalat" w:eastAsia="Calibri" w:hAnsi="GHEA Grapalat" w:cs="Times New Roman"/>
                <w:b/>
                <w:sz w:val="24"/>
                <w:szCs w:val="24"/>
              </w:rPr>
              <w:t xml:space="preserve"> </w:t>
            </w:r>
            <w:r w:rsidR="00BE043A">
              <w:rPr>
                <w:rFonts w:ascii="GHEA Grapalat" w:eastAsia="Calibri" w:hAnsi="GHEA Grapalat" w:cs="Times New Roman"/>
                <w:b/>
                <w:sz w:val="24"/>
                <w:szCs w:val="24"/>
              </w:rPr>
              <w:t>է</w:t>
            </w:r>
          </w:p>
          <w:p w:rsidR="00BE043A" w:rsidRDefault="00BE043A" w:rsidP="00875B8E">
            <w:pPr>
              <w:rPr>
                <w:rFonts w:ascii="GHEA Grapalat" w:eastAsia="Calibri" w:hAnsi="GHEA Grapalat" w:cs="Times New Roman"/>
                <w:b/>
                <w:sz w:val="24"/>
                <w:szCs w:val="24"/>
              </w:rPr>
            </w:pPr>
          </w:p>
          <w:p w:rsidR="00BE043A" w:rsidRDefault="00BE043A" w:rsidP="00875B8E">
            <w:pPr>
              <w:rPr>
                <w:rFonts w:ascii="GHEA Grapalat" w:eastAsia="Calibri" w:hAnsi="GHEA Grapalat" w:cs="Times New Roman"/>
                <w:b/>
                <w:sz w:val="24"/>
                <w:szCs w:val="24"/>
              </w:rPr>
            </w:pPr>
          </w:p>
          <w:p w:rsidR="00BE043A" w:rsidRDefault="00BE043A" w:rsidP="00875B8E">
            <w:pPr>
              <w:rPr>
                <w:rFonts w:ascii="GHEA Grapalat" w:eastAsia="Calibri" w:hAnsi="GHEA Grapalat" w:cs="Times New Roman"/>
                <w:b/>
                <w:sz w:val="24"/>
                <w:szCs w:val="24"/>
              </w:rPr>
            </w:pPr>
          </w:p>
          <w:p w:rsidR="00BE043A" w:rsidRPr="000A79EB" w:rsidRDefault="00BE043A" w:rsidP="00875B8E">
            <w:pPr>
              <w:rPr>
                <w:rFonts w:ascii="GHEA Grapalat" w:eastAsia="Calibri" w:hAnsi="GHEA Grapalat" w:cs="Times New Roman"/>
                <w:b/>
                <w:sz w:val="24"/>
                <w:szCs w:val="24"/>
              </w:rPr>
            </w:pPr>
          </w:p>
          <w:p w:rsidR="00875B8E" w:rsidRDefault="00875B8E" w:rsidP="00875B8E">
            <w:pPr>
              <w:rPr>
                <w:rFonts w:ascii="GHEA Grapalat" w:eastAsia="Calibri" w:hAnsi="GHEA Grapalat" w:cs="Times New Roman"/>
                <w:b/>
                <w:sz w:val="24"/>
                <w:szCs w:val="24"/>
              </w:rPr>
            </w:pPr>
            <w:r>
              <w:rPr>
                <w:rFonts w:ascii="GHEA Grapalat" w:eastAsia="Calibri" w:hAnsi="GHEA Grapalat" w:cs="Times New Roman"/>
                <w:b/>
                <w:sz w:val="24"/>
                <w:szCs w:val="24"/>
              </w:rPr>
              <w:t>6</w:t>
            </w:r>
            <w:r w:rsidRPr="00875B8E">
              <w:rPr>
                <w:rFonts w:ascii="GHEA Grapalat" w:eastAsia="Calibri" w:hAnsi="GHEA Grapalat" w:cs="Times New Roman"/>
                <w:b/>
                <w:sz w:val="24"/>
                <w:szCs w:val="24"/>
              </w:rPr>
              <w:t>. Ընդունվել է</w:t>
            </w: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0A79EB" w:rsidRDefault="000A79EB" w:rsidP="00875B8E">
            <w:pPr>
              <w:rPr>
                <w:rFonts w:ascii="GHEA Grapalat" w:eastAsia="Calibri" w:hAnsi="GHEA Grapalat" w:cs="Times New Roman"/>
                <w:sz w:val="24"/>
                <w:szCs w:val="24"/>
              </w:rPr>
            </w:pPr>
          </w:p>
          <w:p w:rsidR="000A79EB" w:rsidRDefault="000A79EB" w:rsidP="00875B8E">
            <w:pPr>
              <w:rPr>
                <w:rFonts w:ascii="GHEA Grapalat" w:eastAsia="Calibri" w:hAnsi="GHEA Grapalat" w:cs="Times New Roman"/>
                <w:sz w:val="24"/>
                <w:szCs w:val="24"/>
              </w:rPr>
            </w:pPr>
          </w:p>
          <w:p w:rsidR="000A79EB" w:rsidRDefault="000A79EB" w:rsidP="00875B8E">
            <w:pPr>
              <w:rPr>
                <w:rFonts w:ascii="GHEA Grapalat" w:eastAsia="Calibri" w:hAnsi="GHEA Grapalat" w:cs="Times New Roman"/>
                <w:sz w:val="24"/>
                <w:szCs w:val="24"/>
              </w:rPr>
            </w:pPr>
          </w:p>
          <w:p w:rsidR="000A79EB" w:rsidRDefault="000A79EB" w:rsidP="00875B8E">
            <w:pPr>
              <w:rPr>
                <w:rFonts w:ascii="GHEA Grapalat" w:eastAsia="Calibri" w:hAnsi="GHEA Grapalat" w:cs="Times New Roman"/>
                <w:sz w:val="24"/>
                <w:szCs w:val="24"/>
              </w:rPr>
            </w:pPr>
          </w:p>
          <w:p w:rsidR="000A79EB" w:rsidRDefault="000A79EB" w:rsidP="00875B8E">
            <w:pPr>
              <w:rPr>
                <w:rFonts w:ascii="GHEA Grapalat" w:eastAsia="Calibri" w:hAnsi="GHEA Grapalat" w:cs="Times New Roman"/>
                <w:sz w:val="24"/>
                <w:szCs w:val="24"/>
              </w:rPr>
            </w:pPr>
          </w:p>
          <w:p w:rsidR="000A79EB" w:rsidRDefault="000A79EB" w:rsidP="00875B8E">
            <w:pPr>
              <w:rPr>
                <w:rFonts w:ascii="GHEA Grapalat" w:eastAsia="Calibri" w:hAnsi="GHEA Grapalat" w:cs="Times New Roman"/>
                <w:sz w:val="24"/>
                <w:szCs w:val="24"/>
              </w:rPr>
            </w:pPr>
          </w:p>
          <w:p w:rsidR="000A79EB" w:rsidRDefault="000A79EB" w:rsidP="00875B8E">
            <w:pPr>
              <w:rPr>
                <w:rFonts w:ascii="GHEA Grapalat" w:eastAsia="Calibri" w:hAnsi="GHEA Grapalat" w:cs="Times New Roman"/>
                <w:sz w:val="24"/>
                <w:szCs w:val="24"/>
              </w:rPr>
            </w:pPr>
          </w:p>
          <w:p w:rsidR="00D378E6" w:rsidRDefault="00D378E6" w:rsidP="00875B8E">
            <w:pPr>
              <w:rPr>
                <w:rFonts w:ascii="GHEA Grapalat" w:eastAsia="Calibri" w:hAnsi="GHEA Grapalat" w:cs="Times New Roman"/>
                <w:b/>
                <w:sz w:val="24"/>
                <w:szCs w:val="24"/>
              </w:rPr>
            </w:pPr>
          </w:p>
          <w:p w:rsidR="00D378E6" w:rsidRDefault="00D378E6" w:rsidP="00875B8E">
            <w:pPr>
              <w:rPr>
                <w:rFonts w:ascii="GHEA Grapalat" w:eastAsia="Calibri" w:hAnsi="GHEA Grapalat" w:cs="Times New Roman"/>
                <w:b/>
                <w:sz w:val="24"/>
                <w:szCs w:val="24"/>
              </w:rPr>
            </w:pPr>
          </w:p>
          <w:p w:rsidR="00D378E6" w:rsidRDefault="00D378E6" w:rsidP="00875B8E">
            <w:pPr>
              <w:rPr>
                <w:rFonts w:ascii="GHEA Grapalat" w:eastAsia="Calibri" w:hAnsi="GHEA Grapalat" w:cs="Times New Roman"/>
                <w:b/>
                <w:sz w:val="24"/>
                <w:szCs w:val="24"/>
              </w:rPr>
            </w:pPr>
          </w:p>
          <w:p w:rsidR="00875B8E" w:rsidRPr="0015449B" w:rsidRDefault="00875B8E" w:rsidP="00875B8E">
            <w:pPr>
              <w:rPr>
                <w:rFonts w:ascii="GHEA Grapalat" w:eastAsia="Calibri" w:hAnsi="GHEA Grapalat" w:cs="Times New Roman"/>
                <w:b/>
                <w:sz w:val="24"/>
                <w:szCs w:val="24"/>
              </w:rPr>
            </w:pPr>
            <w:r w:rsidRPr="0015449B">
              <w:rPr>
                <w:rFonts w:ascii="GHEA Grapalat" w:eastAsia="Calibri" w:hAnsi="GHEA Grapalat" w:cs="Times New Roman"/>
                <w:b/>
                <w:sz w:val="24"/>
                <w:szCs w:val="24"/>
              </w:rPr>
              <w:t>7. Ընդունվել է</w:t>
            </w: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Pr="0015449B" w:rsidRDefault="00875B8E" w:rsidP="00875B8E">
            <w:pPr>
              <w:rPr>
                <w:rFonts w:ascii="GHEA Grapalat" w:eastAsia="Calibri" w:hAnsi="GHEA Grapalat" w:cs="Times New Roman"/>
                <w:b/>
                <w:sz w:val="24"/>
                <w:szCs w:val="24"/>
              </w:rPr>
            </w:pPr>
            <w:r w:rsidRPr="0015449B">
              <w:rPr>
                <w:rFonts w:ascii="GHEA Grapalat" w:eastAsia="Calibri" w:hAnsi="GHEA Grapalat" w:cs="Times New Roman"/>
                <w:b/>
                <w:sz w:val="24"/>
                <w:szCs w:val="24"/>
              </w:rPr>
              <w:t>8. Ընդունվել է</w:t>
            </w: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D378E6" w:rsidRDefault="00D378E6" w:rsidP="00875B8E">
            <w:pPr>
              <w:rPr>
                <w:rFonts w:ascii="GHEA Grapalat" w:eastAsia="Calibri" w:hAnsi="GHEA Grapalat" w:cs="Times New Roman"/>
                <w:b/>
                <w:sz w:val="24"/>
                <w:szCs w:val="24"/>
              </w:rPr>
            </w:pPr>
          </w:p>
          <w:p w:rsidR="00D378E6" w:rsidRDefault="00D378E6" w:rsidP="00875B8E">
            <w:pPr>
              <w:rPr>
                <w:rFonts w:ascii="GHEA Grapalat" w:eastAsia="Calibri" w:hAnsi="GHEA Grapalat" w:cs="Times New Roman"/>
                <w:b/>
                <w:sz w:val="24"/>
                <w:szCs w:val="24"/>
              </w:rPr>
            </w:pPr>
          </w:p>
          <w:p w:rsidR="00875B8E" w:rsidRPr="0015449B" w:rsidRDefault="00875B8E" w:rsidP="00875B8E">
            <w:pPr>
              <w:rPr>
                <w:rFonts w:ascii="GHEA Grapalat" w:eastAsia="Calibri" w:hAnsi="GHEA Grapalat" w:cs="Times New Roman"/>
                <w:b/>
                <w:sz w:val="24"/>
                <w:szCs w:val="24"/>
              </w:rPr>
            </w:pPr>
            <w:r w:rsidRPr="0015449B">
              <w:rPr>
                <w:rFonts w:ascii="GHEA Grapalat" w:eastAsia="Calibri" w:hAnsi="GHEA Grapalat" w:cs="Times New Roman"/>
                <w:b/>
                <w:sz w:val="24"/>
                <w:szCs w:val="24"/>
              </w:rPr>
              <w:t>9. Ընդունվել է</w:t>
            </w: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Default="00875B8E" w:rsidP="00875B8E">
            <w:pPr>
              <w:rPr>
                <w:rFonts w:ascii="GHEA Grapalat" w:eastAsia="Calibri" w:hAnsi="GHEA Grapalat" w:cs="Times New Roman"/>
                <w:sz w:val="24"/>
                <w:szCs w:val="24"/>
              </w:rPr>
            </w:pPr>
          </w:p>
          <w:p w:rsidR="00875B8E" w:rsidRPr="0015449B" w:rsidRDefault="00875B8E" w:rsidP="00875B8E">
            <w:pPr>
              <w:rPr>
                <w:rFonts w:ascii="GHEA Grapalat" w:eastAsia="Calibri" w:hAnsi="GHEA Grapalat" w:cs="Times New Roman"/>
                <w:b/>
                <w:sz w:val="24"/>
                <w:szCs w:val="24"/>
              </w:rPr>
            </w:pPr>
            <w:r w:rsidRPr="0015449B">
              <w:rPr>
                <w:rFonts w:ascii="GHEA Grapalat" w:eastAsia="Calibri" w:hAnsi="GHEA Grapalat" w:cs="Times New Roman"/>
                <w:b/>
                <w:sz w:val="24"/>
                <w:szCs w:val="24"/>
              </w:rPr>
              <w:t>10. Ընդունվել է</w:t>
            </w:r>
          </w:p>
        </w:tc>
      </w:tr>
      <w:tr w:rsidR="00750CF0" w:rsidRPr="00195BF5" w:rsidTr="004D1D0F">
        <w:trPr>
          <w:gridAfter w:val="1"/>
          <w:wAfter w:w="30" w:type="dxa"/>
          <w:trHeight w:val="346"/>
        </w:trPr>
        <w:tc>
          <w:tcPr>
            <w:tcW w:w="8040" w:type="dxa"/>
            <w:gridSpan w:val="6"/>
            <w:vMerge w:val="restart"/>
            <w:tcBorders>
              <w:left w:val="single" w:sz="4" w:space="0" w:color="auto"/>
              <w:right w:val="single" w:sz="4" w:space="0" w:color="auto"/>
            </w:tcBorders>
            <w:shd w:val="clear" w:color="auto" w:fill="A6A6A6" w:themeFill="background1" w:themeFillShade="A6"/>
          </w:tcPr>
          <w:p w:rsidR="00750CF0" w:rsidRPr="00E4005A" w:rsidRDefault="00750CF0">
            <w:pPr>
              <w:tabs>
                <w:tab w:val="center" w:pos="900"/>
                <w:tab w:val="left" w:pos="1260"/>
              </w:tabs>
              <w:spacing w:line="360" w:lineRule="auto"/>
              <w:jc w:val="center"/>
              <w:rPr>
                <w:rFonts w:ascii="GHEA Grapalat" w:eastAsia="Calibri" w:hAnsi="GHEA Grapalat" w:cs="Times New Roman"/>
                <w:b/>
                <w:sz w:val="24"/>
                <w:szCs w:val="24"/>
              </w:rPr>
            </w:pPr>
            <w:r w:rsidRPr="00E4005A">
              <w:rPr>
                <w:rFonts w:ascii="GHEA Grapalat" w:eastAsia="Calibri" w:hAnsi="GHEA Grapalat" w:cs="Times New Roman"/>
                <w:b/>
                <w:sz w:val="24"/>
                <w:szCs w:val="24"/>
              </w:rPr>
              <w:lastRenderedPageBreak/>
              <w:t>5.</w:t>
            </w:r>
            <w:r w:rsidR="00D50494" w:rsidRPr="00E4005A">
              <w:rPr>
                <w:rFonts w:ascii="GHEA Grapalat" w:eastAsia="Calibri" w:hAnsi="GHEA Grapalat" w:cs="Times New Roman"/>
                <w:b/>
                <w:sz w:val="24"/>
                <w:szCs w:val="24"/>
              </w:rPr>
              <w:t xml:space="preserve"> ՀՀ վարչապետի աշխատակազմ</w:t>
            </w:r>
          </w:p>
        </w:tc>
        <w:tc>
          <w:tcPr>
            <w:tcW w:w="2940" w:type="dxa"/>
            <w:gridSpan w:val="2"/>
            <w:tcBorders>
              <w:left w:val="single" w:sz="4" w:space="0" w:color="auto"/>
              <w:right w:val="single" w:sz="4" w:space="0" w:color="auto"/>
            </w:tcBorders>
            <w:shd w:val="clear" w:color="auto" w:fill="A6A6A6" w:themeFill="background1" w:themeFillShade="A6"/>
          </w:tcPr>
          <w:p w:rsidR="00750CF0" w:rsidRPr="00E4005A" w:rsidRDefault="00636617">
            <w:pPr>
              <w:tabs>
                <w:tab w:val="center" w:pos="900"/>
                <w:tab w:val="left" w:pos="1260"/>
              </w:tabs>
              <w:spacing w:line="360" w:lineRule="auto"/>
              <w:jc w:val="center"/>
              <w:rPr>
                <w:rFonts w:ascii="GHEA Grapalat" w:eastAsia="Calibri" w:hAnsi="GHEA Grapalat" w:cs="Times New Roman"/>
                <w:b/>
                <w:sz w:val="24"/>
                <w:szCs w:val="24"/>
              </w:rPr>
            </w:pPr>
            <w:r w:rsidRPr="00E4005A">
              <w:rPr>
                <w:rFonts w:ascii="GHEA Grapalat" w:eastAsia="Calibri" w:hAnsi="GHEA Grapalat" w:cs="Times New Roman"/>
                <w:b/>
                <w:sz w:val="24"/>
                <w:szCs w:val="24"/>
              </w:rPr>
              <w:t>17.01.2022 թ.</w:t>
            </w:r>
          </w:p>
        </w:tc>
      </w:tr>
      <w:tr w:rsidR="00750CF0" w:rsidRPr="00195BF5" w:rsidTr="004D1D0F">
        <w:trPr>
          <w:gridAfter w:val="1"/>
          <w:wAfter w:w="30" w:type="dxa"/>
          <w:trHeight w:val="284"/>
        </w:trPr>
        <w:tc>
          <w:tcPr>
            <w:tcW w:w="8040" w:type="dxa"/>
            <w:gridSpan w:val="6"/>
            <w:vMerge/>
            <w:tcBorders>
              <w:left w:val="single" w:sz="4" w:space="0" w:color="auto"/>
              <w:right w:val="single" w:sz="4" w:space="0" w:color="auto"/>
            </w:tcBorders>
            <w:shd w:val="clear" w:color="auto" w:fill="A6A6A6" w:themeFill="background1" w:themeFillShade="A6"/>
          </w:tcPr>
          <w:p w:rsidR="00750CF0" w:rsidRPr="00E4005A" w:rsidRDefault="00750CF0">
            <w:pPr>
              <w:tabs>
                <w:tab w:val="center" w:pos="900"/>
                <w:tab w:val="left" w:pos="1260"/>
              </w:tabs>
              <w:spacing w:line="360" w:lineRule="auto"/>
              <w:jc w:val="center"/>
              <w:rPr>
                <w:rFonts w:ascii="GHEA Grapalat" w:eastAsia="Calibri" w:hAnsi="GHEA Grapalat" w:cs="Times New Roman"/>
                <w:b/>
                <w:sz w:val="24"/>
                <w:szCs w:val="24"/>
              </w:rPr>
            </w:pPr>
          </w:p>
        </w:tc>
        <w:tc>
          <w:tcPr>
            <w:tcW w:w="2940" w:type="dxa"/>
            <w:gridSpan w:val="2"/>
            <w:tcBorders>
              <w:left w:val="single" w:sz="4" w:space="0" w:color="auto"/>
              <w:right w:val="single" w:sz="4" w:space="0" w:color="auto"/>
            </w:tcBorders>
            <w:shd w:val="clear" w:color="auto" w:fill="A6A6A6" w:themeFill="background1" w:themeFillShade="A6"/>
          </w:tcPr>
          <w:p w:rsidR="00750CF0" w:rsidRPr="00E4005A" w:rsidRDefault="00E4005A">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N 02/11.3/498-2022</w:t>
            </w:r>
          </w:p>
        </w:tc>
      </w:tr>
      <w:tr w:rsidR="00750CF0" w:rsidRPr="00195BF5" w:rsidTr="004D1D0F">
        <w:trPr>
          <w:gridAfter w:val="1"/>
          <w:wAfter w:w="30" w:type="dxa"/>
          <w:trHeight w:val="270"/>
        </w:trPr>
        <w:tc>
          <w:tcPr>
            <w:tcW w:w="7494" w:type="dxa"/>
            <w:tcBorders>
              <w:left w:val="single" w:sz="4" w:space="0" w:color="auto"/>
              <w:right w:val="single" w:sz="4" w:space="0" w:color="auto"/>
            </w:tcBorders>
            <w:shd w:val="clear" w:color="auto" w:fill="FFFFFF" w:themeFill="background1"/>
          </w:tcPr>
          <w:p w:rsidR="00E055B7" w:rsidRPr="00E304F5" w:rsidRDefault="00E055B7" w:rsidP="00D376A1">
            <w:pPr>
              <w:spacing w:after="0" w:line="360" w:lineRule="auto"/>
              <w:jc w:val="center"/>
              <w:rPr>
                <w:rFonts w:ascii="GHEA Grapalat" w:hAnsi="GHEA Grapalat"/>
                <w:b/>
                <w:color w:val="000000"/>
                <w:sz w:val="24"/>
                <w:szCs w:val="24"/>
                <w:shd w:val="clear" w:color="auto" w:fill="FFFFFF"/>
              </w:rPr>
            </w:pPr>
            <w:r w:rsidRPr="00E304F5">
              <w:rPr>
                <w:rFonts w:ascii="GHEA Grapalat" w:hAnsi="GHEA Grapalat"/>
                <w:b/>
                <w:color w:val="000000"/>
                <w:sz w:val="24"/>
                <w:szCs w:val="24"/>
                <w:shd w:val="clear" w:color="auto" w:fill="FFFFFF"/>
                <w:lang w:val="hy-AM"/>
              </w:rPr>
              <w:t>ՀՀ ՎԱՐՉԱՊԵՏԻ ԱՇԽԱՏԱԿԱԶՄԻ</w:t>
            </w:r>
            <w:r w:rsidRPr="00E304F5">
              <w:rPr>
                <w:rFonts w:ascii="GHEA Grapalat" w:hAnsi="GHEA Grapalat"/>
                <w:b/>
                <w:color w:val="000000"/>
                <w:sz w:val="24"/>
                <w:szCs w:val="24"/>
                <w:shd w:val="clear" w:color="auto" w:fill="FFFFFF"/>
              </w:rPr>
              <w:t xml:space="preserve"> </w:t>
            </w:r>
            <w:r w:rsidRPr="00E304F5">
              <w:rPr>
                <w:rFonts w:ascii="GHEA Grapalat" w:hAnsi="GHEA Grapalat"/>
                <w:b/>
                <w:color w:val="000000"/>
                <w:sz w:val="24"/>
                <w:szCs w:val="24"/>
                <w:shd w:val="clear" w:color="auto" w:fill="FFFFFF"/>
                <w:lang w:val="hy-AM"/>
              </w:rPr>
              <w:t>ԻՐԱՎԱԲԱՆԱԿԱՆ ՎԱՐՉՈՒԹՅՈՒՆ</w:t>
            </w:r>
          </w:p>
          <w:p w:rsidR="000E41AF" w:rsidRPr="00045016" w:rsidRDefault="000E41AF" w:rsidP="00D376A1">
            <w:pPr>
              <w:autoSpaceDE w:val="0"/>
              <w:autoSpaceDN w:val="0"/>
              <w:adjustRightInd w:val="0"/>
              <w:spacing w:after="0" w:line="360" w:lineRule="auto"/>
              <w:jc w:val="center"/>
              <w:rPr>
                <w:rFonts w:ascii="GHEA Grapalat" w:hAnsi="GHEA Grapalat"/>
                <w:b/>
                <w:sz w:val="24"/>
                <w:szCs w:val="24"/>
                <w:lang w:val="hy-AM"/>
              </w:rPr>
            </w:pPr>
            <w:r w:rsidRPr="00045016">
              <w:rPr>
                <w:rFonts w:ascii="GHEA Grapalat" w:hAnsi="GHEA Grapalat"/>
                <w:b/>
                <w:sz w:val="24"/>
                <w:szCs w:val="24"/>
                <w:lang w:val="hy-AM"/>
              </w:rPr>
              <w:t>ԵԶՐԱԿԱՑՈՒԹՅՈՒՆ</w:t>
            </w:r>
          </w:p>
          <w:p w:rsidR="000E41AF" w:rsidRPr="00E304F5" w:rsidRDefault="000E41AF" w:rsidP="00D376A1">
            <w:pPr>
              <w:shd w:val="clear" w:color="auto" w:fill="FFFFFF"/>
              <w:spacing w:line="360" w:lineRule="auto"/>
              <w:jc w:val="center"/>
              <w:rPr>
                <w:rFonts w:ascii="GHEA Grapalat" w:hAnsi="GHEA Grapalat"/>
                <w:b/>
                <w:sz w:val="24"/>
                <w:szCs w:val="24"/>
                <w:lang w:val="hy-AM"/>
              </w:rPr>
            </w:pPr>
            <w:r w:rsidRPr="000F7303">
              <w:rPr>
                <w:rFonts w:ascii="GHEA Grapalat" w:eastAsia="Times New Roman" w:hAnsi="GHEA Grapalat" w:cs="Times New Roman"/>
                <w:color w:val="000000"/>
                <w:sz w:val="24"/>
                <w:szCs w:val="24"/>
                <w:lang w:val="hy-AM"/>
              </w:rPr>
              <w:lastRenderedPageBreak/>
              <w:t>«</w:t>
            </w:r>
            <w:r w:rsidRPr="00E304F5">
              <w:rPr>
                <w:rFonts w:ascii="GHEA Grapalat" w:hAnsi="GHEA Grapalat"/>
                <w:b/>
                <w:color w:val="000000"/>
                <w:sz w:val="24"/>
                <w:szCs w:val="24"/>
                <w:shd w:val="clear" w:color="auto" w:fill="FFFFFF"/>
                <w:lang w:val="hy-AM"/>
              </w:rPr>
              <w:t>Գրականության և արվեստի, ճարտարապետության և քաղաքաշինության, ճշգրիտ և բնական գիտությունների, հումանիտար և հասարակական գիտությունների ոլորտներում շնորհվող՝ Հայաստանի Հանրապետության պետական մրցանակի դափնեկիրների վկայագրերի ձևը, դափնեկրի կրծքանշանի նկարագրությունը և ձևը, ֆիզիկական կուլտուրայի և սպորտի ոլորտում ձեռքբերման համար դափնեկրի վկայագրի ձևը, բարձր տեխնոլոգիաների բնագավառում համաշխարհային ներդրման համար դափնեկրի վկայագրի ձևը, դափնեկրի հուշամեդալի, հուշախորհրդանիշի նկարագրությունը և ձևը, Հայաստանի ազգային հերոս, ակադեմիկոս Վիկտոր Համբարձումյանի անվան միջազգային գիտական, Հայաստանի Հանրապետության պետական մրցանակի դափնեկրի դիպլոմի ձևը, պատվոնշանի ձևը և նկարագիրը, պատվոնշանը հավաստող հավաստագրի ձևը, ինչպես նաև դրամական պարգևների և դրամական միջոցների չափերը, մրցանակակրի կողմից ստացված դրամական միջոցների օգտագործման համար օրենքով նախատեսված միջոցառումների համակարգման, վերահսկման, ինչպես նաև դրամական միջոցները մրցանակակրին փոխանցելու կարգը սահմանելու մասին</w:t>
            </w:r>
            <w:r w:rsidRPr="00E304F5">
              <w:rPr>
                <w:rFonts w:ascii="GHEA Grapalat" w:eastAsia="Times New Roman" w:hAnsi="GHEA Grapalat" w:cs="Times New Roman"/>
                <w:b/>
                <w:color w:val="000000"/>
                <w:sz w:val="24"/>
                <w:szCs w:val="24"/>
                <w:lang w:val="hy-AM"/>
              </w:rPr>
              <w:t>» կառավարության որոշման նախագծի (այսուհետ՝ Նախագիծ) վերաբերյալ</w:t>
            </w:r>
          </w:p>
          <w:p w:rsidR="000E41AF" w:rsidRPr="00045016" w:rsidRDefault="000E41AF" w:rsidP="00D376A1">
            <w:pPr>
              <w:autoSpaceDE w:val="0"/>
              <w:autoSpaceDN w:val="0"/>
              <w:adjustRightInd w:val="0"/>
              <w:spacing w:after="0" w:line="360" w:lineRule="auto"/>
              <w:jc w:val="both"/>
              <w:rPr>
                <w:rFonts w:ascii="GHEA Grapalat" w:hAnsi="GHEA Grapalat"/>
                <w:sz w:val="24"/>
                <w:szCs w:val="24"/>
                <w:lang w:val="hy-AM"/>
              </w:rPr>
            </w:pPr>
          </w:p>
          <w:p w:rsidR="000E41AF" w:rsidRPr="00F22053" w:rsidRDefault="000E41AF" w:rsidP="00D376A1">
            <w:pPr>
              <w:spacing w:after="0" w:line="360" w:lineRule="auto"/>
              <w:ind w:firstLine="720"/>
              <w:jc w:val="both"/>
              <w:rPr>
                <w:rFonts w:ascii="GHEA Grapalat" w:eastAsia="Times New Roman" w:hAnsi="GHEA Grapalat" w:cs="Times New Roman"/>
                <w:sz w:val="24"/>
                <w:szCs w:val="24"/>
                <w:lang w:val="hy-AM"/>
              </w:rPr>
            </w:pPr>
            <w:r w:rsidRPr="00FC4903">
              <w:rPr>
                <w:rFonts w:ascii="GHEA Grapalat" w:eastAsia="GHEA Grapalat" w:hAnsi="GHEA Grapalat" w:cs="GHEA Grapalat"/>
                <w:sz w:val="24"/>
                <w:szCs w:val="24"/>
                <w:lang w:val="hy-AM"/>
              </w:rPr>
              <w:t>1. Նախագծի 2-րդ հավելվածի 2-րդ կետի համաձայն՝ գ</w:t>
            </w:r>
            <w:r w:rsidRPr="00FC4903">
              <w:rPr>
                <w:rFonts w:ascii="GHEA Grapalat" w:eastAsia="Times New Roman" w:hAnsi="GHEA Grapalat" w:cs="Times New Roman"/>
                <w:sz w:val="24"/>
                <w:szCs w:val="24"/>
                <w:lang w:val="hy-AM"/>
              </w:rPr>
              <w:t xml:space="preserve">րականության և հրապարակախոսության, երաժշտության և կատարողական արվեստների, կերպարվեստի, թատերական արվեստի, կինոարվեստի, ճարտարապետության և քաղաքաշինության, ճշգրիտ և բնական գիտությունների, հումանիտար և հասարակական գիտությունների ոլորտներում </w:t>
            </w:r>
            <w:r w:rsidRPr="00FC4903">
              <w:rPr>
                <w:rFonts w:ascii="GHEA Grapalat" w:eastAsia="Times New Roman" w:hAnsi="GHEA Grapalat" w:cs="Times New Roman"/>
                <w:sz w:val="24"/>
                <w:szCs w:val="24"/>
                <w:lang w:val="hy-AM"/>
              </w:rPr>
              <w:lastRenderedPageBreak/>
              <w:t xml:space="preserve">որպես Հայաստանի Հանրապետության պետական մրցանակ շնորհվում են մրցանակի դափնեկրի կրծքանշան, վկայագիր և դրամական պարգև` </w:t>
            </w:r>
            <w:r w:rsidRPr="00F345B6">
              <w:rPr>
                <w:rFonts w:ascii="GHEA Grapalat" w:eastAsia="Times New Roman" w:hAnsi="GHEA Grapalat" w:cs="Times New Roman"/>
                <w:b/>
                <w:i/>
                <w:sz w:val="24"/>
                <w:szCs w:val="24"/>
                <w:u w:val="single"/>
                <w:lang w:val="hy-AM"/>
              </w:rPr>
              <w:t>առավելագույնը</w:t>
            </w:r>
            <w:r w:rsidRPr="00FC4903">
              <w:rPr>
                <w:rFonts w:ascii="GHEA Grapalat" w:eastAsia="Times New Roman" w:hAnsi="GHEA Grapalat" w:cs="Times New Roman"/>
                <w:sz w:val="24"/>
                <w:szCs w:val="24"/>
                <w:lang w:val="hy-AM"/>
              </w:rPr>
              <w:t xml:space="preserve"> 5 000 000 դրամի չափով:</w:t>
            </w:r>
            <w:r w:rsidRPr="00F22053">
              <w:rPr>
                <w:rFonts w:ascii="GHEA Grapalat" w:eastAsia="Times New Roman" w:hAnsi="GHEA Grapalat" w:cs="Times New Roman"/>
                <w:sz w:val="24"/>
                <w:szCs w:val="24"/>
                <w:lang w:val="hy-AM"/>
              </w:rPr>
              <w:t xml:space="preserve"> </w:t>
            </w:r>
          </w:p>
          <w:p w:rsidR="000E41AF" w:rsidRPr="00386D69" w:rsidRDefault="000E41AF" w:rsidP="00D376A1">
            <w:pPr>
              <w:spacing w:after="0" w:line="360" w:lineRule="auto"/>
              <w:ind w:firstLine="720"/>
              <w:jc w:val="both"/>
              <w:rPr>
                <w:rFonts w:ascii="GHEA Grapalat" w:eastAsia="Times New Roman" w:hAnsi="GHEA Grapalat" w:cs="Times New Roman"/>
                <w:sz w:val="24"/>
                <w:szCs w:val="24"/>
                <w:lang w:val="hy-AM"/>
              </w:rPr>
            </w:pPr>
            <w:r>
              <w:rPr>
                <w:rFonts w:ascii="GHEA Grapalat" w:eastAsia="GHEA Grapalat" w:hAnsi="GHEA Grapalat" w:cs="GHEA Grapalat"/>
                <w:sz w:val="24"/>
                <w:szCs w:val="24"/>
                <w:lang w:val="hy-AM"/>
              </w:rPr>
              <w:t xml:space="preserve"> «Հայաստանի Հանրապետության պետական մրցանակների մասին» օրենքի </w:t>
            </w:r>
            <w:r w:rsidRPr="00386D69">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այսուհետ՝ Օրենք</w:t>
            </w:r>
            <w:r w:rsidRPr="00386D69">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Pr>
                <w:rFonts w:ascii="GHEA Grapalat" w:eastAsia="Times New Roman" w:hAnsi="GHEA Grapalat" w:cs="Times New Roman"/>
                <w:sz w:val="24"/>
                <w:szCs w:val="24"/>
                <w:lang w:val="hy-AM"/>
              </w:rPr>
              <w:t>11-րդ հոդվածի 9-րդ մասի համաձայն՝ ս</w:t>
            </w:r>
            <w:r w:rsidRPr="00386D69">
              <w:rPr>
                <w:rFonts w:ascii="GHEA Grapalat" w:eastAsia="Times New Roman" w:hAnsi="GHEA Grapalat" w:cs="Times New Roman"/>
                <w:sz w:val="24"/>
                <w:szCs w:val="24"/>
                <w:lang w:val="hy-AM"/>
              </w:rPr>
              <w:t xml:space="preserve">ույն հոդվածի 1-3-րդ մասերում նշված դրամական պարգևների և դրամական միջոցների </w:t>
            </w:r>
            <w:r w:rsidRPr="00386D69">
              <w:rPr>
                <w:rFonts w:ascii="GHEA Grapalat" w:eastAsia="Times New Roman" w:hAnsi="GHEA Grapalat" w:cs="Times New Roman"/>
                <w:b/>
                <w:i/>
                <w:sz w:val="24"/>
                <w:szCs w:val="24"/>
                <w:u w:val="single"/>
                <w:lang w:val="hy-AM"/>
              </w:rPr>
              <w:t>չափերը սահմանում է Կառավարությունը</w:t>
            </w:r>
            <w:r w:rsidRPr="00386D69">
              <w:rPr>
                <w:rFonts w:ascii="GHEA Grapalat" w:eastAsia="Times New Roman" w:hAnsi="GHEA Grapalat" w:cs="Times New Roman"/>
                <w:sz w:val="24"/>
                <w:szCs w:val="24"/>
                <w:lang w:val="hy-AM"/>
              </w:rPr>
              <w:t>:</w:t>
            </w:r>
          </w:p>
          <w:p w:rsidR="000E41AF" w:rsidRDefault="000E41AF" w:rsidP="00D376A1">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Հետևաբար, Նախագծով նախատեսված կարգավորումը խնդրահարույց է՝ օրենքով նախատեսված կարգավորման համատեքստում:</w:t>
            </w:r>
          </w:p>
          <w:p w:rsidR="00E055B7" w:rsidRPr="00081258" w:rsidRDefault="00E055B7" w:rsidP="00D376A1">
            <w:pPr>
              <w:spacing w:after="0" w:line="360" w:lineRule="auto"/>
              <w:ind w:firstLine="450"/>
              <w:jc w:val="center"/>
              <w:rPr>
                <w:rFonts w:ascii="GHEA Grapalat" w:hAnsi="GHEA Grapalat"/>
                <w:b/>
                <w:sz w:val="24"/>
                <w:szCs w:val="24"/>
                <w:lang w:val="hy-AM"/>
              </w:rPr>
            </w:pPr>
            <w:r w:rsidRPr="0015449B">
              <w:rPr>
                <w:rFonts w:ascii="GHEA Grapalat" w:hAnsi="GHEA Grapalat"/>
                <w:b/>
                <w:color w:val="000000"/>
                <w:sz w:val="24"/>
                <w:szCs w:val="24"/>
                <w:shd w:val="clear" w:color="auto" w:fill="FFFFFF"/>
                <w:lang w:val="hy-AM"/>
              </w:rPr>
              <w:t>ՀՀ ՎԱՐՉԱՊԵՏԻ ԱՇԽԱՏԱԿԱԶՄԻ</w:t>
            </w:r>
            <w:r w:rsidRPr="00081258">
              <w:rPr>
                <w:rFonts w:ascii="GHEA Grapalat" w:hAnsi="GHEA Grapalat"/>
                <w:b/>
                <w:color w:val="000000"/>
                <w:sz w:val="24"/>
                <w:szCs w:val="24"/>
                <w:shd w:val="clear" w:color="auto" w:fill="FFFFFF"/>
                <w:lang w:val="hy-AM"/>
              </w:rPr>
              <w:t xml:space="preserve"> </w:t>
            </w:r>
            <w:r w:rsidRPr="0015449B">
              <w:rPr>
                <w:rFonts w:ascii="GHEA Grapalat" w:hAnsi="GHEA Grapalat"/>
                <w:b/>
                <w:sz w:val="24"/>
                <w:szCs w:val="24"/>
                <w:lang w:val="hy-AM"/>
              </w:rPr>
              <w:t>ՍՈՑԻԱԼԱԿԱՆ ՀԱՐՑԵՐԻ ՎԱՐՉՈՒԹՅՈՒՆ</w:t>
            </w:r>
          </w:p>
          <w:p w:rsidR="00D07D35" w:rsidRPr="00081258" w:rsidRDefault="00D07D35" w:rsidP="00D376A1">
            <w:pPr>
              <w:spacing w:line="360" w:lineRule="auto"/>
              <w:jc w:val="center"/>
              <w:rPr>
                <w:rFonts w:ascii="GHEA Grapalat" w:hAnsi="GHEA Grapalat"/>
                <w:b/>
                <w:sz w:val="24"/>
                <w:szCs w:val="24"/>
                <w:lang w:val="hy-AM"/>
              </w:rPr>
            </w:pPr>
            <w:r w:rsidRPr="00081258">
              <w:rPr>
                <w:rFonts w:ascii="GHEA Grapalat" w:hAnsi="GHEA Grapalat"/>
                <w:b/>
                <w:sz w:val="24"/>
                <w:szCs w:val="24"/>
                <w:lang w:val="hy-AM"/>
              </w:rPr>
              <w:t>Ե Զ Ր Ա Կ Ա Ց ՈՒ Թ Յ ՈՒ Ն</w:t>
            </w:r>
          </w:p>
          <w:p w:rsidR="00D07D35" w:rsidRPr="00081258" w:rsidRDefault="00D07D35" w:rsidP="00D376A1">
            <w:pPr>
              <w:spacing w:line="360" w:lineRule="auto"/>
              <w:jc w:val="center"/>
              <w:rPr>
                <w:rFonts w:ascii="GHEA Grapalat" w:eastAsia="Times New Roman" w:hAnsi="GHEA Grapalat"/>
                <w:b/>
                <w:color w:val="000000"/>
                <w:sz w:val="24"/>
                <w:szCs w:val="24"/>
                <w:lang w:val="hy-AM"/>
              </w:rPr>
            </w:pPr>
            <w:r w:rsidRPr="0015449B">
              <w:rPr>
                <w:rFonts w:ascii="GHEA Grapalat" w:hAnsi="GHEA Grapalat" w:cs="Sylfaen"/>
                <w:b/>
                <w:sz w:val="24"/>
                <w:szCs w:val="24"/>
                <w:lang w:val="hy-AM"/>
              </w:rPr>
              <w:t>«</w:t>
            </w:r>
            <w:r w:rsidRPr="00081258">
              <w:rPr>
                <w:rFonts w:ascii="GHEA Grapalat" w:eastAsia="Times New Roman" w:hAnsi="GHEA Grapalat"/>
                <w:b/>
                <w:color w:val="000000"/>
                <w:sz w:val="24"/>
                <w:szCs w:val="24"/>
                <w:lang w:val="hy-AM"/>
              </w:rPr>
              <w:t xml:space="preserve">Գրականության և արվեստի, ճարտարապետության և քաղաքաշինության, ճշգրիտ և բնական գիտությունների, հումանիտար և հասարակական գիտությունների ոլորտներում շնորհվող՝ Հայաստանի Հանրապետության պետական մրցանակի դափնեկիրների վկայագրերի ձևը, դափնեկրի կրծքանշանի նկարագրությունը և ձևը, ֆիզիկական կուլտուրայի և սպորտի ոլորտում ձեռքբերման համար դափնեկրի վկայագրի ձևը, բարձր տեխնոլոգիաների բնագավառում համաշխարհային ներդրման համար դափնեկրի վկայագրի ձևը, դափնեկրի հուշամեդալի, հուշախորհրդանիշի նկարագրությունը և ձևը, Հայաստանի ազգային հերոս, ակադեմիկոս Վիկտոր Համբարձումյանի անվան միջազգային գիտական, Հայաստանի Հանրապետության պետական մրցանակի դափնեկրի դիպլոմի ձևը, պատվոնշանի ձևը և նկարագիրը, պատվոնշանը հավաստող հավաստագրի ձևը, ինչպես նաև դրամական </w:t>
            </w:r>
            <w:r w:rsidRPr="00081258">
              <w:rPr>
                <w:rFonts w:ascii="GHEA Grapalat" w:eastAsia="Times New Roman" w:hAnsi="GHEA Grapalat"/>
                <w:b/>
                <w:color w:val="000000"/>
                <w:sz w:val="24"/>
                <w:szCs w:val="24"/>
                <w:lang w:val="hy-AM"/>
              </w:rPr>
              <w:lastRenderedPageBreak/>
              <w:t>պարգևների և դրամական միջոցների չափերը, մրցանակակրի կողմից ստացված դրամական միջոցների օգտագործման համար օրենքով նախատեսված միջոցառումների համակարգման, վերահսկման, ինչպես նաև դրամական միջոցները մրցանակակրին փոխանցելու կարգը սահմանելու մասին</w:t>
            </w:r>
            <w:r w:rsidRPr="0015449B">
              <w:rPr>
                <w:rFonts w:ascii="GHEA Grapalat" w:hAnsi="GHEA Grapalat"/>
                <w:b/>
                <w:sz w:val="24"/>
                <w:szCs w:val="24"/>
                <w:lang w:val="hy-AM"/>
              </w:rPr>
              <w:t>»</w:t>
            </w:r>
            <w:r w:rsidRPr="0015449B">
              <w:rPr>
                <w:rFonts w:ascii="GHEA Grapalat" w:hAnsi="GHEA Grapalat"/>
                <w:b/>
                <w:sz w:val="24"/>
                <w:szCs w:val="24"/>
                <w:lang w:val="fr-FR"/>
              </w:rPr>
              <w:t xml:space="preserve"> </w:t>
            </w:r>
            <w:r w:rsidRPr="0015449B">
              <w:rPr>
                <w:rFonts w:ascii="GHEA Grapalat" w:hAnsi="GHEA Grapalat"/>
                <w:b/>
                <w:sz w:val="24"/>
                <w:szCs w:val="24"/>
                <w:lang w:val="hy-AM"/>
              </w:rPr>
              <w:t>ՀՀ կառավարության որոշման նախագծի վերաբերյալ</w:t>
            </w:r>
          </w:p>
          <w:p w:rsidR="00D07D35" w:rsidRPr="0015449B" w:rsidRDefault="00D07D35" w:rsidP="00D376A1">
            <w:pPr>
              <w:spacing w:after="0" w:line="360" w:lineRule="auto"/>
              <w:jc w:val="both"/>
              <w:rPr>
                <w:rFonts w:ascii="GHEA Grapalat" w:hAnsi="GHEA Grapalat"/>
                <w:b/>
                <w:sz w:val="24"/>
                <w:szCs w:val="24"/>
                <w:lang w:val="pt-PT"/>
              </w:rPr>
            </w:pPr>
          </w:p>
          <w:p w:rsidR="00D07D35" w:rsidRPr="0015449B" w:rsidRDefault="00D07D35" w:rsidP="00D376A1">
            <w:pPr>
              <w:spacing w:after="0" w:line="360" w:lineRule="auto"/>
              <w:jc w:val="both"/>
              <w:rPr>
                <w:rFonts w:ascii="GHEA Grapalat" w:hAnsi="GHEA Grapalat"/>
                <w:sz w:val="24"/>
                <w:szCs w:val="24"/>
                <w:lang w:val="hy-AM"/>
              </w:rPr>
            </w:pPr>
            <w:r w:rsidRPr="0015449B">
              <w:rPr>
                <w:rFonts w:ascii="GHEA Grapalat" w:hAnsi="GHEA Grapalat"/>
                <w:b/>
                <w:sz w:val="24"/>
                <w:szCs w:val="24"/>
                <w:lang w:val="hy-AM"/>
              </w:rPr>
              <w:tab/>
            </w:r>
            <w:r w:rsidRPr="0015449B">
              <w:rPr>
                <w:rFonts w:ascii="GHEA Grapalat" w:hAnsi="GHEA Grapalat"/>
                <w:sz w:val="24"/>
                <w:szCs w:val="24"/>
                <w:lang w:val="hy-AM"/>
              </w:rPr>
              <w:t>Նախագծի վերաբերյալ ներկայացնում ենք հետևյալ դիտարկումները.</w:t>
            </w:r>
          </w:p>
          <w:p w:rsidR="00D07D35" w:rsidRPr="0015449B" w:rsidRDefault="00D07D35" w:rsidP="00D376A1">
            <w:pPr>
              <w:numPr>
                <w:ilvl w:val="0"/>
                <w:numId w:val="5"/>
              </w:numPr>
              <w:spacing w:after="0" w:line="360" w:lineRule="auto"/>
              <w:ind w:left="0" w:firstLine="360"/>
              <w:jc w:val="both"/>
              <w:rPr>
                <w:rFonts w:ascii="GHEA Grapalat" w:eastAsia="Times New Roman" w:hAnsi="GHEA Grapalat"/>
                <w:bCs/>
                <w:sz w:val="24"/>
                <w:szCs w:val="24"/>
                <w:lang w:val="hy-AM"/>
              </w:rPr>
            </w:pPr>
            <w:r w:rsidRPr="0015449B">
              <w:rPr>
                <w:rFonts w:ascii="GHEA Grapalat" w:eastAsia="Times New Roman" w:hAnsi="GHEA Grapalat"/>
                <w:sz w:val="24"/>
                <w:szCs w:val="24"/>
                <w:lang w:val="hy-AM"/>
              </w:rPr>
              <w:t xml:space="preserve">Նախագծի 1-ին հավելվածի 2-րդ գլխում «մեդալ» բառն առաջարկում ենք փոխարինել «հուշամեդալ» բառով՝ հաշվի առնելով </w:t>
            </w:r>
            <w:r w:rsidRPr="0015449B">
              <w:rPr>
                <w:rFonts w:ascii="GHEA Grapalat" w:hAnsi="GHEA Grapalat" w:cs="Arial"/>
                <w:bCs/>
                <w:iCs/>
                <w:sz w:val="24"/>
                <w:szCs w:val="24"/>
                <w:lang w:val="hy-AM"/>
              </w:rPr>
              <w:t xml:space="preserve">«Հայաստանի Հանրապետության պետական մրցանակների մասին» օրենքի (այսուհետ՝ օրենք)  11-րդ հոդվածի 6-րդ մասը, որով սահմանված է, որ </w:t>
            </w:r>
            <w:r w:rsidRPr="0015449B">
              <w:rPr>
                <w:rFonts w:ascii="GHEA Grapalat" w:eastAsia="Times New Roman" w:hAnsi="GHEA Grapalat"/>
                <w:color w:val="000000"/>
                <w:sz w:val="24"/>
                <w:szCs w:val="24"/>
                <w:lang w:val="hy-AM"/>
              </w:rPr>
              <w:t>բարձր տեխնոլոգիաների բնագավառում համաշխարհային ներդրման համար որպես Հայաստանի Հանրապետության պետական մրցանակ շնորհվում է հուշամեդալ</w:t>
            </w:r>
            <w:r w:rsidRPr="0015449B">
              <w:rPr>
                <w:rFonts w:ascii="GHEA Grapalat" w:hAnsi="GHEA Grapalat" w:cs="Arial"/>
                <w:bCs/>
                <w:iCs/>
                <w:sz w:val="24"/>
                <w:szCs w:val="24"/>
                <w:lang w:val="hy-AM"/>
              </w:rPr>
              <w:t xml:space="preserve">։ </w:t>
            </w:r>
          </w:p>
          <w:p w:rsidR="00D07D35" w:rsidRPr="0015449B" w:rsidRDefault="00D07D35" w:rsidP="00D376A1">
            <w:pPr>
              <w:numPr>
                <w:ilvl w:val="0"/>
                <w:numId w:val="5"/>
              </w:numPr>
              <w:spacing w:after="0" w:line="360" w:lineRule="auto"/>
              <w:ind w:left="0" w:firstLine="360"/>
              <w:jc w:val="both"/>
              <w:rPr>
                <w:rFonts w:ascii="GHEA Grapalat" w:eastAsia="Times New Roman" w:hAnsi="GHEA Grapalat"/>
                <w:bCs/>
                <w:sz w:val="24"/>
                <w:szCs w:val="24"/>
                <w:lang w:val="hy-AM"/>
              </w:rPr>
            </w:pPr>
            <w:r w:rsidRPr="0015449B">
              <w:rPr>
                <w:rFonts w:ascii="GHEA Grapalat" w:eastAsia="Times New Roman" w:hAnsi="GHEA Grapalat"/>
                <w:sz w:val="24"/>
                <w:szCs w:val="24"/>
                <w:lang w:val="hy-AM"/>
              </w:rPr>
              <w:t>Նախագծի 1-ին հավելվածի 2-րդ գլխում 2-րդ կետով նախատեսվում է, որ բարձր տեխնոլոգիաների բնագավառում համաշխարհային ներդրման համար Հայաստանի Հանրապետության պետական մրցանակի դափ</w:t>
            </w:r>
            <w:r w:rsidRPr="0015449B">
              <w:rPr>
                <w:rFonts w:ascii="GHEA Grapalat" w:hAnsi="GHEA Grapalat"/>
                <w:sz w:val="24"/>
                <w:szCs w:val="24"/>
                <w:lang w:val="hy-AM"/>
              </w:rPr>
              <w:t xml:space="preserve">նեկրի մեդալի </w:t>
            </w:r>
            <w:r w:rsidRPr="0015449B">
              <w:rPr>
                <w:rFonts w:ascii="GHEA Grapalat" w:eastAsia="Times New Roman" w:hAnsi="GHEA Grapalat"/>
                <w:sz w:val="24"/>
                <w:szCs w:val="24"/>
                <w:lang w:val="hy-AM"/>
              </w:rPr>
              <w:t xml:space="preserve">եզերքում շրջանաձև գրված են «ՏՏ ՈԼՈՐՏՈՒՄ ՀԱՄԱՇԽԱՐՀԱՅԻՆ ՆԵՐԴՐՄԱՆ ՀԱՄԱՐ ՀԱՅԱՍՏԱՆԻ ՀԱՆՐԱՊԵՏՈՒԹՅԱՆ ՊԵՏԱԿԱՆ ՄՐՑԱՆԱԿ» բառերը, մինչդեռ օրենքի </w:t>
            </w:r>
            <w:r w:rsidRPr="0015449B">
              <w:rPr>
                <w:rFonts w:ascii="GHEA Grapalat" w:hAnsi="GHEA Grapalat" w:cs="Arial"/>
                <w:bCs/>
                <w:iCs/>
                <w:sz w:val="24"/>
                <w:szCs w:val="24"/>
                <w:lang w:val="hy-AM"/>
              </w:rPr>
              <w:t xml:space="preserve"> 3-րդ հոդվածի 2-րդ մասի 10-րդ կետի համաձայն Հայաստանի Հանրապետության պետական մրցանակ է </w:t>
            </w:r>
            <w:r w:rsidRPr="0015449B">
              <w:rPr>
                <w:rFonts w:ascii="GHEA Grapalat" w:eastAsia="Times New Roman" w:hAnsi="GHEA Grapalat"/>
                <w:color w:val="000000"/>
                <w:sz w:val="24"/>
                <w:szCs w:val="24"/>
                <w:lang w:val="hy-AM"/>
              </w:rPr>
              <w:t>բարձր տեխնոլոգիաների ոլորտում համաշխարհային ներդրման համար Հայաստանի Հանրապետության պետական մրցանակը։</w:t>
            </w:r>
          </w:p>
          <w:p w:rsidR="00D07D35" w:rsidRPr="0015449B" w:rsidRDefault="00D07D35" w:rsidP="00D376A1">
            <w:pPr>
              <w:numPr>
                <w:ilvl w:val="0"/>
                <w:numId w:val="5"/>
              </w:numPr>
              <w:spacing w:after="0" w:line="360" w:lineRule="auto"/>
              <w:ind w:left="0" w:firstLine="360"/>
              <w:jc w:val="both"/>
              <w:rPr>
                <w:rFonts w:ascii="GHEA Grapalat" w:eastAsia="Times New Roman" w:hAnsi="GHEA Grapalat"/>
                <w:bCs/>
                <w:sz w:val="24"/>
                <w:szCs w:val="24"/>
                <w:lang w:val="hy-AM"/>
              </w:rPr>
            </w:pPr>
            <w:r w:rsidRPr="0015449B">
              <w:rPr>
                <w:rFonts w:ascii="GHEA Grapalat" w:hAnsi="GHEA Grapalat"/>
                <w:sz w:val="24"/>
                <w:szCs w:val="24"/>
                <w:lang w:val="hy-AM"/>
              </w:rPr>
              <w:t xml:space="preserve">Նախագծի 2-րդ հավելվածի  3-րդ կետով նախատեսվում է, որ </w:t>
            </w:r>
            <w:r w:rsidRPr="0015449B">
              <w:rPr>
                <w:rFonts w:ascii="GHEA Grapalat" w:eastAsia="Times New Roman" w:hAnsi="GHEA Grapalat"/>
                <w:sz w:val="24"/>
                <w:szCs w:val="24"/>
                <w:lang w:val="hy-AM"/>
              </w:rPr>
              <w:t xml:space="preserve">Հայաստանի ազգային հերոս, ակադեմիկոս Վիկտոր </w:t>
            </w:r>
            <w:r w:rsidRPr="0015449B">
              <w:rPr>
                <w:rFonts w:ascii="GHEA Grapalat" w:eastAsia="Times New Roman" w:hAnsi="GHEA Grapalat"/>
                <w:sz w:val="24"/>
                <w:szCs w:val="24"/>
                <w:lang w:val="hy-AM"/>
              </w:rPr>
              <w:lastRenderedPageBreak/>
              <w:t>Համբարձումյանի անվան միջազգային գիտական` Հայաստանի Հանրապետության պետական մրցանակի դափնեկրին որպես մրցանակ շնորհվում է` մրցանակի դափնեկրի դիպլոմ, պատվոնշան, հավաստագիր և դրամական պարգև` 200 000 ԱՄՆ-ի դոլարին համարժեք ՀՀ դրամի չափով և 100000 ԱՄՆ-ի դոլարին համարժեք ՀՀ դրամի չափով դրամական միջոցներ՝</w:t>
            </w:r>
            <w:r w:rsidRPr="0015449B">
              <w:rPr>
                <w:rFonts w:ascii="GHEA Grapalat" w:eastAsia="Times New Roman" w:hAnsi="GHEA Grapalat"/>
                <w:bCs/>
                <w:sz w:val="24"/>
                <w:szCs w:val="24"/>
                <w:lang w:val="hy-AM"/>
              </w:rPr>
              <w:t xml:space="preserve"> օրենքով սահմանված</w:t>
            </w:r>
            <w:r w:rsidRPr="0015449B">
              <w:rPr>
                <w:rFonts w:ascii="GHEA Grapalat" w:eastAsia="Times New Roman" w:hAnsi="GHEA Grapalat"/>
                <w:sz w:val="24"/>
                <w:szCs w:val="24"/>
                <w:lang w:val="hy-AM"/>
              </w:rPr>
              <w:t xml:space="preserve"> կարգով մրցանակ ստանալու հաջորդ երկու տարվա ընթացքում տնօրինելու իրավունքով, մինչդեռ</w:t>
            </w:r>
            <w:r w:rsidRPr="0015449B">
              <w:rPr>
                <w:rFonts w:ascii="GHEA Grapalat" w:hAnsi="GHEA Grapalat" w:cs="Arial"/>
                <w:bCs/>
                <w:iCs/>
                <w:sz w:val="24"/>
                <w:szCs w:val="24"/>
                <w:lang w:val="hy-AM"/>
              </w:rPr>
              <w:t xml:space="preserve"> օրենքի  11-րդ հոդվածի 5-րդ մասով սահմանված է, որ </w:t>
            </w:r>
            <w:r w:rsidRPr="0015449B">
              <w:rPr>
                <w:rFonts w:ascii="GHEA Grapalat" w:eastAsia="Times New Roman" w:hAnsi="GHEA Grapalat"/>
                <w:color w:val="000000"/>
                <w:sz w:val="24"/>
                <w:szCs w:val="24"/>
                <w:lang w:val="hy-AM"/>
              </w:rPr>
              <w:t>օրենքով նախատեսված միջոցառումների իրականացման պայմանները սահմանում է Կառավարությունը:</w:t>
            </w:r>
            <w:r w:rsidRPr="0015449B">
              <w:rPr>
                <w:rFonts w:ascii="GHEA Grapalat" w:hAnsi="GHEA Grapalat" w:cs="Arial"/>
                <w:bCs/>
                <w:iCs/>
                <w:sz w:val="24"/>
                <w:szCs w:val="24"/>
                <w:lang w:val="hy-AM"/>
              </w:rPr>
              <w:t xml:space="preserve"> </w:t>
            </w:r>
            <w:r w:rsidRPr="0015449B">
              <w:rPr>
                <w:rFonts w:ascii="GHEA Grapalat" w:eastAsia="Times New Roman" w:hAnsi="GHEA Grapalat"/>
                <w:color w:val="000000"/>
                <w:sz w:val="24"/>
                <w:szCs w:val="24"/>
                <w:lang w:val="hy-AM"/>
              </w:rPr>
              <w:t xml:space="preserve">Նախագիծը չի նախատեսում դրամական միջոցների բաշխման կարգ՝ ըստ օրենքով ամրագրված նպատակների։ </w:t>
            </w:r>
          </w:p>
          <w:p w:rsidR="00E055B7" w:rsidRPr="00B130EF" w:rsidRDefault="00D07D35" w:rsidP="00B130EF">
            <w:pPr>
              <w:numPr>
                <w:ilvl w:val="0"/>
                <w:numId w:val="5"/>
              </w:numPr>
              <w:spacing w:after="0" w:line="360" w:lineRule="auto"/>
              <w:ind w:left="0" w:firstLine="360"/>
              <w:jc w:val="both"/>
              <w:rPr>
                <w:rFonts w:ascii="GHEA Grapalat" w:eastAsia="Times New Roman" w:hAnsi="GHEA Grapalat"/>
                <w:bCs/>
                <w:sz w:val="24"/>
                <w:szCs w:val="24"/>
                <w:lang w:val="hy-AM"/>
              </w:rPr>
            </w:pPr>
            <w:r w:rsidRPr="0015449B">
              <w:rPr>
                <w:rFonts w:ascii="GHEA Grapalat" w:hAnsi="GHEA Grapalat"/>
                <w:color w:val="000000"/>
                <w:sz w:val="24"/>
                <w:szCs w:val="24"/>
                <w:lang w:val="hy-AM"/>
              </w:rPr>
              <w:t xml:space="preserve">Նախագծում ներառված չէ նաև տեղեկատվություն օրենքի </w:t>
            </w:r>
            <w:r w:rsidRPr="0015449B">
              <w:rPr>
                <w:rFonts w:ascii="GHEA Grapalat" w:hAnsi="GHEA Grapalat" w:cs="Arial"/>
                <w:bCs/>
                <w:iCs/>
                <w:sz w:val="24"/>
                <w:szCs w:val="24"/>
                <w:lang w:val="hy-AM"/>
              </w:rPr>
              <w:t>11-րդ հոդվածի 5-րդ մասով</w:t>
            </w:r>
            <w:r w:rsidRPr="0015449B">
              <w:rPr>
                <w:rFonts w:ascii="GHEA Grapalat" w:hAnsi="GHEA Grapalat"/>
                <w:color w:val="000000"/>
                <w:sz w:val="24"/>
                <w:szCs w:val="24"/>
                <w:lang w:val="hy-AM"/>
              </w:rPr>
              <w:t xml:space="preserve"> նախատեսված միջոցառումների համակարգման վերաբերյալ։</w:t>
            </w:r>
            <w:r w:rsidRPr="0015449B">
              <w:rPr>
                <w:rFonts w:ascii="GHEA Grapalat" w:eastAsia="Times New Roman" w:hAnsi="GHEA Grapalat"/>
                <w:color w:val="000000"/>
                <w:sz w:val="24"/>
                <w:szCs w:val="24"/>
                <w:lang w:val="hy-AM"/>
              </w:rPr>
              <w:t xml:space="preserve"> Հաշվի առնելով վերոգրյալը՝  </w:t>
            </w:r>
            <w:r w:rsidRPr="0015449B">
              <w:rPr>
                <w:rFonts w:ascii="GHEA Grapalat" w:hAnsi="GHEA Grapalat"/>
                <w:color w:val="000000"/>
                <w:sz w:val="24"/>
                <w:szCs w:val="24"/>
                <w:lang w:val="hy-AM"/>
              </w:rPr>
              <w:t xml:space="preserve">առաջարկում ենք նախագիծը համաձայնեցնել ՀՀ գիտությունների ազգային ակադեմիայի հետ։ </w:t>
            </w:r>
          </w:p>
        </w:tc>
        <w:tc>
          <w:tcPr>
            <w:tcW w:w="3486" w:type="dxa"/>
            <w:gridSpan w:val="7"/>
            <w:tcBorders>
              <w:left w:val="single" w:sz="4" w:space="0" w:color="auto"/>
              <w:right w:val="single" w:sz="4" w:space="0" w:color="auto"/>
            </w:tcBorders>
            <w:shd w:val="clear" w:color="auto" w:fill="FFFFFF" w:themeFill="background1"/>
          </w:tcPr>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pPr>
              <w:tabs>
                <w:tab w:val="center" w:pos="900"/>
                <w:tab w:val="left" w:pos="1260"/>
              </w:tabs>
              <w:spacing w:line="360" w:lineRule="auto"/>
              <w:jc w:val="center"/>
              <w:rPr>
                <w:rFonts w:ascii="GHEA Grapalat" w:eastAsia="Calibri" w:hAnsi="GHEA Grapalat" w:cs="Times New Roman"/>
                <w:b/>
                <w:sz w:val="24"/>
                <w:szCs w:val="24"/>
                <w:lang w:val="hy-AM"/>
              </w:rPr>
            </w:pPr>
          </w:p>
          <w:p w:rsidR="0015449B" w:rsidRPr="00081258" w:rsidRDefault="0015449B" w:rsidP="0015449B">
            <w:pPr>
              <w:tabs>
                <w:tab w:val="center" w:pos="900"/>
                <w:tab w:val="left" w:pos="1260"/>
              </w:tabs>
              <w:spacing w:line="360" w:lineRule="auto"/>
              <w:rPr>
                <w:rFonts w:ascii="GHEA Grapalat" w:eastAsia="Calibri" w:hAnsi="GHEA Grapalat" w:cs="Times New Roman"/>
                <w:b/>
                <w:sz w:val="24"/>
                <w:szCs w:val="24"/>
                <w:lang w:val="hy-AM"/>
              </w:rPr>
            </w:pPr>
          </w:p>
          <w:p w:rsidR="0015449B" w:rsidRPr="00081258" w:rsidRDefault="0015449B" w:rsidP="0015449B">
            <w:pPr>
              <w:tabs>
                <w:tab w:val="center" w:pos="900"/>
                <w:tab w:val="left" w:pos="1260"/>
              </w:tabs>
              <w:spacing w:line="360" w:lineRule="auto"/>
              <w:rPr>
                <w:rFonts w:ascii="GHEA Grapalat" w:eastAsia="Calibri" w:hAnsi="GHEA Grapalat" w:cs="Times New Roman"/>
                <w:b/>
                <w:sz w:val="24"/>
                <w:szCs w:val="24"/>
                <w:lang w:val="hy-AM"/>
              </w:rPr>
            </w:pPr>
          </w:p>
          <w:p w:rsidR="0015449B" w:rsidRPr="00081258" w:rsidRDefault="0015449B" w:rsidP="0015449B">
            <w:pPr>
              <w:tabs>
                <w:tab w:val="center" w:pos="900"/>
                <w:tab w:val="left" w:pos="1260"/>
              </w:tabs>
              <w:spacing w:line="360" w:lineRule="auto"/>
              <w:rPr>
                <w:rFonts w:ascii="GHEA Grapalat" w:eastAsia="Calibri" w:hAnsi="GHEA Grapalat" w:cs="Times New Roman"/>
                <w:b/>
                <w:sz w:val="24"/>
                <w:szCs w:val="24"/>
                <w:lang w:val="hy-AM"/>
              </w:rPr>
            </w:pPr>
          </w:p>
          <w:p w:rsidR="008A284C" w:rsidRPr="00081258" w:rsidRDefault="008A284C" w:rsidP="0015449B">
            <w:pPr>
              <w:tabs>
                <w:tab w:val="center" w:pos="900"/>
                <w:tab w:val="left" w:pos="1260"/>
              </w:tabs>
              <w:spacing w:line="360" w:lineRule="auto"/>
              <w:rPr>
                <w:rFonts w:ascii="GHEA Grapalat" w:eastAsia="Calibri" w:hAnsi="GHEA Grapalat" w:cs="Times New Roman"/>
                <w:b/>
                <w:sz w:val="24"/>
                <w:szCs w:val="24"/>
                <w:lang w:val="hy-AM"/>
              </w:rPr>
            </w:pPr>
          </w:p>
          <w:p w:rsidR="008A284C" w:rsidRPr="00081258" w:rsidRDefault="008A284C" w:rsidP="0015449B">
            <w:pPr>
              <w:tabs>
                <w:tab w:val="center" w:pos="900"/>
                <w:tab w:val="left" w:pos="1260"/>
              </w:tabs>
              <w:spacing w:line="360" w:lineRule="auto"/>
              <w:rPr>
                <w:rFonts w:ascii="GHEA Grapalat" w:eastAsia="Calibri" w:hAnsi="GHEA Grapalat" w:cs="Times New Roman"/>
                <w:b/>
                <w:sz w:val="24"/>
                <w:szCs w:val="24"/>
                <w:lang w:val="hy-AM"/>
              </w:rPr>
            </w:pPr>
          </w:p>
          <w:p w:rsidR="008A284C" w:rsidRPr="00081258" w:rsidRDefault="008A284C" w:rsidP="0015449B">
            <w:pPr>
              <w:tabs>
                <w:tab w:val="center" w:pos="900"/>
                <w:tab w:val="left" w:pos="1260"/>
              </w:tabs>
              <w:spacing w:line="360" w:lineRule="auto"/>
              <w:rPr>
                <w:rFonts w:ascii="GHEA Grapalat" w:eastAsia="Calibri" w:hAnsi="GHEA Grapalat" w:cs="Times New Roman"/>
                <w:b/>
                <w:sz w:val="24"/>
                <w:szCs w:val="24"/>
                <w:lang w:val="hy-AM"/>
              </w:rPr>
            </w:pPr>
          </w:p>
          <w:p w:rsidR="008A284C" w:rsidRPr="00081258" w:rsidRDefault="008A284C" w:rsidP="0015449B">
            <w:pPr>
              <w:tabs>
                <w:tab w:val="center" w:pos="900"/>
                <w:tab w:val="left" w:pos="1260"/>
              </w:tabs>
              <w:spacing w:line="360" w:lineRule="auto"/>
              <w:rPr>
                <w:rFonts w:ascii="GHEA Grapalat" w:eastAsia="Calibri" w:hAnsi="GHEA Grapalat" w:cs="Times New Roman"/>
                <w:b/>
                <w:sz w:val="24"/>
                <w:szCs w:val="24"/>
                <w:lang w:val="hy-AM"/>
              </w:rPr>
            </w:pPr>
          </w:p>
          <w:p w:rsidR="008A284C" w:rsidRPr="00081258" w:rsidRDefault="008A284C" w:rsidP="0015449B">
            <w:pPr>
              <w:tabs>
                <w:tab w:val="center" w:pos="900"/>
                <w:tab w:val="left" w:pos="1260"/>
              </w:tabs>
              <w:spacing w:line="360" w:lineRule="auto"/>
              <w:rPr>
                <w:rFonts w:ascii="GHEA Grapalat" w:eastAsia="Calibri" w:hAnsi="GHEA Grapalat" w:cs="Times New Roman"/>
                <w:b/>
                <w:sz w:val="24"/>
                <w:szCs w:val="24"/>
                <w:lang w:val="hy-AM"/>
              </w:rPr>
            </w:pPr>
          </w:p>
          <w:p w:rsidR="00D378E6" w:rsidRDefault="00D378E6" w:rsidP="00D378E6">
            <w:pPr>
              <w:pStyle w:val="ListParagraph"/>
              <w:tabs>
                <w:tab w:val="center" w:pos="900"/>
                <w:tab w:val="left" w:pos="1260"/>
              </w:tabs>
              <w:spacing w:line="360" w:lineRule="auto"/>
              <w:rPr>
                <w:rFonts w:ascii="GHEA Grapalat" w:eastAsia="Calibri" w:hAnsi="GHEA Grapalat"/>
                <w:b/>
                <w:sz w:val="24"/>
                <w:szCs w:val="24"/>
              </w:rPr>
            </w:pPr>
          </w:p>
          <w:p w:rsidR="00D378E6" w:rsidRDefault="00D378E6" w:rsidP="00D378E6">
            <w:pPr>
              <w:pStyle w:val="ListParagraph"/>
              <w:tabs>
                <w:tab w:val="center" w:pos="900"/>
                <w:tab w:val="left" w:pos="1260"/>
              </w:tabs>
              <w:spacing w:line="360" w:lineRule="auto"/>
              <w:rPr>
                <w:rFonts w:ascii="GHEA Grapalat" w:eastAsia="Calibri" w:hAnsi="GHEA Grapalat"/>
                <w:b/>
                <w:sz w:val="24"/>
                <w:szCs w:val="24"/>
              </w:rPr>
            </w:pPr>
          </w:p>
          <w:p w:rsidR="00750CF0" w:rsidRPr="0015449B" w:rsidRDefault="0015449B" w:rsidP="0015449B">
            <w:pPr>
              <w:pStyle w:val="ListParagraph"/>
              <w:numPr>
                <w:ilvl w:val="0"/>
                <w:numId w:val="6"/>
              </w:numPr>
              <w:tabs>
                <w:tab w:val="center" w:pos="900"/>
                <w:tab w:val="left" w:pos="1260"/>
              </w:tabs>
              <w:spacing w:line="360" w:lineRule="auto"/>
              <w:rPr>
                <w:rFonts w:ascii="GHEA Grapalat" w:eastAsia="Calibri" w:hAnsi="GHEA Grapalat"/>
                <w:b/>
                <w:sz w:val="24"/>
                <w:szCs w:val="24"/>
              </w:rPr>
            </w:pPr>
            <w:r w:rsidRPr="0015449B">
              <w:rPr>
                <w:rFonts w:ascii="GHEA Grapalat" w:eastAsia="Calibri" w:hAnsi="GHEA Grapalat"/>
                <w:b/>
                <w:sz w:val="24"/>
                <w:szCs w:val="24"/>
              </w:rPr>
              <w:t>Ընդունվել է</w:t>
            </w: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0B4CF1" w:rsidRDefault="000B4CF1" w:rsidP="0015449B">
            <w:pPr>
              <w:tabs>
                <w:tab w:val="center" w:pos="900"/>
                <w:tab w:val="left" w:pos="1260"/>
              </w:tabs>
              <w:spacing w:line="360" w:lineRule="auto"/>
              <w:rPr>
                <w:rFonts w:ascii="GHEA Grapalat" w:eastAsia="Calibri" w:hAnsi="GHEA Grapalat"/>
                <w:b/>
                <w:sz w:val="24"/>
                <w:szCs w:val="24"/>
              </w:rPr>
            </w:pPr>
          </w:p>
          <w:p w:rsidR="000B4CF1" w:rsidRDefault="000B4CF1" w:rsidP="0015449B">
            <w:pPr>
              <w:tabs>
                <w:tab w:val="center" w:pos="900"/>
                <w:tab w:val="left" w:pos="1260"/>
              </w:tabs>
              <w:spacing w:line="360" w:lineRule="auto"/>
              <w:rPr>
                <w:rFonts w:ascii="GHEA Grapalat" w:eastAsia="Calibri" w:hAnsi="GHEA Grapalat"/>
                <w:b/>
                <w:sz w:val="24"/>
                <w:szCs w:val="24"/>
              </w:rPr>
            </w:pPr>
          </w:p>
          <w:p w:rsidR="000B4CF1" w:rsidRDefault="000B4CF1" w:rsidP="0015449B">
            <w:pPr>
              <w:tabs>
                <w:tab w:val="center" w:pos="900"/>
                <w:tab w:val="left" w:pos="1260"/>
              </w:tabs>
              <w:spacing w:line="360" w:lineRule="auto"/>
              <w:rPr>
                <w:rFonts w:ascii="GHEA Grapalat" w:eastAsia="Calibri" w:hAnsi="GHEA Grapalat"/>
                <w:b/>
                <w:sz w:val="24"/>
                <w:szCs w:val="24"/>
              </w:rPr>
            </w:pPr>
          </w:p>
          <w:p w:rsidR="000B4CF1" w:rsidRDefault="000B4CF1" w:rsidP="0015449B">
            <w:pPr>
              <w:tabs>
                <w:tab w:val="center" w:pos="900"/>
                <w:tab w:val="left" w:pos="1260"/>
              </w:tabs>
              <w:spacing w:line="360" w:lineRule="auto"/>
              <w:rPr>
                <w:rFonts w:ascii="GHEA Grapalat" w:eastAsia="Calibri" w:hAnsi="GHEA Grapalat"/>
                <w:b/>
                <w:sz w:val="24"/>
                <w:szCs w:val="24"/>
              </w:rPr>
            </w:pPr>
          </w:p>
          <w:p w:rsidR="000B4CF1" w:rsidRDefault="000B4CF1" w:rsidP="0015449B">
            <w:pPr>
              <w:tabs>
                <w:tab w:val="center" w:pos="900"/>
                <w:tab w:val="left" w:pos="1260"/>
              </w:tabs>
              <w:spacing w:line="360" w:lineRule="auto"/>
              <w:rPr>
                <w:rFonts w:ascii="GHEA Grapalat" w:eastAsia="Calibri" w:hAnsi="GHEA Grapalat"/>
                <w:b/>
                <w:sz w:val="24"/>
                <w:szCs w:val="24"/>
              </w:rPr>
            </w:pPr>
          </w:p>
          <w:p w:rsidR="000B4CF1" w:rsidRDefault="000B4CF1" w:rsidP="0015449B">
            <w:pPr>
              <w:tabs>
                <w:tab w:val="center" w:pos="900"/>
                <w:tab w:val="left" w:pos="1260"/>
              </w:tabs>
              <w:spacing w:line="360" w:lineRule="auto"/>
              <w:rPr>
                <w:rFonts w:ascii="GHEA Grapalat" w:eastAsia="Calibri" w:hAnsi="GHEA Grapalat"/>
                <w:b/>
                <w:sz w:val="24"/>
                <w:szCs w:val="24"/>
              </w:rPr>
            </w:pPr>
          </w:p>
          <w:p w:rsidR="00B62E0F" w:rsidRDefault="00B62E0F" w:rsidP="0015449B">
            <w:pPr>
              <w:tabs>
                <w:tab w:val="center" w:pos="900"/>
                <w:tab w:val="left" w:pos="1260"/>
              </w:tabs>
              <w:spacing w:line="360" w:lineRule="auto"/>
              <w:rPr>
                <w:rFonts w:ascii="GHEA Grapalat" w:eastAsia="Calibri" w:hAnsi="GHEA Grapalat"/>
                <w:b/>
                <w:sz w:val="24"/>
                <w:szCs w:val="24"/>
              </w:rPr>
            </w:pPr>
          </w:p>
          <w:p w:rsidR="00B62E0F" w:rsidRDefault="00B62E0F"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pStyle w:val="ListParagraph"/>
              <w:numPr>
                <w:ilvl w:val="0"/>
                <w:numId w:val="7"/>
              </w:numPr>
              <w:tabs>
                <w:tab w:val="center" w:pos="900"/>
                <w:tab w:val="left" w:pos="1260"/>
              </w:tabs>
              <w:spacing w:line="360" w:lineRule="auto"/>
              <w:rPr>
                <w:rFonts w:ascii="GHEA Grapalat" w:eastAsia="Calibri" w:hAnsi="GHEA Grapalat"/>
                <w:b/>
                <w:sz w:val="24"/>
                <w:szCs w:val="24"/>
              </w:rPr>
            </w:pPr>
            <w:r w:rsidRPr="0015449B">
              <w:rPr>
                <w:rFonts w:ascii="GHEA Grapalat" w:eastAsia="Calibri" w:hAnsi="GHEA Grapalat"/>
                <w:b/>
                <w:sz w:val="24"/>
                <w:szCs w:val="24"/>
              </w:rPr>
              <w:t>Ընդունվել է</w:t>
            </w:r>
          </w:p>
          <w:p w:rsidR="000B4CF1" w:rsidRDefault="000B4CF1" w:rsidP="000B4CF1">
            <w:pPr>
              <w:tabs>
                <w:tab w:val="center" w:pos="900"/>
                <w:tab w:val="left" w:pos="1260"/>
              </w:tabs>
              <w:spacing w:line="360" w:lineRule="auto"/>
              <w:rPr>
                <w:rFonts w:ascii="GHEA Grapalat" w:eastAsia="Calibri" w:hAnsi="GHEA Grapalat"/>
                <w:b/>
                <w:sz w:val="24"/>
                <w:szCs w:val="24"/>
              </w:rPr>
            </w:pPr>
          </w:p>
          <w:p w:rsidR="000B4CF1" w:rsidRPr="000B4CF1" w:rsidRDefault="000B4CF1" w:rsidP="000B4CF1">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8A284C" w:rsidRPr="0015449B" w:rsidRDefault="008A284C"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pStyle w:val="ListParagraph"/>
              <w:numPr>
                <w:ilvl w:val="0"/>
                <w:numId w:val="7"/>
              </w:numPr>
              <w:tabs>
                <w:tab w:val="center" w:pos="900"/>
                <w:tab w:val="left" w:pos="1260"/>
              </w:tabs>
              <w:spacing w:line="360" w:lineRule="auto"/>
              <w:rPr>
                <w:rFonts w:ascii="GHEA Grapalat" w:eastAsia="Calibri" w:hAnsi="GHEA Grapalat"/>
                <w:b/>
                <w:sz w:val="24"/>
                <w:szCs w:val="24"/>
              </w:rPr>
            </w:pPr>
            <w:r w:rsidRPr="0015449B">
              <w:rPr>
                <w:rFonts w:ascii="GHEA Grapalat" w:eastAsia="Calibri" w:hAnsi="GHEA Grapalat"/>
                <w:b/>
                <w:sz w:val="24"/>
                <w:szCs w:val="24"/>
              </w:rPr>
              <w:t xml:space="preserve"> Ընդունվել է</w:t>
            </w:r>
          </w:p>
          <w:p w:rsidR="000B4CF1" w:rsidRDefault="000B4CF1" w:rsidP="000B4CF1">
            <w:pPr>
              <w:tabs>
                <w:tab w:val="center" w:pos="900"/>
                <w:tab w:val="left" w:pos="1260"/>
              </w:tabs>
              <w:spacing w:line="360" w:lineRule="auto"/>
              <w:rPr>
                <w:rFonts w:ascii="GHEA Grapalat" w:eastAsia="Calibri" w:hAnsi="GHEA Grapalat"/>
                <w:b/>
                <w:sz w:val="24"/>
                <w:szCs w:val="24"/>
              </w:rPr>
            </w:pPr>
          </w:p>
          <w:p w:rsidR="000B4CF1" w:rsidRDefault="000B4CF1" w:rsidP="000B4CF1">
            <w:pPr>
              <w:tabs>
                <w:tab w:val="center" w:pos="900"/>
                <w:tab w:val="left" w:pos="1260"/>
              </w:tabs>
              <w:spacing w:line="360" w:lineRule="auto"/>
              <w:rPr>
                <w:rFonts w:ascii="GHEA Grapalat" w:eastAsia="Calibri" w:hAnsi="GHEA Grapalat"/>
                <w:b/>
                <w:sz w:val="24"/>
                <w:szCs w:val="24"/>
              </w:rPr>
            </w:pPr>
          </w:p>
          <w:p w:rsidR="000B4CF1" w:rsidRDefault="000B4CF1" w:rsidP="000B4CF1">
            <w:pPr>
              <w:tabs>
                <w:tab w:val="center" w:pos="900"/>
                <w:tab w:val="left" w:pos="1260"/>
              </w:tabs>
              <w:spacing w:line="360" w:lineRule="auto"/>
              <w:rPr>
                <w:rFonts w:ascii="GHEA Grapalat" w:eastAsia="Calibri" w:hAnsi="GHEA Grapalat"/>
                <w:b/>
                <w:sz w:val="24"/>
                <w:szCs w:val="24"/>
              </w:rPr>
            </w:pPr>
          </w:p>
          <w:p w:rsidR="000B4CF1" w:rsidRDefault="000B4CF1" w:rsidP="000B4CF1">
            <w:pPr>
              <w:tabs>
                <w:tab w:val="center" w:pos="900"/>
                <w:tab w:val="left" w:pos="1260"/>
              </w:tabs>
              <w:spacing w:line="360" w:lineRule="auto"/>
              <w:rPr>
                <w:rFonts w:ascii="GHEA Grapalat" w:eastAsia="Calibri" w:hAnsi="GHEA Grapalat"/>
                <w:b/>
                <w:sz w:val="24"/>
                <w:szCs w:val="24"/>
              </w:rPr>
            </w:pPr>
          </w:p>
          <w:p w:rsidR="000B4CF1" w:rsidRDefault="000B4CF1" w:rsidP="000B4CF1">
            <w:pPr>
              <w:tabs>
                <w:tab w:val="center" w:pos="900"/>
                <w:tab w:val="left" w:pos="1260"/>
              </w:tabs>
              <w:spacing w:line="360" w:lineRule="auto"/>
              <w:rPr>
                <w:rFonts w:ascii="GHEA Grapalat" w:eastAsia="Calibri" w:hAnsi="GHEA Grapalat"/>
                <w:b/>
                <w:sz w:val="24"/>
                <w:szCs w:val="24"/>
              </w:rPr>
            </w:pPr>
          </w:p>
          <w:p w:rsidR="000B4CF1" w:rsidRPr="000B4CF1" w:rsidRDefault="000B4CF1" w:rsidP="000B4CF1">
            <w:pPr>
              <w:tabs>
                <w:tab w:val="center" w:pos="900"/>
                <w:tab w:val="left" w:pos="1260"/>
              </w:tabs>
              <w:spacing w:line="360" w:lineRule="auto"/>
              <w:rPr>
                <w:rFonts w:ascii="GHEA Grapalat" w:eastAsia="Calibri" w:hAnsi="GHEA Grapalat"/>
                <w:b/>
                <w:sz w:val="24"/>
                <w:szCs w:val="24"/>
              </w:rPr>
            </w:pPr>
          </w:p>
          <w:p w:rsidR="0015449B" w:rsidRP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pStyle w:val="ListParagraph"/>
              <w:numPr>
                <w:ilvl w:val="0"/>
                <w:numId w:val="7"/>
              </w:numPr>
              <w:tabs>
                <w:tab w:val="center" w:pos="900"/>
                <w:tab w:val="left" w:pos="1260"/>
              </w:tabs>
              <w:spacing w:line="360" w:lineRule="auto"/>
              <w:rPr>
                <w:rFonts w:ascii="GHEA Grapalat" w:eastAsia="Calibri" w:hAnsi="GHEA Grapalat"/>
                <w:b/>
                <w:sz w:val="24"/>
                <w:szCs w:val="24"/>
              </w:rPr>
            </w:pPr>
            <w:r w:rsidRPr="0015449B">
              <w:rPr>
                <w:rFonts w:ascii="GHEA Grapalat" w:eastAsia="Calibri" w:hAnsi="GHEA Grapalat"/>
                <w:b/>
                <w:sz w:val="24"/>
                <w:szCs w:val="24"/>
              </w:rPr>
              <w:t xml:space="preserve"> Ընդունվել է</w:t>
            </w:r>
          </w:p>
          <w:p w:rsidR="0015449B" w:rsidRPr="0015449B" w:rsidRDefault="0015449B" w:rsidP="0015449B">
            <w:pPr>
              <w:pStyle w:val="ListParagraph"/>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15449B" w:rsidRDefault="0015449B" w:rsidP="0015449B">
            <w:pPr>
              <w:tabs>
                <w:tab w:val="center" w:pos="900"/>
                <w:tab w:val="left" w:pos="1260"/>
              </w:tabs>
              <w:spacing w:line="360" w:lineRule="auto"/>
              <w:rPr>
                <w:rFonts w:ascii="GHEA Grapalat" w:eastAsia="Calibri" w:hAnsi="GHEA Grapalat"/>
                <w:b/>
                <w:sz w:val="24"/>
                <w:szCs w:val="24"/>
              </w:rPr>
            </w:pPr>
          </w:p>
          <w:p w:rsidR="000B4CF1" w:rsidRDefault="000B4CF1" w:rsidP="0015449B">
            <w:pPr>
              <w:tabs>
                <w:tab w:val="center" w:pos="900"/>
                <w:tab w:val="left" w:pos="1260"/>
              </w:tabs>
              <w:spacing w:line="360" w:lineRule="auto"/>
              <w:rPr>
                <w:rFonts w:ascii="GHEA Grapalat" w:eastAsia="Calibri" w:hAnsi="GHEA Grapalat"/>
                <w:b/>
                <w:sz w:val="24"/>
                <w:szCs w:val="24"/>
              </w:rPr>
            </w:pPr>
          </w:p>
          <w:p w:rsidR="000B4CF1" w:rsidRPr="0015449B" w:rsidRDefault="000B4CF1" w:rsidP="0015449B">
            <w:pPr>
              <w:tabs>
                <w:tab w:val="center" w:pos="900"/>
                <w:tab w:val="left" w:pos="1260"/>
              </w:tabs>
              <w:spacing w:line="360" w:lineRule="auto"/>
              <w:rPr>
                <w:rFonts w:ascii="GHEA Grapalat" w:eastAsia="Calibri" w:hAnsi="GHEA Grapalat"/>
                <w:b/>
                <w:sz w:val="24"/>
                <w:szCs w:val="24"/>
              </w:rPr>
            </w:pPr>
          </w:p>
          <w:p w:rsidR="0015449B" w:rsidRPr="0015449B" w:rsidRDefault="0015449B" w:rsidP="0015449B">
            <w:pPr>
              <w:pStyle w:val="ListParagraph"/>
              <w:numPr>
                <w:ilvl w:val="0"/>
                <w:numId w:val="7"/>
              </w:numPr>
              <w:tabs>
                <w:tab w:val="center" w:pos="900"/>
                <w:tab w:val="left" w:pos="1260"/>
              </w:tabs>
              <w:spacing w:line="360" w:lineRule="auto"/>
              <w:rPr>
                <w:rFonts w:ascii="GHEA Grapalat" w:eastAsia="Calibri" w:hAnsi="GHEA Grapalat"/>
                <w:b/>
                <w:sz w:val="24"/>
                <w:szCs w:val="24"/>
              </w:rPr>
            </w:pPr>
            <w:r w:rsidRPr="0015449B">
              <w:rPr>
                <w:rFonts w:ascii="GHEA Grapalat" w:eastAsia="Calibri" w:hAnsi="GHEA Grapalat"/>
                <w:b/>
                <w:sz w:val="24"/>
                <w:szCs w:val="24"/>
              </w:rPr>
              <w:t>Ընդունվել է</w:t>
            </w:r>
          </w:p>
        </w:tc>
      </w:tr>
      <w:tr w:rsidR="00750CF0" w:rsidRPr="00195BF5" w:rsidTr="004D1D0F">
        <w:trPr>
          <w:gridAfter w:val="1"/>
          <w:wAfter w:w="30" w:type="dxa"/>
          <w:trHeight w:val="294"/>
        </w:trPr>
        <w:tc>
          <w:tcPr>
            <w:tcW w:w="7997" w:type="dxa"/>
            <w:gridSpan w:val="4"/>
            <w:vMerge w:val="restart"/>
            <w:tcBorders>
              <w:left w:val="single" w:sz="4" w:space="0" w:color="auto"/>
              <w:right w:val="single" w:sz="4" w:space="0" w:color="auto"/>
            </w:tcBorders>
            <w:shd w:val="clear" w:color="auto" w:fill="A6A6A6" w:themeFill="background1" w:themeFillShade="A6"/>
          </w:tcPr>
          <w:p w:rsidR="00750CF0" w:rsidRPr="00195D83" w:rsidRDefault="00195D83" w:rsidP="00195D83">
            <w:pPr>
              <w:pStyle w:val="ListParagraph"/>
              <w:tabs>
                <w:tab w:val="center" w:pos="900"/>
                <w:tab w:val="left" w:pos="1260"/>
              </w:tabs>
              <w:spacing w:line="360" w:lineRule="auto"/>
              <w:rPr>
                <w:rFonts w:ascii="GHEA Grapalat" w:eastAsia="Calibri" w:hAnsi="GHEA Grapalat"/>
                <w:b/>
                <w:sz w:val="24"/>
                <w:szCs w:val="24"/>
              </w:rPr>
            </w:pPr>
            <w:r>
              <w:rPr>
                <w:rFonts w:ascii="GHEA Grapalat" w:eastAsia="Calibri" w:hAnsi="GHEA Grapalat"/>
                <w:b/>
                <w:sz w:val="24"/>
                <w:szCs w:val="24"/>
              </w:rPr>
              <w:lastRenderedPageBreak/>
              <w:t>6.</w:t>
            </w:r>
            <w:r>
              <w:rPr>
                <w:rFonts w:ascii="Courier New" w:eastAsia="Calibri" w:hAnsi="Courier New" w:cs="Courier New"/>
                <w:b/>
                <w:sz w:val="24"/>
                <w:szCs w:val="24"/>
              </w:rPr>
              <w:t> </w:t>
            </w:r>
            <w:r w:rsidRPr="00195D83">
              <w:rPr>
                <w:rFonts w:ascii="GHEA Grapalat" w:eastAsia="Calibri" w:hAnsi="GHEA Grapalat"/>
                <w:b/>
                <w:sz w:val="24"/>
                <w:szCs w:val="24"/>
              </w:rPr>
              <w:t>ՀՀ գիտությունների ազգայի ակադեմիա</w:t>
            </w:r>
          </w:p>
        </w:tc>
        <w:tc>
          <w:tcPr>
            <w:tcW w:w="2983" w:type="dxa"/>
            <w:gridSpan w:val="4"/>
            <w:tcBorders>
              <w:left w:val="single" w:sz="4" w:space="0" w:color="auto"/>
              <w:right w:val="single" w:sz="4" w:space="0" w:color="auto"/>
            </w:tcBorders>
            <w:shd w:val="clear" w:color="auto" w:fill="A6A6A6" w:themeFill="background1" w:themeFillShade="A6"/>
          </w:tcPr>
          <w:p w:rsidR="00750CF0" w:rsidRDefault="00195D83">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20.01.2022 թ.</w:t>
            </w:r>
          </w:p>
        </w:tc>
      </w:tr>
      <w:tr w:rsidR="00750CF0" w:rsidRPr="00195BF5" w:rsidTr="004D1D0F">
        <w:trPr>
          <w:gridAfter w:val="1"/>
          <w:wAfter w:w="30" w:type="dxa"/>
          <w:trHeight w:val="336"/>
        </w:trPr>
        <w:tc>
          <w:tcPr>
            <w:tcW w:w="7997" w:type="dxa"/>
            <w:gridSpan w:val="4"/>
            <w:vMerge/>
            <w:tcBorders>
              <w:left w:val="single" w:sz="4" w:space="0" w:color="auto"/>
              <w:right w:val="single" w:sz="4" w:space="0" w:color="auto"/>
            </w:tcBorders>
            <w:shd w:val="clear" w:color="auto" w:fill="A6A6A6" w:themeFill="background1" w:themeFillShade="A6"/>
          </w:tcPr>
          <w:p w:rsidR="00750CF0" w:rsidRDefault="00750CF0">
            <w:pPr>
              <w:tabs>
                <w:tab w:val="center" w:pos="900"/>
                <w:tab w:val="left" w:pos="1260"/>
              </w:tabs>
              <w:spacing w:line="360" w:lineRule="auto"/>
              <w:jc w:val="center"/>
              <w:rPr>
                <w:rFonts w:ascii="GHEA Grapalat" w:eastAsia="Calibri" w:hAnsi="GHEA Grapalat" w:cs="Times New Roman"/>
                <w:b/>
                <w:sz w:val="24"/>
                <w:szCs w:val="24"/>
              </w:rPr>
            </w:pPr>
          </w:p>
        </w:tc>
        <w:tc>
          <w:tcPr>
            <w:tcW w:w="2983" w:type="dxa"/>
            <w:gridSpan w:val="4"/>
            <w:tcBorders>
              <w:left w:val="single" w:sz="4" w:space="0" w:color="auto"/>
              <w:right w:val="single" w:sz="4" w:space="0" w:color="auto"/>
            </w:tcBorders>
            <w:shd w:val="clear" w:color="auto" w:fill="A6A6A6" w:themeFill="background1" w:themeFillShade="A6"/>
          </w:tcPr>
          <w:p w:rsidR="00750CF0" w:rsidRDefault="00195D83">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24-01/30</w:t>
            </w:r>
          </w:p>
        </w:tc>
      </w:tr>
      <w:tr w:rsidR="00750CF0" w:rsidRPr="00195BF5" w:rsidTr="004D1D0F">
        <w:trPr>
          <w:gridAfter w:val="1"/>
          <w:wAfter w:w="30" w:type="dxa"/>
          <w:trHeight w:val="270"/>
        </w:trPr>
        <w:tc>
          <w:tcPr>
            <w:tcW w:w="7494" w:type="dxa"/>
            <w:tcBorders>
              <w:left w:val="single" w:sz="4" w:space="0" w:color="auto"/>
              <w:right w:val="single" w:sz="4" w:space="0" w:color="auto"/>
            </w:tcBorders>
            <w:shd w:val="clear" w:color="auto" w:fill="FFFFFF" w:themeFill="background1"/>
          </w:tcPr>
          <w:p w:rsidR="00750CF0" w:rsidRPr="00195D83" w:rsidRDefault="00195D83" w:rsidP="006D676C">
            <w:pPr>
              <w:spacing w:after="0" w:line="360" w:lineRule="auto"/>
              <w:ind w:firstLine="562"/>
              <w:jc w:val="both"/>
              <w:rPr>
                <w:rFonts w:ascii="GHEA Grapalat" w:hAnsi="GHEA Grapalat"/>
                <w:sz w:val="24"/>
              </w:rPr>
            </w:pPr>
            <w:r w:rsidRPr="00195D83">
              <w:rPr>
                <w:rFonts w:ascii="GHEA Grapalat" w:hAnsi="GHEA Grapalat"/>
                <w:sz w:val="24"/>
              </w:rPr>
              <w:t>Համաձայն Ձեր N</w:t>
            </w:r>
            <w:r w:rsidR="006D676C">
              <w:rPr>
                <w:rFonts w:ascii="GHEA Grapalat" w:hAnsi="GHEA Grapalat"/>
                <w:sz w:val="24"/>
              </w:rPr>
              <w:t xml:space="preserve"> </w:t>
            </w:r>
            <w:r w:rsidRPr="00195D83">
              <w:rPr>
                <w:rFonts w:ascii="GHEA Grapalat" w:hAnsi="GHEA Grapalat"/>
                <w:sz w:val="24"/>
              </w:rPr>
              <w:t>01/18.2/976-2022 գրության</w:t>
            </w:r>
            <w:r w:rsidR="006D676C">
              <w:rPr>
                <w:rFonts w:ascii="GHEA Grapalat" w:hAnsi="GHEA Grapalat"/>
                <w:sz w:val="24"/>
              </w:rPr>
              <w:t xml:space="preserve">, </w:t>
            </w:r>
            <w:r w:rsidRPr="00195D83">
              <w:rPr>
                <w:rFonts w:ascii="GHEA Grapalat" w:hAnsi="GHEA Grapalat"/>
                <w:sz w:val="24"/>
              </w:rPr>
              <w:t>հայտնում ենք</w:t>
            </w:r>
            <w:r w:rsidR="006D676C">
              <w:rPr>
                <w:rFonts w:ascii="GHEA Grapalat" w:hAnsi="GHEA Grapalat"/>
                <w:sz w:val="24"/>
              </w:rPr>
              <w:t>,</w:t>
            </w:r>
            <w:r w:rsidRPr="00195D83">
              <w:rPr>
                <w:rFonts w:ascii="GHEA Grapalat" w:hAnsi="GHEA Grapalat"/>
                <w:sz w:val="24"/>
              </w:rPr>
              <w:t xml:space="preserve"> որ ՀՀ գիտությունների ազգային ակադեմիան լիովին համաձայն է ներկայացված նախագծի հետ: Միաժամանակ հայտնում են</w:t>
            </w:r>
            <w:r w:rsidR="006D676C">
              <w:rPr>
                <w:rFonts w:ascii="GHEA Grapalat" w:hAnsi="GHEA Grapalat"/>
                <w:sz w:val="24"/>
              </w:rPr>
              <w:t>ք,</w:t>
            </w:r>
            <w:r w:rsidRPr="00195D83">
              <w:rPr>
                <w:rFonts w:ascii="GHEA Grapalat" w:hAnsi="GHEA Grapalat"/>
                <w:sz w:val="24"/>
              </w:rPr>
              <w:t xml:space="preserve"> որ նախագծի  հավելված 2-ի 4-րդ կետում նշված միջոցառումների համակարգման</w:t>
            </w:r>
            <w:r w:rsidR="006D676C">
              <w:rPr>
                <w:rFonts w:ascii="GHEA Grapalat" w:hAnsi="GHEA Grapalat"/>
                <w:sz w:val="24"/>
              </w:rPr>
              <w:t>,</w:t>
            </w:r>
            <w:r w:rsidRPr="00195D83">
              <w:rPr>
                <w:rFonts w:ascii="GHEA Grapalat" w:hAnsi="GHEA Grapalat"/>
                <w:sz w:val="24"/>
              </w:rPr>
              <w:t xml:space="preserve"> վերահսկման կարգի մշակման հարցում ՀՀ ԳԱԱ-ն պատրաստ է համակողմանի համագործակցության:</w:t>
            </w:r>
          </w:p>
        </w:tc>
        <w:tc>
          <w:tcPr>
            <w:tcW w:w="3486" w:type="dxa"/>
            <w:gridSpan w:val="7"/>
            <w:tcBorders>
              <w:left w:val="single" w:sz="4" w:space="0" w:color="auto"/>
              <w:right w:val="single" w:sz="4" w:space="0" w:color="auto"/>
            </w:tcBorders>
            <w:shd w:val="clear" w:color="auto" w:fill="FFFFFF" w:themeFill="background1"/>
          </w:tcPr>
          <w:p w:rsidR="008D3F2E" w:rsidRDefault="008D3F2E">
            <w:pPr>
              <w:tabs>
                <w:tab w:val="center" w:pos="900"/>
                <w:tab w:val="left" w:pos="1260"/>
              </w:tabs>
              <w:spacing w:line="360" w:lineRule="auto"/>
              <w:jc w:val="center"/>
              <w:rPr>
                <w:rFonts w:ascii="GHEA Grapalat" w:eastAsia="Calibri" w:hAnsi="GHEA Grapalat" w:cs="Times New Roman"/>
                <w:b/>
                <w:sz w:val="24"/>
                <w:szCs w:val="24"/>
              </w:rPr>
            </w:pPr>
          </w:p>
          <w:p w:rsidR="00750CF0" w:rsidRDefault="008D3F2E" w:rsidP="008D3F2E">
            <w:pPr>
              <w:tabs>
                <w:tab w:val="center" w:pos="900"/>
                <w:tab w:val="left" w:pos="1260"/>
              </w:tabs>
              <w:spacing w:line="360" w:lineRule="auto"/>
              <w:rPr>
                <w:rFonts w:ascii="GHEA Grapalat" w:eastAsia="Calibri" w:hAnsi="GHEA Grapalat" w:cs="Times New Roman"/>
                <w:b/>
                <w:sz w:val="24"/>
                <w:szCs w:val="24"/>
              </w:rPr>
            </w:pPr>
            <w:r>
              <w:rPr>
                <w:rFonts w:ascii="GHEA Grapalat" w:eastAsia="Calibri" w:hAnsi="GHEA Grapalat" w:cs="Times New Roman"/>
                <w:b/>
                <w:sz w:val="24"/>
                <w:szCs w:val="24"/>
              </w:rPr>
              <w:t xml:space="preserve"> Ընդունվել է</w:t>
            </w:r>
          </w:p>
        </w:tc>
      </w:tr>
      <w:tr w:rsidR="00750CF0" w:rsidRPr="00195BF5" w:rsidTr="004D1D0F">
        <w:trPr>
          <w:gridAfter w:val="1"/>
          <w:wAfter w:w="30" w:type="dxa"/>
          <w:trHeight w:val="325"/>
        </w:trPr>
        <w:tc>
          <w:tcPr>
            <w:tcW w:w="8040" w:type="dxa"/>
            <w:gridSpan w:val="6"/>
            <w:vMerge w:val="restart"/>
            <w:tcBorders>
              <w:left w:val="single" w:sz="4" w:space="0" w:color="auto"/>
              <w:right w:val="single" w:sz="4" w:space="0" w:color="auto"/>
            </w:tcBorders>
            <w:shd w:val="clear" w:color="auto" w:fill="A6A6A6" w:themeFill="background1" w:themeFillShade="A6"/>
          </w:tcPr>
          <w:p w:rsidR="00750CF0" w:rsidRDefault="00CE66FC" w:rsidP="00CE66FC">
            <w:pPr>
              <w:tabs>
                <w:tab w:val="center" w:pos="900"/>
                <w:tab w:val="left" w:pos="1260"/>
              </w:tabs>
              <w:spacing w:line="360" w:lineRule="auto"/>
              <w:rPr>
                <w:rFonts w:ascii="GHEA Grapalat" w:eastAsia="Calibri" w:hAnsi="GHEA Grapalat" w:cs="Times New Roman"/>
                <w:b/>
                <w:sz w:val="24"/>
                <w:szCs w:val="24"/>
              </w:rPr>
            </w:pPr>
            <w:r>
              <w:rPr>
                <w:rFonts w:ascii="GHEA Grapalat" w:eastAsia="Calibri" w:hAnsi="GHEA Grapalat"/>
                <w:b/>
                <w:sz w:val="24"/>
                <w:szCs w:val="24"/>
              </w:rPr>
              <w:t xml:space="preserve">             </w:t>
            </w:r>
            <w:r w:rsidR="00801E34">
              <w:rPr>
                <w:rFonts w:ascii="GHEA Grapalat" w:eastAsia="Calibri" w:hAnsi="GHEA Grapalat"/>
                <w:b/>
                <w:sz w:val="24"/>
                <w:szCs w:val="24"/>
              </w:rPr>
              <w:t>7.</w:t>
            </w:r>
            <w:r w:rsidR="00801E34">
              <w:rPr>
                <w:rFonts w:ascii="Courier New" w:eastAsia="Calibri" w:hAnsi="Courier New" w:cs="Courier New"/>
                <w:b/>
                <w:sz w:val="24"/>
                <w:szCs w:val="24"/>
              </w:rPr>
              <w:t> </w:t>
            </w:r>
            <w:r w:rsidR="00801E34" w:rsidRPr="00195D83">
              <w:rPr>
                <w:rFonts w:ascii="GHEA Grapalat" w:eastAsia="Calibri" w:hAnsi="GHEA Grapalat" w:cs="Times New Roman"/>
                <w:b/>
                <w:sz w:val="24"/>
                <w:szCs w:val="24"/>
              </w:rPr>
              <w:t>ՀՀ գիտությունների ազգայի ակադեմիա</w:t>
            </w:r>
          </w:p>
        </w:tc>
        <w:tc>
          <w:tcPr>
            <w:tcW w:w="2940" w:type="dxa"/>
            <w:gridSpan w:val="2"/>
            <w:tcBorders>
              <w:left w:val="single" w:sz="4" w:space="0" w:color="auto"/>
              <w:right w:val="single" w:sz="4" w:space="0" w:color="auto"/>
            </w:tcBorders>
            <w:shd w:val="clear" w:color="auto" w:fill="A6A6A6" w:themeFill="background1" w:themeFillShade="A6"/>
          </w:tcPr>
          <w:p w:rsidR="00750CF0" w:rsidRDefault="006D676C">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15.02.2022 թ.</w:t>
            </w:r>
          </w:p>
        </w:tc>
      </w:tr>
      <w:tr w:rsidR="00750CF0" w:rsidRPr="00195BF5" w:rsidTr="004D1D0F">
        <w:trPr>
          <w:gridAfter w:val="1"/>
          <w:wAfter w:w="30" w:type="dxa"/>
          <w:trHeight w:val="305"/>
        </w:trPr>
        <w:tc>
          <w:tcPr>
            <w:tcW w:w="8040" w:type="dxa"/>
            <w:gridSpan w:val="6"/>
            <w:vMerge/>
            <w:tcBorders>
              <w:left w:val="single" w:sz="4" w:space="0" w:color="auto"/>
              <w:right w:val="single" w:sz="4" w:space="0" w:color="auto"/>
            </w:tcBorders>
            <w:shd w:val="clear" w:color="auto" w:fill="A6A6A6" w:themeFill="background1" w:themeFillShade="A6"/>
          </w:tcPr>
          <w:p w:rsidR="00750CF0" w:rsidRDefault="00750CF0">
            <w:pPr>
              <w:tabs>
                <w:tab w:val="center" w:pos="900"/>
                <w:tab w:val="left" w:pos="1260"/>
              </w:tabs>
              <w:spacing w:line="360" w:lineRule="auto"/>
              <w:jc w:val="center"/>
              <w:rPr>
                <w:rFonts w:ascii="GHEA Grapalat" w:eastAsia="Calibri" w:hAnsi="GHEA Grapalat" w:cs="Times New Roman"/>
                <w:b/>
                <w:sz w:val="24"/>
                <w:szCs w:val="24"/>
              </w:rPr>
            </w:pPr>
          </w:p>
        </w:tc>
        <w:tc>
          <w:tcPr>
            <w:tcW w:w="2940" w:type="dxa"/>
            <w:gridSpan w:val="2"/>
            <w:tcBorders>
              <w:left w:val="single" w:sz="4" w:space="0" w:color="auto"/>
              <w:right w:val="single" w:sz="4" w:space="0" w:color="auto"/>
            </w:tcBorders>
            <w:shd w:val="clear" w:color="auto" w:fill="A6A6A6" w:themeFill="background1" w:themeFillShade="A6"/>
          </w:tcPr>
          <w:p w:rsidR="00750CF0" w:rsidRPr="006D676C" w:rsidRDefault="006D676C">
            <w:pPr>
              <w:tabs>
                <w:tab w:val="center" w:pos="900"/>
                <w:tab w:val="left" w:pos="1260"/>
              </w:tabs>
              <w:spacing w:line="360" w:lineRule="auto"/>
              <w:jc w:val="center"/>
              <w:rPr>
                <w:rFonts w:ascii="GHEA Grapalat" w:eastAsia="Calibri" w:hAnsi="GHEA Grapalat" w:cs="Times New Roman"/>
                <w:b/>
                <w:sz w:val="24"/>
                <w:szCs w:val="24"/>
              </w:rPr>
            </w:pPr>
            <w:r w:rsidRPr="006D676C">
              <w:rPr>
                <w:rFonts w:ascii="GHEA Grapalat" w:hAnsi="GHEA Grapalat"/>
                <w:b/>
                <w:color w:val="000000"/>
                <w:sz w:val="24"/>
                <w:szCs w:val="24"/>
                <w:shd w:val="clear" w:color="auto" w:fill="FFFFFF"/>
              </w:rPr>
              <w:t>N 24-01/68</w:t>
            </w:r>
          </w:p>
        </w:tc>
      </w:tr>
      <w:tr w:rsidR="00750CF0" w:rsidRPr="00195BF5" w:rsidTr="004D1D0F">
        <w:trPr>
          <w:gridAfter w:val="1"/>
          <w:wAfter w:w="30" w:type="dxa"/>
          <w:trHeight w:val="270"/>
        </w:trPr>
        <w:tc>
          <w:tcPr>
            <w:tcW w:w="7494" w:type="dxa"/>
            <w:tcBorders>
              <w:left w:val="single" w:sz="4" w:space="0" w:color="auto"/>
              <w:right w:val="single" w:sz="4" w:space="0" w:color="auto"/>
            </w:tcBorders>
            <w:shd w:val="clear" w:color="auto" w:fill="FFFFFF" w:themeFill="background1"/>
          </w:tcPr>
          <w:p w:rsidR="00750CF0" w:rsidRDefault="00987BE3" w:rsidP="003C4706">
            <w:pPr>
              <w:spacing w:after="0" w:line="360" w:lineRule="auto"/>
              <w:ind w:firstLine="562"/>
              <w:jc w:val="both"/>
              <w:rPr>
                <w:rFonts w:ascii="GHEA Grapalat" w:hAnsi="GHEA Grapalat"/>
                <w:color w:val="000000"/>
                <w:sz w:val="24"/>
                <w:szCs w:val="24"/>
                <w:shd w:val="clear" w:color="auto" w:fill="FFFFFF"/>
              </w:rPr>
            </w:pPr>
            <w:r w:rsidRPr="003C4706">
              <w:rPr>
                <w:rFonts w:ascii="GHEA Grapalat" w:hAnsi="GHEA Grapalat"/>
                <w:sz w:val="24"/>
              </w:rPr>
              <w:lastRenderedPageBreak/>
              <w:t xml:space="preserve">Ձեր՝ 11.02.2022 թ. առ </w:t>
            </w:r>
            <w:r w:rsidRPr="003C4706">
              <w:rPr>
                <w:rFonts w:ascii="GHEA Grapalat" w:hAnsi="GHEA Grapalat"/>
                <w:color w:val="000000"/>
                <w:sz w:val="24"/>
                <w:szCs w:val="24"/>
                <w:shd w:val="clear" w:color="auto" w:fill="FFFFFF"/>
              </w:rPr>
              <w:t>N</w:t>
            </w:r>
            <w:r w:rsidR="00FB716F">
              <w:rPr>
                <w:rFonts w:ascii="GHEA Grapalat" w:hAnsi="GHEA Grapalat"/>
                <w:color w:val="000000"/>
                <w:sz w:val="24"/>
                <w:szCs w:val="24"/>
                <w:shd w:val="clear" w:color="auto" w:fill="FFFFFF"/>
              </w:rPr>
              <w:t xml:space="preserve"> </w:t>
            </w:r>
            <w:r w:rsidRPr="003C4706">
              <w:rPr>
                <w:rFonts w:ascii="GHEA Grapalat" w:hAnsi="GHEA Grapalat"/>
                <w:color w:val="000000"/>
                <w:sz w:val="24"/>
                <w:szCs w:val="24"/>
                <w:shd w:val="clear" w:color="auto" w:fill="FFFFFF"/>
              </w:rPr>
              <w:t xml:space="preserve">01/18.2/2837-2022 գրության կապակցությամբ հայտնում ենք, որ </w:t>
            </w:r>
            <w:r w:rsidR="003C4706" w:rsidRPr="003C4706">
              <w:rPr>
                <w:rFonts w:ascii="GHEA Grapalat" w:hAnsi="GHEA Grapalat"/>
                <w:color w:val="000000"/>
                <w:sz w:val="24"/>
                <w:szCs w:val="24"/>
                <w:shd w:val="clear" w:color="auto" w:fill="FFFFFF"/>
              </w:rPr>
              <w:t>ՀՀ ԳԱԱ-ն դիտողություններ և առաջարկություններ չունի:</w:t>
            </w:r>
          </w:p>
          <w:p w:rsidR="003C4706" w:rsidRDefault="00FD76DB" w:rsidP="00FD76DB">
            <w:pPr>
              <w:spacing w:after="0" w:line="360" w:lineRule="auto"/>
              <w:ind w:firstLine="562"/>
              <w:jc w:val="both"/>
              <w:rPr>
                <w:rFonts w:ascii="GHEA Grapalat" w:hAnsi="GHEA Grapalat"/>
                <w:sz w:val="24"/>
              </w:rPr>
            </w:pPr>
            <w:r>
              <w:rPr>
                <w:rFonts w:ascii="GHEA Grapalat" w:hAnsi="GHEA Grapalat"/>
                <w:sz w:val="24"/>
              </w:rPr>
              <w:t xml:space="preserve">Միաժանակ տեղյակ ենք պահում, որ Վ. Համբարձումյանի անվան միջազգային գիտական պետական մրցանակի 2020 թ. հայտարարված մրցույթի արդյունքները ամփոփված են և հայտարարված են մրցանակակիրները, սակայն մինչ այժմ մրցանակակիրներին հատկացվող </w:t>
            </w:r>
            <w:r w:rsidR="00B618C5">
              <w:rPr>
                <w:rFonts w:ascii="GHEA Grapalat" w:hAnsi="GHEA Grapalat"/>
                <w:sz w:val="24"/>
              </w:rPr>
              <w:t>դրամական պա</w:t>
            </w:r>
            <w:r w:rsidR="00D93B02">
              <w:rPr>
                <w:rFonts w:ascii="GHEA Grapalat" w:hAnsi="GHEA Grapalat"/>
                <w:sz w:val="24"/>
              </w:rPr>
              <w:t>ր</w:t>
            </w:r>
            <w:r w:rsidR="00B618C5">
              <w:rPr>
                <w:rFonts w:ascii="GHEA Grapalat" w:hAnsi="GHEA Grapalat"/>
                <w:sz w:val="24"/>
              </w:rPr>
              <w:t>գևները հանձնված չեն</w:t>
            </w:r>
            <w:r w:rsidR="005930E1">
              <w:rPr>
                <w:rFonts w:ascii="GHEA Grapalat" w:hAnsi="GHEA Grapalat"/>
                <w:sz w:val="24"/>
              </w:rPr>
              <w:t xml:space="preserve"> </w:t>
            </w:r>
            <w:r w:rsidR="00B618C5">
              <w:rPr>
                <w:rFonts w:ascii="GHEA Grapalat" w:hAnsi="GHEA Grapalat"/>
                <w:sz w:val="24"/>
              </w:rPr>
              <w:t>ֆինանսների բացակայության պատճառով: Ուստի ՀՀ ԳԱԱ-ն խնդրում է, որ մրցանակի հետագա ճակատագիրն ապահովելու համար հնարավորինս արագ կազմակերպել վ</w:t>
            </w:r>
            <w:r w:rsidR="005930E1">
              <w:rPr>
                <w:rFonts w:ascii="GHEA Grapalat" w:hAnsi="GHEA Grapalat"/>
                <w:sz w:val="24"/>
              </w:rPr>
              <w:t>ե</w:t>
            </w:r>
            <w:r w:rsidR="00B618C5">
              <w:rPr>
                <w:rFonts w:ascii="GHEA Grapalat" w:hAnsi="GHEA Grapalat"/>
                <w:sz w:val="24"/>
              </w:rPr>
              <w:t xml:space="preserve">րջին՝ 2020 թ. Մրցանակի հանձնումը: Հաջորդ՝ 2022 թ. Մրցանակը պետք է հայտարարվեր 2021 թ. սեպտեմբերի 18-ին, </w:t>
            </w:r>
            <w:r w:rsidR="005930E1">
              <w:rPr>
                <w:rFonts w:ascii="GHEA Grapalat" w:hAnsi="GHEA Grapalat"/>
                <w:sz w:val="24"/>
              </w:rPr>
              <w:t>իսկ մրցանակը՝ հանձնվի այս տարվա սեպտեմբերի 18-ին:</w:t>
            </w:r>
            <w:r w:rsidR="00B618C5">
              <w:rPr>
                <w:rFonts w:ascii="GHEA Grapalat" w:hAnsi="GHEA Grapalat"/>
                <w:sz w:val="24"/>
              </w:rPr>
              <w:t xml:space="preserve">  </w:t>
            </w:r>
          </w:p>
          <w:p w:rsidR="005930E1" w:rsidRPr="003C4706" w:rsidRDefault="005930E1" w:rsidP="00FD76DB">
            <w:pPr>
              <w:spacing w:after="0" w:line="360" w:lineRule="auto"/>
              <w:ind w:firstLine="562"/>
              <w:jc w:val="both"/>
              <w:rPr>
                <w:rFonts w:ascii="GHEA Grapalat" w:hAnsi="GHEA Grapalat"/>
                <w:sz w:val="24"/>
              </w:rPr>
            </w:pPr>
            <w:r>
              <w:rPr>
                <w:rFonts w:ascii="GHEA Grapalat" w:hAnsi="GHEA Grapalat"/>
                <w:sz w:val="24"/>
              </w:rPr>
              <w:t>Մրցանակի մասին սեղմ տեղեկատվությունը շարադրված է կից ներկայացվող տեղեկանքում:</w:t>
            </w:r>
          </w:p>
        </w:tc>
        <w:tc>
          <w:tcPr>
            <w:tcW w:w="3486" w:type="dxa"/>
            <w:gridSpan w:val="7"/>
            <w:tcBorders>
              <w:left w:val="single" w:sz="4" w:space="0" w:color="auto"/>
              <w:right w:val="single" w:sz="4" w:space="0" w:color="auto"/>
            </w:tcBorders>
            <w:shd w:val="clear" w:color="auto" w:fill="FFFFFF" w:themeFill="background1"/>
          </w:tcPr>
          <w:p w:rsidR="005930E1" w:rsidRDefault="003C4706">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Ընդունվել է</w:t>
            </w:r>
          </w:p>
          <w:p w:rsidR="005930E1" w:rsidRPr="005930E1" w:rsidRDefault="005930E1" w:rsidP="005930E1">
            <w:pPr>
              <w:rPr>
                <w:rFonts w:ascii="GHEA Grapalat" w:eastAsia="Calibri" w:hAnsi="GHEA Grapalat" w:cs="Times New Roman"/>
                <w:sz w:val="24"/>
                <w:szCs w:val="24"/>
              </w:rPr>
            </w:pPr>
          </w:p>
          <w:p w:rsidR="005930E1" w:rsidRDefault="005930E1" w:rsidP="005930E1">
            <w:pPr>
              <w:rPr>
                <w:rFonts w:ascii="GHEA Grapalat" w:eastAsia="Calibri" w:hAnsi="GHEA Grapalat" w:cs="Times New Roman"/>
                <w:sz w:val="24"/>
                <w:szCs w:val="24"/>
              </w:rPr>
            </w:pPr>
          </w:p>
          <w:p w:rsidR="00750CF0" w:rsidRDefault="005930E1" w:rsidP="006F6096">
            <w:pPr>
              <w:spacing w:line="360" w:lineRule="auto"/>
              <w:rPr>
                <w:rFonts w:ascii="GHEA Grapalat" w:eastAsia="Calibri" w:hAnsi="GHEA Grapalat" w:cs="Times New Roman"/>
                <w:b/>
                <w:sz w:val="24"/>
                <w:szCs w:val="24"/>
              </w:rPr>
            </w:pPr>
            <w:r w:rsidRPr="005930E1">
              <w:rPr>
                <w:rFonts w:ascii="GHEA Grapalat" w:eastAsia="Calibri" w:hAnsi="GHEA Grapalat" w:cs="Times New Roman"/>
                <w:b/>
                <w:sz w:val="24"/>
                <w:szCs w:val="24"/>
              </w:rPr>
              <w:t>Չի ընդունվել</w:t>
            </w:r>
            <w:r>
              <w:rPr>
                <w:rFonts w:ascii="GHEA Grapalat" w:eastAsia="Calibri" w:hAnsi="GHEA Grapalat" w:cs="Times New Roman"/>
                <w:b/>
                <w:sz w:val="24"/>
                <w:szCs w:val="24"/>
              </w:rPr>
              <w:t>:</w:t>
            </w:r>
          </w:p>
          <w:p w:rsidR="005930E1" w:rsidRPr="005930E1" w:rsidRDefault="005930E1" w:rsidP="006F6096">
            <w:pPr>
              <w:spacing w:line="360" w:lineRule="auto"/>
              <w:rPr>
                <w:rFonts w:ascii="GHEA Grapalat" w:eastAsia="Calibri" w:hAnsi="GHEA Grapalat" w:cs="Times New Roman"/>
                <w:b/>
                <w:sz w:val="24"/>
                <w:szCs w:val="24"/>
              </w:rPr>
            </w:pPr>
            <w:r>
              <w:rPr>
                <w:rFonts w:ascii="GHEA Grapalat" w:eastAsia="Calibri" w:hAnsi="GHEA Grapalat" w:cs="Times New Roman"/>
                <w:b/>
                <w:sz w:val="24"/>
                <w:szCs w:val="24"/>
              </w:rPr>
              <w:t>Գրության 2-րդ պարբերությունը ներկայացված նախագծի հետ կապ չունի:</w:t>
            </w:r>
          </w:p>
        </w:tc>
      </w:tr>
      <w:tr w:rsidR="006F6096" w:rsidRPr="00195BF5" w:rsidTr="006F6096">
        <w:trPr>
          <w:trHeight w:val="440"/>
        </w:trPr>
        <w:tc>
          <w:tcPr>
            <w:tcW w:w="8083" w:type="dxa"/>
            <w:gridSpan w:val="7"/>
            <w:vMerge w:val="restart"/>
            <w:tcBorders>
              <w:left w:val="single" w:sz="4" w:space="0" w:color="auto"/>
              <w:right w:val="single" w:sz="4" w:space="0" w:color="auto"/>
            </w:tcBorders>
            <w:shd w:val="clear" w:color="auto" w:fill="A6A6A6" w:themeFill="background1" w:themeFillShade="A6"/>
          </w:tcPr>
          <w:p w:rsidR="006F6096" w:rsidRDefault="006F6096" w:rsidP="004D1D0F">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8.</w:t>
            </w:r>
            <w:r>
              <w:rPr>
                <w:rFonts w:ascii="Courier New" w:eastAsia="Calibri" w:hAnsi="Courier New" w:cs="Courier New"/>
                <w:b/>
                <w:sz w:val="24"/>
                <w:szCs w:val="24"/>
              </w:rPr>
              <w:t> </w:t>
            </w:r>
            <w:r>
              <w:rPr>
                <w:rFonts w:ascii="GHEA Grapalat" w:eastAsia="Calibri" w:hAnsi="GHEA Grapalat" w:cs="Times New Roman"/>
                <w:b/>
                <w:sz w:val="24"/>
                <w:szCs w:val="24"/>
              </w:rPr>
              <w:t>ՀՀ արդարադատության նախարարություն</w:t>
            </w:r>
          </w:p>
        </w:tc>
        <w:tc>
          <w:tcPr>
            <w:tcW w:w="2927" w:type="dxa"/>
            <w:gridSpan w:val="2"/>
            <w:tcBorders>
              <w:left w:val="single" w:sz="4" w:space="0" w:color="auto"/>
              <w:right w:val="single" w:sz="4" w:space="0" w:color="auto"/>
            </w:tcBorders>
            <w:shd w:val="clear" w:color="auto" w:fill="A6A6A6" w:themeFill="background1" w:themeFillShade="A6"/>
          </w:tcPr>
          <w:p w:rsidR="006F6096" w:rsidRDefault="006F6096" w:rsidP="004D1D0F">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10.03.2022 թ.</w:t>
            </w:r>
          </w:p>
        </w:tc>
      </w:tr>
      <w:tr w:rsidR="006F6096" w:rsidRPr="00195BF5" w:rsidTr="006F6096">
        <w:trPr>
          <w:trHeight w:val="422"/>
        </w:trPr>
        <w:tc>
          <w:tcPr>
            <w:tcW w:w="8083" w:type="dxa"/>
            <w:gridSpan w:val="7"/>
            <w:vMerge/>
            <w:tcBorders>
              <w:left w:val="single" w:sz="4" w:space="0" w:color="auto"/>
              <w:right w:val="single" w:sz="4" w:space="0" w:color="auto"/>
            </w:tcBorders>
            <w:shd w:val="clear" w:color="auto" w:fill="A6A6A6" w:themeFill="background1" w:themeFillShade="A6"/>
          </w:tcPr>
          <w:p w:rsidR="006F6096" w:rsidRPr="00502F28" w:rsidRDefault="006F6096" w:rsidP="004D1D0F">
            <w:pPr>
              <w:tabs>
                <w:tab w:val="center" w:pos="900"/>
                <w:tab w:val="left" w:pos="1260"/>
              </w:tabs>
              <w:spacing w:line="360" w:lineRule="auto"/>
              <w:jc w:val="center"/>
              <w:rPr>
                <w:rFonts w:ascii="GHEA Grapalat" w:eastAsia="Calibri" w:hAnsi="GHEA Grapalat" w:cs="Times New Roman"/>
                <w:b/>
                <w:sz w:val="24"/>
                <w:szCs w:val="24"/>
              </w:rPr>
            </w:pPr>
          </w:p>
        </w:tc>
        <w:tc>
          <w:tcPr>
            <w:tcW w:w="2927" w:type="dxa"/>
            <w:gridSpan w:val="2"/>
            <w:tcBorders>
              <w:left w:val="single" w:sz="4" w:space="0" w:color="auto"/>
              <w:right w:val="single" w:sz="4" w:space="0" w:color="auto"/>
            </w:tcBorders>
            <w:shd w:val="clear" w:color="auto" w:fill="A6A6A6" w:themeFill="background1" w:themeFillShade="A6"/>
          </w:tcPr>
          <w:p w:rsidR="006F6096" w:rsidRPr="00502F28" w:rsidRDefault="006F6096" w:rsidP="004D1D0F">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rPr>
              <w:t>27.2/10063-2022</w:t>
            </w:r>
          </w:p>
        </w:tc>
      </w:tr>
      <w:tr w:rsidR="004D1D0F" w:rsidRPr="00195BF5" w:rsidTr="00BC7CEB">
        <w:trPr>
          <w:gridAfter w:val="1"/>
          <w:wAfter w:w="30" w:type="dxa"/>
          <w:trHeight w:val="270"/>
        </w:trPr>
        <w:tc>
          <w:tcPr>
            <w:tcW w:w="7494" w:type="dxa"/>
            <w:tcBorders>
              <w:left w:val="single" w:sz="4" w:space="0" w:color="auto"/>
              <w:bottom w:val="single" w:sz="4" w:space="0" w:color="auto"/>
              <w:right w:val="single" w:sz="4" w:space="0" w:color="auto"/>
            </w:tcBorders>
            <w:shd w:val="clear" w:color="auto" w:fill="FFFFFF" w:themeFill="background1"/>
          </w:tcPr>
          <w:p w:rsidR="006F6096" w:rsidRPr="00760E35" w:rsidRDefault="006F6096" w:rsidP="006F6096">
            <w:pPr>
              <w:spacing w:after="0" w:line="360" w:lineRule="auto"/>
              <w:jc w:val="center"/>
              <w:rPr>
                <w:rFonts w:ascii="GHEA Grapalat" w:hAnsi="GHEA Grapalat"/>
                <w:b/>
                <w:sz w:val="24"/>
                <w:lang w:val="hy-AM"/>
              </w:rPr>
            </w:pPr>
            <w:r w:rsidRPr="00760E35">
              <w:rPr>
                <w:rFonts w:ascii="GHEA Grapalat" w:hAnsi="GHEA Grapalat"/>
                <w:b/>
                <w:sz w:val="24"/>
                <w:lang w:val="hy-AM"/>
              </w:rPr>
              <w:t xml:space="preserve">ՊԵՏԱԿԱՆ ՓՈՐՁԱԳԻՏԱԿԱՆ ԵԶՐԱԿԱՑՈՒԹՅՈՒՆ </w:t>
            </w:r>
          </w:p>
          <w:p w:rsidR="006F6096" w:rsidRDefault="006F6096" w:rsidP="006F6096">
            <w:pPr>
              <w:tabs>
                <w:tab w:val="left" w:pos="-360"/>
                <w:tab w:val="left" w:pos="900"/>
                <w:tab w:val="left" w:pos="1170"/>
              </w:tabs>
              <w:spacing w:after="0" w:line="360" w:lineRule="auto"/>
              <w:jc w:val="center"/>
              <w:rPr>
                <w:rFonts w:ascii="GHEA Grapalat" w:hAnsi="GHEA Grapalat"/>
                <w:b/>
                <w:color w:val="000000"/>
                <w:sz w:val="24"/>
                <w:szCs w:val="24"/>
                <w:shd w:val="clear" w:color="auto" w:fill="FFFFFF"/>
              </w:rPr>
            </w:pPr>
            <w:r w:rsidRPr="00A054EA">
              <w:rPr>
                <w:rFonts w:ascii="GHEA Grapalat" w:eastAsia="Times New Roman" w:hAnsi="GHEA Grapalat" w:cs="Times New Roman"/>
                <w:b/>
                <w:bCs/>
                <w:color w:val="000000"/>
                <w:sz w:val="24"/>
                <w:szCs w:val="24"/>
              </w:rPr>
              <w:t xml:space="preserve">«Գրականության և արվեստի, ճարտարապետության և քաղաքաշինության, ճշգրիտ և բնական գիտությունների, հումանիտար և հասարակական գիտությունների ոլորտներում շնորհվող՝ Հայաստանի Հանրապետության պետական մրցանակի դափնեկիրների վկայագրերի ձևը, դափնեկրի կրծքանշանի նկարագրությունը և ձևը, ֆիզիկական կուլտուրայի և սպորտի ոլորտում ձեռքբերման համար դափնեկրի վկայագրի ձևը, բարձր տեխնոլոգիաների բնագավառում համաշխարհային ներդրման համար դափնեկրի վկայագրի ձևը, դափնեկրի հուշամեդալի, հուշախորհրդանիշի նկարագրությունը և ձևը, Հայաստանի </w:t>
            </w:r>
            <w:r w:rsidRPr="00A054EA">
              <w:rPr>
                <w:rFonts w:ascii="GHEA Grapalat" w:eastAsia="Times New Roman" w:hAnsi="GHEA Grapalat" w:cs="Times New Roman"/>
                <w:b/>
                <w:bCs/>
                <w:color w:val="000000"/>
                <w:sz w:val="24"/>
                <w:szCs w:val="24"/>
              </w:rPr>
              <w:lastRenderedPageBreak/>
              <w:t>ազգային հերոս, ակադեմիկոս Վիկտոր Համբարձումյանի անվան միջազգային գիտական, Հայաստանի Հանրապետության պետական մրցանակի դափնեկրի դիպլոմի ձևը, պատվոնշանի ձևը և նկարագիրը, պատվոնշանը հավաստող հավաստագրի ձևը, ինչպես նաև դրամական պարգևների և դրամական միջոցների չափերը, մրցանակակրի կողմից ստացված դրամական միջոցների օգտագործման համար օրենքով նախատեսված միջոցառումների</w:t>
            </w:r>
            <w:r>
              <w:rPr>
                <w:rFonts w:ascii="GHEA Grapalat" w:eastAsia="Times New Roman" w:hAnsi="GHEA Grapalat" w:cs="Times New Roman"/>
                <w:b/>
                <w:bCs/>
                <w:color w:val="000000"/>
                <w:sz w:val="24"/>
                <w:szCs w:val="24"/>
              </w:rPr>
              <w:t xml:space="preserve"> </w:t>
            </w:r>
            <w:r w:rsidRPr="0017312B">
              <w:rPr>
                <w:rFonts w:ascii="GHEA Grapalat" w:eastAsia="Times New Roman" w:hAnsi="GHEA Grapalat" w:cs="Times New Roman"/>
                <w:b/>
                <w:bCs/>
                <w:color w:val="000000"/>
                <w:sz w:val="24"/>
                <w:szCs w:val="24"/>
              </w:rPr>
              <w:t xml:space="preserve">իրականացման պայմանները, միջոցառումների </w:t>
            </w:r>
            <w:r w:rsidRPr="00A054EA">
              <w:rPr>
                <w:rFonts w:ascii="GHEA Grapalat" w:eastAsia="Times New Roman" w:hAnsi="GHEA Grapalat" w:cs="Times New Roman"/>
                <w:b/>
                <w:bCs/>
                <w:color w:val="000000"/>
                <w:sz w:val="24"/>
                <w:szCs w:val="24"/>
              </w:rPr>
              <w:t xml:space="preserve"> համակարգման, վերահսկման, ինչպես նաև դրամական միջոցները մրցանակակրին փոխանցելու կարգը սահմանելու մասին»</w:t>
            </w:r>
            <w:r>
              <w:rPr>
                <w:rFonts w:ascii="GHEA Grapalat" w:eastAsia="Times New Roman" w:hAnsi="GHEA Grapalat" w:cs="Times New Roman"/>
                <w:b/>
                <w:bCs/>
                <w:color w:val="000000"/>
                <w:sz w:val="24"/>
                <w:szCs w:val="24"/>
              </w:rPr>
              <w:t xml:space="preserve"> </w:t>
            </w:r>
            <w:r w:rsidRPr="00416E92">
              <w:rPr>
                <w:rFonts w:ascii="GHEA Grapalat" w:hAnsi="GHEA Grapalat"/>
                <w:b/>
                <w:color w:val="000000"/>
                <w:sz w:val="24"/>
                <w:szCs w:val="24"/>
                <w:shd w:val="clear" w:color="auto" w:fill="FFFFFF"/>
                <w:lang w:val="hy-AM"/>
              </w:rPr>
              <w:t>ՀՀ կառավարության որոշ</w:t>
            </w:r>
            <w:r>
              <w:rPr>
                <w:rFonts w:ascii="GHEA Grapalat" w:hAnsi="GHEA Grapalat"/>
                <w:b/>
                <w:color w:val="000000"/>
                <w:sz w:val="24"/>
                <w:szCs w:val="24"/>
                <w:shd w:val="clear" w:color="auto" w:fill="FFFFFF"/>
              </w:rPr>
              <w:t>ման</w:t>
            </w:r>
            <w:r>
              <w:rPr>
                <w:rFonts w:ascii="GHEA Grapalat" w:hAnsi="GHEA Grapalat" w:cs="Sylfaen"/>
              </w:rPr>
              <w:t xml:space="preserve"> </w:t>
            </w:r>
            <w:r w:rsidRPr="00CD0D58">
              <w:rPr>
                <w:rFonts w:ascii="GHEA Grapalat" w:hAnsi="GHEA Grapalat"/>
                <w:b/>
                <w:color w:val="000000"/>
                <w:sz w:val="24"/>
                <w:szCs w:val="24"/>
                <w:shd w:val="clear" w:color="auto" w:fill="FFFFFF"/>
                <w:lang w:val="hy-AM"/>
              </w:rPr>
              <w:t>նախագծի վերաբերյալ</w:t>
            </w:r>
          </w:p>
          <w:p w:rsidR="006F6096" w:rsidRPr="00A054EA" w:rsidRDefault="006F6096" w:rsidP="006F6096">
            <w:pPr>
              <w:tabs>
                <w:tab w:val="left" w:pos="-360"/>
                <w:tab w:val="left" w:pos="900"/>
                <w:tab w:val="left" w:pos="1170"/>
              </w:tabs>
              <w:spacing w:after="0" w:line="360" w:lineRule="auto"/>
              <w:jc w:val="both"/>
              <w:rPr>
                <w:rFonts w:ascii="GHEA Grapalat" w:eastAsia="Times New Roman" w:hAnsi="GHEA Grapalat" w:cs="Times New Roman"/>
                <w:b/>
                <w:bCs/>
                <w:color w:val="000000"/>
                <w:sz w:val="24"/>
                <w:szCs w:val="24"/>
              </w:rPr>
            </w:pPr>
            <w:r>
              <w:rPr>
                <w:rFonts w:ascii="GHEA Grapalat" w:hAnsi="GHEA Grapalat"/>
                <w:color w:val="000000"/>
                <w:sz w:val="24"/>
                <w:szCs w:val="24"/>
                <w:shd w:val="clear" w:color="auto" w:fill="FFFFFF"/>
              </w:rPr>
              <w:tab/>
            </w:r>
            <w:r w:rsidRPr="00455EEA">
              <w:rPr>
                <w:rFonts w:ascii="GHEA Grapalat" w:hAnsi="GHEA Grapalat"/>
                <w:b/>
                <w:color w:val="000000"/>
                <w:sz w:val="24"/>
                <w:szCs w:val="24"/>
                <w:shd w:val="clear" w:color="auto" w:fill="FFFFFF"/>
                <w:lang w:val="hy-AM"/>
              </w:rPr>
              <w:t xml:space="preserve"> </w:t>
            </w:r>
          </w:p>
          <w:p w:rsidR="006F6096" w:rsidRDefault="006F6096" w:rsidP="006F6096">
            <w:pPr>
              <w:tabs>
                <w:tab w:val="left" w:pos="900"/>
              </w:tabs>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ab/>
            </w:r>
            <w:r w:rsidRPr="0001428F">
              <w:rPr>
                <w:rFonts w:ascii="GHEA Grapalat" w:eastAsia="Times New Roman" w:hAnsi="GHEA Grapalat" w:cs="Times New Roman"/>
                <w:bCs/>
                <w:color w:val="000000"/>
                <w:sz w:val="24"/>
                <w:szCs w:val="24"/>
              </w:rPr>
              <w:t>Նախագծի</w:t>
            </w:r>
            <w:r>
              <w:rPr>
                <w:rFonts w:ascii="GHEA Grapalat" w:eastAsia="Times New Roman" w:hAnsi="GHEA Grapalat" w:cs="Times New Roman"/>
                <w:color w:val="000000"/>
                <w:sz w:val="24"/>
                <w:szCs w:val="24"/>
              </w:rPr>
              <w:t xml:space="preserve"> 2-րդ հավելվածի 5-րդ կետն անհրաժեշտ է խմբագրել՝ հիշյալ կետում նախատեսելով հանձնաժողովի ստեղծման և գործունեության վերաբերյալ կարգավորումներ:</w:t>
            </w:r>
          </w:p>
          <w:p w:rsidR="006F6096" w:rsidRDefault="006F6096" w:rsidP="006F6096">
            <w:pPr>
              <w:tabs>
                <w:tab w:val="left" w:pos="900"/>
              </w:tabs>
              <w:spacing w:after="0" w:line="360" w:lineRule="auto"/>
              <w:jc w:val="both"/>
              <w:rPr>
                <w:rFonts w:ascii="GHEA Grapalat" w:hAnsi="GHEA Grapalat"/>
                <w:bCs/>
                <w:color w:val="000000"/>
                <w:sz w:val="24"/>
                <w:szCs w:val="24"/>
                <w:shd w:val="clear" w:color="auto" w:fill="FFFFFF"/>
              </w:rPr>
            </w:pPr>
            <w:r>
              <w:rPr>
                <w:rFonts w:ascii="GHEA Grapalat" w:eastAsia="Times New Roman" w:hAnsi="GHEA Grapalat" w:cs="Times New Roman"/>
                <w:color w:val="000000"/>
                <w:sz w:val="24"/>
                <w:szCs w:val="24"/>
              </w:rPr>
              <w:tab/>
              <w:t xml:space="preserve">Միևնույն ժամանակ, 2-րդ հավելվածի 5-րդ կետով նախատեսվող </w:t>
            </w:r>
            <w:r w:rsidRPr="00F719F5">
              <w:rPr>
                <w:rFonts w:ascii="GHEA Grapalat" w:eastAsia="Times New Roman" w:hAnsi="GHEA Grapalat" w:cs="Times New Roman"/>
                <w:sz w:val="24"/>
                <w:szCs w:val="24"/>
              </w:rPr>
              <w:t xml:space="preserve">Հայաստանի Հանրապետության գիտությունների ազգային ակադեմիայի </w:t>
            </w:r>
            <w:r w:rsidRPr="00AF771D">
              <w:rPr>
                <w:rFonts w:ascii="GHEA Grapalat" w:eastAsia="Times New Roman" w:hAnsi="GHEA Grapalat" w:cs="Times New Roman"/>
                <w:sz w:val="24"/>
                <w:szCs w:val="24"/>
              </w:rPr>
              <w:t>նախագահությանն</w:t>
            </w:r>
            <w:r>
              <w:rPr>
                <w:rFonts w:ascii="GHEA Grapalat" w:eastAsia="Times New Roman" w:hAnsi="GHEA Grapalat" w:cs="Times New Roman"/>
                <w:sz w:val="24"/>
                <w:szCs w:val="24"/>
              </w:rPr>
              <w:t xml:space="preserve"> ուղ</w:t>
            </w:r>
            <w:r>
              <w:rPr>
                <w:rFonts w:ascii="GHEA Grapalat" w:eastAsia="Times New Roman" w:hAnsi="GHEA Grapalat" w:cs="Times New Roman"/>
                <w:sz w:val="24"/>
                <w:szCs w:val="24"/>
                <w:lang w:val="hy-AM"/>
              </w:rPr>
              <w:t>ղ</w:t>
            </w:r>
            <w:r>
              <w:rPr>
                <w:rFonts w:ascii="GHEA Grapalat" w:eastAsia="Times New Roman" w:hAnsi="GHEA Grapalat" w:cs="Times New Roman"/>
                <w:sz w:val="24"/>
                <w:szCs w:val="24"/>
              </w:rPr>
              <w:t>ված</w:t>
            </w:r>
            <w:r w:rsidRPr="00AF771D">
              <w:rPr>
                <w:rFonts w:ascii="GHEA Grapalat" w:eastAsia="Times New Roman" w:hAnsi="GHEA Grapalat" w:cs="Times New Roman"/>
                <w:sz w:val="24"/>
                <w:szCs w:val="24"/>
              </w:rPr>
              <w:t xml:space="preserve"> </w:t>
            </w:r>
            <w:r>
              <w:rPr>
                <w:rFonts w:ascii="GHEA Grapalat" w:eastAsia="Times New Roman" w:hAnsi="GHEA Grapalat" w:cs="Times New Roman"/>
                <w:color w:val="000000"/>
                <w:sz w:val="24"/>
                <w:szCs w:val="24"/>
              </w:rPr>
              <w:t>առաջարկության վերաբերյալ կարգավորումն անհրաժեշտ է նախատեսել ոչ թե հավելվածի, այլ որոշման առանձին կետի տեսքով:</w:t>
            </w:r>
          </w:p>
          <w:p w:rsidR="004D1D0F" w:rsidRPr="00854876" w:rsidRDefault="006F6096" w:rsidP="00854876">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 xml:space="preserve">Բացի այդ, </w:t>
            </w:r>
            <w:r w:rsidRPr="0001428F">
              <w:rPr>
                <w:rFonts w:ascii="GHEA Grapalat" w:eastAsia="Times New Roman" w:hAnsi="GHEA Grapalat" w:cs="Times New Roman"/>
                <w:bCs/>
                <w:color w:val="000000"/>
                <w:sz w:val="24"/>
                <w:szCs w:val="24"/>
              </w:rPr>
              <w:t>Նախագծի</w:t>
            </w:r>
            <w:r>
              <w:rPr>
                <w:rFonts w:ascii="GHEA Grapalat" w:eastAsia="Times New Roman" w:hAnsi="GHEA Grapalat" w:cs="Times New Roman"/>
                <w:color w:val="000000"/>
                <w:sz w:val="24"/>
                <w:szCs w:val="24"/>
              </w:rPr>
              <w:t xml:space="preserve"> 2-րդ հավելվածի 6-րդ կետով նշված հաշվետվությունների կապակցությամբ՝ հարկ է նշել, </w:t>
            </w:r>
            <w:r>
              <w:rPr>
                <w:rFonts w:ascii="GHEA Grapalat" w:hAnsi="GHEA Grapalat"/>
                <w:bCs/>
                <w:color w:val="000000"/>
                <w:sz w:val="24"/>
                <w:szCs w:val="24"/>
                <w:shd w:val="clear" w:color="auto" w:fill="FFFFFF"/>
              </w:rPr>
              <w:t>ո՞րն է սահմանված ժամկետում հաշվետվությունների չներկայացման իրավական հետևանքը:</w:t>
            </w:r>
          </w:p>
        </w:tc>
        <w:tc>
          <w:tcPr>
            <w:tcW w:w="3486" w:type="dxa"/>
            <w:gridSpan w:val="7"/>
            <w:tcBorders>
              <w:left w:val="single" w:sz="4" w:space="0" w:color="auto"/>
              <w:right w:val="single" w:sz="4" w:space="0" w:color="auto"/>
            </w:tcBorders>
            <w:shd w:val="clear" w:color="auto" w:fill="FFFFFF" w:themeFill="background1"/>
          </w:tcPr>
          <w:p w:rsidR="006739F4" w:rsidRPr="006739F4" w:rsidRDefault="006739F4" w:rsidP="006739F4">
            <w:pPr>
              <w:pStyle w:val="ListParagraph"/>
              <w:tabs>
                <w:tab w:val="center" w:pos="900"/>
                <w:tab w:val="left" w:pos="1260"/>
              </w:tabs>
              <w:spacing w:line="360" w:lineRule="auto"/>
              <w:rPr>
                <w:rFonts w:ascii="GHEA Grapalat" w:hAnsi="GHEA Grapalat"/>
                <w:b/>
                <w:color w:val="000000"/>
                <w:sz w:val="24"/>
                <w:szCs w:val="24"/>
                <w:shd w:val="clear" w:color="auto" w:fill="FFFFFF"/>
              </w:rPr>
            </w:pPr>
          </w:p>
          <w:p w:rsidR="006739F4" w:rsidRPr="006739F4" w:rsidRDefault="006739F4" w:rsidP="006739F4">
            <w:pPr>
              <w:pStyle w:val="ListParagraph"/>
              <w:tabs>
                <w:tab w:val="center" w:pos="900"/>
                <w:tab w:val="left" w:pos="1260"/>
              </w:tabs>
              <w:spacing w:line="360" w:lineRule="auto"/>
              <w:rPr>
                <w:rFonts w:ascii="GHEA Grapalat" w:hAnsi="GHEA Grapalat"/>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pStyle w:val="ListParagraph"/>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tabs>
                <w:tab w:val="center" w:pos="900"/>
                <w:tab w:val="left" w:pos="1260"/>
              </w:tabs>
              <w:spacing w:line="360" w:lineRule="auto"/>
              <w:rPr>
                <w:rFonts w:ascii="GHEA Grapalat" w:eastAsia="Times New Roman" w:hAnsi="GHEA Grapalat" w:cs="Sylfaen"/>
                <w:b/>
                <w:color w:val="000000"/>
                <w:sz w:val="24"/>
                <w:szCs w:val="24"/>
                <w:shd w:val="clear" w:color="auto" w:fill="FFFFFF"/>
              </w:rPr>
            </w:pPr>
          </w:p>
          <w:p w:rsidR="004D1D0F" w:rsidRDefault="006739F4" w:rsidP="006739F4">
            <w:pPr>
              <w:tabs>
                <w:tab w:val="center" w:pos="900"/>
                <w:tab w:val="left" w:pos="1260"/>
              </w:tabs>
              <w:spacing w:line="360" w:lineRule="auto"/>
              <w:rPr>
                <w:rFonts w:ascii="GHEA Grapalat" w:hAnsi="GHEA Grapalat" w:cs="Sylfaen"/>
                <w:b/>
                <w:color w:val="000000"/>
                <w:sz w:val="24"/>
                <w:szCs w:val="24"/>
                <w:shd w:val="clear" w:color="auto" w:fill="FFFFFF"/>
              </w:rPr>
            </w:pPr>
            <w:r w:rsidRPr="006739F4">
              <w:rPr>
                <w:rFonts w:ascii="GHEA Grapalat" w:hAnsi="GHEA Grapalat" w:cs="Sylfaen"/>
                <w:b/>
                <w:color w:val="000000"/>
                <w:sz w:val="24"/>
                <w:szCs w:val="24"/>
                <w:shd w:val="clear" w:color="auto" w:fill="FFFFFF"/>
              </w:rPr>
              <w:t>Ընդունվել</w:t>
            </w:r>
            <w:r w:rsidRPr="006739F4">
              <w:rPr>
                <w:rFonts w:ascii="GHEA Grapalat" w:hAnsi="GHEA Grapalat" w:cs="Calibri"/>
                <w:b/>
                <w:color w:val="000000"/>
                <w:sz w:val="24"/>
                <w:szCs w:val="24"/>
                <w:shd w:val="clear" w:color="auto" w:fill="FFFFFF"/>
              </w:rPr>
              <w:t xml:space="preserve"> </w:t>
            </w:r>
            <w:r w:rsidRPr="006739F4">
              <w:rPr>
                <w:rFonts w:ascii="GHEA Grapalat" w:hAnsi="GHEA Grapalat" w:cs="Sylfaen"/>
                <w:b/>
                <w:color w:val="000000"/>
                <w:sz w:val="24"/>
                <w:szCs w:val="24"/>
                <w:shd w:val="clear" w:color="auto" w:fill="FFFFFF"/>
              </w:rPr>
              <w:t>է</w:t>
            </w:r>
          </w:p>
          <w:p w:rsidR="006739F4" w:rsidRDefault="006739F4" w:rsidP="006739F4">
            <w:pPr>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tabs>
                <w:tab w:val="center" w:pos="900"/>
                <w:tab w:val="left" w:pos="1260"/>
              </w:tabs>
              <w:spacing w:line="360" w:lineRule="auto"/>
              <w:rPr>
                <w:rFonts w:ascii="GHEA Grapalat" w:hAnsi="GHEA Grapalat" w:cs="Sylfaen"/>
                <w:b/>
                <w:color w:val="000000"/>
                <w:sz w:val="24"/>
                <w:szCs w:val="24"/>
                <w:shd w:val="clear" w:color="auto" w:fill="FFFFFF"/>
              </w:rPr>
            </w:pPr>
            <w:r w:rsidRPr="006739F4">
              <w:rPr>
                <w:rFonts w:ascii="GHEA Grapalat" w:hAnsi="GHEA Grapalat" w:cs="Sylfaen"/>
                <w:b/>
                <w:color w:val="000000"/>
                <w:sz w:val="24"/>
                <w:szCs w:val="24"/>
                <w:shd w:val="clear" w:color="auto" w:fill="FFFFFF"/>
              </w:rPr>
              <w:t>Ընդունվել</w:t>
            </w:r>
            <w:r w:rsidRPr="006739F4">
              <w:rPr>
                <w:rFonts w:ascii="GHEA Grapalat" w:hAnsi="GHEA Grapalat" w:cs="Calibri"/>
                <w:b/>
                <w:color w:val="000000"/>
                <w:sz w:val="24"/>
                <w:szCs w:val="24"/>
                <w:shd w:val="clear" w:color="auto" w:fill="FFFFFF"/>
              </w:rPr>
              <w:t xml:space="preserve"> </w:t>
            </w:r>
            <w:r w:rsidRPr="006739F4">
              <w:rPr>
                <w:rFonts w:ascii="GHEA Grapalat" w:hAnsi="GHEA Grapalat" w:cs="Sylfaen"/>
                <w:b/>
                <w:color w:val="000000"/>
                <w:sz w:val="24"/>
                <w:szCs w:val="24"/>
                <w:shd w:val="clear" w:color="auto" w:fill="FFFFFF"/>
              </w:rPr>
              <w:t>է</w:t>
            </w:r>
          </w:p>
          <w:p w:rsidR="006739F4" w:rsidRDefault="006739F4" w:rsidP="006739F4">
            <w:pPr>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tabs>
                <w:tab w:val="center" w:pos="900"/>
                <w:tab w:val="left" w:pos="1260"/>
              </w:tabs>
              <w:spacing w:line="360" w:lineRule="auto"/>
              <w:rPr>
                <w:rFonts w:ascii="GHEA Grapalat" w:hAnsi="GHEA Grapalat" w:cs="Sylfaen"/>
                <w:b/>
                <w:color w:val="000000"/>
                <w:sz w:val="24"/>
                <w:szCs w:val="24"/>
                <w:shd w:val="clear" w:color="auto" w:fill="FFFFFF"/>
              </w:rPr>
            </w:pPr>
          </w:p>
          <w:p w:rsidR="006739F4" w:rsidRDefault="006739F4" w:rsidP="006739F4">
            <w:pPr>
              <w:tabs>
                <w:tab w:val="center" w:pos="900"/>
                <w:tab w:val="left" w:pos="1260"/>
              </w:tabs>
              <w:spacing w:line="360" w:lineRule="auto"/>
              <w:rPr>
                <w:rFonts w:ascii="GHEA Grapalat" w:hAnsi="GHEA Grapalat" w:cs="Sylfaen"/>
                <w:b/>
                <w:color w:val="000000"/>
                <w:sz w:val="24"/>
                <w:szCs w:val="24"/>
                <w:shd w:val="clear" w:color="auto" w:fill="FFFFFF"/>
              </w:rPr>
            </w:pPr>
          </w:p>
          <w:p w:rsidR="006739F4" w:rsidRPr="006739F4" w:rsidRDefault="006739F4" w:rsidP="006739F4">
            <w:pPr>
              <w:tabs>
                <w:tab w:val="center" w:pos="900"/>
                <w:tab w:val="left" w:pos="1260"/>
              </w:tabs>
              <w:spacing w:line="360" w:lineRule="auto"/>
              <w:rPr>
                <w:rFonts w:ascii="GHEA Grapalat" w:hAnsi="GHEA Grapalat"/>
                <w:b/>
                <w:color w:val="000000"/>
                <w:sz w:val="24"/>
                <w:szCs w:val="24"/>
                <w:shd w:val="clear" w:color="auto" w:fill="FFFFFF"/>
              </w:rPr>
            </w:pPr>
            <w:r w:rsidRPr="006739F4">
              <w:rPr>
                <w:rFonts w:ascii="GHEA Grapalat" w:hAnsi="GHEA Grapalat" w:cs="Sylfaen"/>
                <w:b/>
                <w:color w:val="000000"/>
                <w:sz w:val="24"/>
                <w:szCs w:val="24"/>
                <w:shd w:val="clear" w:color="auto" w:fill="FFFFFF"/>
              </w:rPr>
              <w:t>Ընդունվել</w:t>
            </w:r>
            <w:r w:rsidRPr="006739F4">
              <w:rPr>
                <w:rFonts w:ascii="GHEA Grapalat" w:hAnsi="GHEA Grapalat" w:cs="Calibri"/>
                <w:b/>
                <w:color w:val="000000"/>
                <w:sz w:val="24"/>
                <w:szCs w:val="24"/>
                <w:shd w:val="clear" w:color="auto" w:fill="FFFFFF"/>
              </w:rPr>
              <w:t xml:space="preserve"> </w:t>
            </w:r>
            <w:r w:rsidRPr="006739F4">
              <w:rPr>
                <w:rFonts w:ascii="GHEA Grapalat" w:hAnsi="GHEA Grapalat" w:cs="Sylfaen"/>
                <w:b/>
                <w:color w:val="000000"/>
                <w:sz w:val="24"/>
                <w:szCs w:val="24"/>
                <w:shd w:val="clear" w:color="auto" w:fill="FFFFFF"/>
              </w:rPr>
              <w:t>է</w:t>
            </w:r>
          </w:p>
        </w:tc>
      </w:tr>
    </w:tbl>
    <w:p w:rsidR="00024913" w:rsidRPr="00B86D90" w:rsidRDefault="00024913" w:rsidP="00024913"/>
    <w:sectPr w:rsidR="00024913" w:rsidRPr="00B86D90" w:rsidSect="002E218E">
      <w:pgSz w:w="12240" w:h="15840"/>
      <w:pgMar w:top="450" w:right="630" w:bottom="36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A1B9A"/>
    <w:multiLevelType w:val="hybridMultilevel"/>
    <w:tmpl w:val="52D89F74"/>
    <w:lvl w:ilvl="0" w:tplc="7AA47D02">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021F9"/>
    <w:multiLevelType w:val="hybridMultilevel"/>
    <w:tmpl w:val="73F0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5F2D48"/>
    <w:multiLevelType w:val="hybridMultilevel"/>
    <w:tmpl w:val="D3142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2626B7"/>
    <w:multiLevelType w:val="hybridMultilevel"/>
    <w:tmpl w:val="1542CC32"/>
    <w:lvl w:ilvl="0" w:tplc="6032D774">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0"/>
  </w:num>
  <w:num w:numId="6">
    <w:abstractNumId w:val="1"/>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defaultTabStop w:val="720"/>
  <w:characterSpacingControl w:val="doNotCompress"/>
  <w:compat/>
  <w:rsids>
    <w:rsidRoot w:val="00666397"/>
    <w:rsid w:val="0001114D"/>
    <w:rsid w:val="000119E4"/>
    <w:rsid w:val="00024913"/>
    <w:rsid w:val="000715FE"/>
    <w:rsid w:val="00081258"/>
    <w:rsid w:val="00082269"/>
    <w:rsid w:val="000A79EB"/>
    <w:rsid w:val="000B1F5D"/>
    <w:rsid w:val="000B4CF1"/>
    <w:rsid w:val="000E41AF"/>
    <w:rsid w:val="00101A37"/>
    <w:rsid w:val="00107725"/>
    <w:rsid w:val="0011126B"/>
    <w:rsid w:val="00125265"/>
    <w:rsid w:val="00141A46"/>
    <w:rsid w:val="0015449B"/>
    <w:rsid w:val="0017153A"/>
    <w:rsid w:val="00195D83"/>
    <w:rsid w:val="001C26A4"/>
    <w:rsid w:val="001D0F73"/>
    <w:rsid w:val="0020054B"/>
    <w:rsid w:val="00224CDE"/>
    <w:rsid w:val="0024561E"/>
    <w:rsid w:val="00272941"/>
    <w:rsid w:val="002E218E"/>
    <w:rsid w:val="003C4706"/>
    <w:rsid w:val="003C7ADE"/>
    <w:rsid w:val="00407F8F"/>
    <w:rsid w:val="004640BB"/>
    <w:rsid w:val="004D0DEB"/>
    <w:rsid w:val="004D1D0F"/>
    <w:rsid w:val="004E40F4"/>
    <w:rsid w:val="004F36C4"/>
    <w:rsid w:val="00502F28"/>
    <w:rsid w:val="005524BC"/>
    <w:rsid w:val="0058397D"/>
    <w:rsid w:val="005930E1"/>
    <w:rsid w:val="00635D3C"/>
    <w:rsid w:val="00636617"/>
    <w:rsid w:val="006654CC"/>
    <w:rsid w:val="00666397"/>
    <w:rsid w:val="006739F4"/>
    <w:rsid w:val="006C445F"/>
    <w:rsid w:val="006D09DF"/>
    <w:rsid w:val="006D676C"/>
    <w:rsid w:val="006F6096"/>
    <w:rsid w:val="007226F1"/>
    <w:rsid w:val="00723815"/>
    <w:rsid w:val="00744988"/>
    <w:rsid w:val="00747EE6"/>
    <w:rsid w:val="00750CF0"/>
    <w:rsid w:val="00801E34"/>
    <w:rsid w:val="008049CE"/>
    <w:rsid w:val="008111E3"/>
    <w:rsid w:val="00854876"/>
    <w:rsid w:val="00857D0A"/>
    <w:rsid w:val="00875B8E"/>
    <w:rsid w:val="00880C0F"/>
    <w:rsid w:val="00896B3E"/>
    <w:rsid w:val="008A284C"/>
    <w:rsid w:val="008B793E"/>
    <w:rsid w:val="008D3F2E"/>
    <w:rsid w:val="00927F5B"/>
    <w:rsid w:val="0094332D"/>
    <w:rsid w:val="00967903"/>
    <w:rsid w:val="00987BE3"/>
    <w:rsid w:val="009A7B59"/>
    <w:rsid w:val="009F367D"/>
    <w:rsid w:val="009F57E2"/>
    <w:rsid w:val="00A00B97"/>
    <w:rsid w:val="00A01E68"/>
    <w:rsid w:val="00A62E12"/>
    <w:rsid w:val="00AA4533"/>
    <w:rsid w:val="00AF2AF9"/>
    <w:rsid w:val="00B04D31"/>
    <w:rsid w:val="00B130EF"/>
    <w:rsid w:val="00B618C5"/>
    <w:rsid w:val="00B62E0F"/>
    <w:rsid w:val="00B731AF"/>
    <w:rsid w:val="00BC7CEB"/>
    <w:rsid w:val="00BE043A"/>
    <w:rsid w:val="00C56AB1"/>
    <w:rsid w:val="00C669EB"/>
    <w:rsid w:val="00C71276"/>
    <w:rsid w:val="00C94771"/>
    <w:rsid w:val="00CD16BF"/>
    <w:rsid w:val="00CE66FC"/>
    <w:rsid w:val="00CF3D8C"/>
    <w:rsid w:val="00CF5C31"/>
    <w:rsid w:val="00D07D35"/>
    <w:rsid w:val="00D376A1"/>
    <w:rsid w:val="00D378E6"/>
    <w:rsid w:val="00D50494"/>
    <w:rsid w:val="00D54D00"/>
    <w:rsid w:val="00D9145E"/>
    <w:rsid w:val="00D93B02"/>
    <w:rsid w:val="00D96B9E"/>
    <w:rsid w:val="00D970AA"/>
    <w:rsid w:val="00DA368A"/>
    <w:rsid w:val="00DF1867"/>
    <w:rsid w:val="00DF67EC"/>
    <w:rsid w:val="00E0552F"/>
    <w:rsid w:val="00E055B7"/>
    <w:rsid w:val="00E304F5"/>
    <w:rsid w:val="00E4005A"/>
    <w:rsid w:val="00E53744"/>
    <w:rsid w:val="00E60CC3"/>
    <w:rsid w:val="00E64407"/>
    <w:rsid w:val="00E75BBC"/>
    <w:rsid w:val="00E76AB0"/>
    <w:rsid w:val="00EA56D8"/>
    <w:rsid w:val="00ED263C"/>
    <w:rsid w:val="00F008E4"/>
    <w:rsid w:val="00F03C75"/>
    <w:rsid w:val="00F250DD"/>
    <w:rsid w:val="00F8174B"/>
    <w:rsid w:val="00F81E9A"/>
    <w:rsid w:val="00FB716F"/>
    <w:rsid w:val="00FD76DB"/>
    <w:rsid w:val="00FF4B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39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
    <w:basedOn w:val="Normal"/>
    <w:link w:val="ListParagraphChar"/>
    <w:uiPriority w:val="34"/>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character" w:styleId="Strong">
    <w:name w:val="Strong"/>
    <w:basedOn w:val="DefaultParagraphFont"/>
    <w:uiPriority w:val="22"/>
    <w:qFormat/>
    <w:rsid w:val="0001114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BEE4EE-1D38-47BB-8FE7-3CB12AE3C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11</Pages>
  <Words>2241</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Rashid.Galstyan</dc:creator>
  <cp:keywords>https://mul2-edu.gov.am/tasks/961580/oneclick/ampopatert-3-760-30.11.2021.docx?token=e7e2e91761c71ebd5caa21a95c42a174</cp:keywords>
  <dc:description/>
  <cp:lastModifiedBy>Rashid.Galstyan</cp:lastModifiedBy>
  <cp:revision>116</cp:revision>
  <dcterms:created xsi:type="dcterms:W3CDTF">2021-11-05T09:01:00Z</dcterms:created>
  <dcterms:modified xsi:type="dcterms:W3CDTF">2022-03-11T00:32:00Z</dcterms:modified>
</cp:coreProperties>
</file>