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423" w:rsidRDefault="00966423" w:rsidP="00966423">
      <w:pPr>
        <w:spacing w:before="120" w:after="0" w:line="360" w:lineRule="auto"/>
        <w:jc w:val="center"/>
        <w:rPr>
          <w:rFonts w:ascii="GHEA Grapalat" w:hAnsi="GHEA Grapalat"/>
          <w:b/>
          <w:sz w:val="24"/>
          <w:szCs w:val="24"/>
          <w:lang w:val="hy-AM"/>
        </w:rPr>
      </w:pPr>
      <w:r>
        <w:rPr>
          <w:rFonts w:ascii="GHEA Grapalat" w:hAnsi="GHEA Grapalat"/>
          <w:b/>
          <w:sz w:val="24"/>
          <w:szCs w:val="24"/>
          <w:lang w:val="hy-AM"/>
        </w:rPr>
        <w:t>ՏԵՂԵԿԱՆՔ</w:t>
      </w:r>
      <w:r>
        <w:rPr>
          <w:rFonts w:ascii="GHEA Grapalat" w:hAnsi="GHEA Grapalat"/>
          <w:b/>
          <w:sz w:val="24"/>
          <w:szCs w:val="24"/>
          <w:lang w:val="hy-AM"/>
        </w:rPr>
        <w:t>-ՀԻՄՆԱՎՈՐՈՒՄ</w:t>
      </w:r>
    </w:p>
    <w:p w:rsidR="00966423" w:rsidRDefault="00966423" w:rsidP="00966423">
      <w:pPr>
        <w:pStyle w:val="NormalWeb"/>
        <w:shd w:val="clear" w:color="auto" w:fill="FFFFFF"/>
        <w:spacing w:before="12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966423" w:rsidRDefault="00966423" w:rsidP="00966423">
      <w:pPr>
        <w:spacing w:before="120" w:after="0" w:line="360" w:lineRule="auto"/>
        <w:jc w:val="both"/>
        <w:rPr>
          <w:rFonts w:ascii="GHEA Grapalat" w:hAnsi="GHEA Grapalat"/>
          <w:b/>
          <w:bCs/>
          <w:sz w:val="24"/>
          <w:szCs w:val="24"/>
          <w:lang w:val="hy-AM"/>
        </w:rPr>
      </w:pPr>
    </w:p>
    <w:p w:rsidR="00966423" w:rsidRDefault="00966423" w:rsidP="00966423">
      <w:pPr>
        <w:spacing w:before="120" w:after="0" w:line="360" w:lineRule="auto"/>
        <w:ind w:firstLine="851"/>
        <w:jc w:val="both"/>
        <w:rPr>
          <w:rFonts w:ascii="GHEA Grapalat" w:eastAsia="Calibri" w:hAnsi="GHEA Grapalat"/>
          <w:color w:val="00000A"/>
          <w:sz w:val="24"/>
          <w:szCs w:val="24"/>
          <w:lang w:val="hy-AM"/>
        </w:rPr>
      </w:pPr>
      <w:r>
        <w:rPr>
          <w:rFonts w:ascii="GHEA Grapalat" w:hAnsi="GHEA Grapalat"/>
          <w:b/>
          <w:bCs/>
          <w:sz w:val="24"/>
          <w:szCs w:val="24"/>
          <w:lang w:val="hy-AM"/>
        </w:rPr>
        <w:t xml:space="preserve">1. </w:t>
      </w:r>
      <w:r>
        <w:rPr>
          <w:rFonts w:ascii="GHEA Grapalat" w:hAnsi="GHEA Grapalat" w:cs="Sylfaen"/>
          <w:b/>
          <w:bCs/>
          <w:sz w:val="24"/>
          <w:szCs w:val="24"/>
          <w:lang w:val="hy-AM"/>
        </w:rPr>
        <w:t>Իրավական ակտի ընդունման անհրաժեշտությունը</w:t>
      </w:r>
    </w:p>
    <w:p w:rsidR="00966423" w:rsidRDefault="00966423" w:rsidP="00966423">
      <w:pPr>
        <w:spacing w:before="120" w:after="0" w:line="360" w:lineRule="auto"/>
        <w:ind w:firstLine="851"/>
        <w:jc w:val="both"/>
        <w:rPr>
          <w:rFonts w:ascii="GHEA Grapalat" w:hAnsi="GHEA Grapalat" w:cs="Sylfaen"/>
          <w:sz w:val="24"/>
          <w:szCs w:val="24"/>
          <w:lang w:val="hy-AM"/>
        </w:rPr>
      </w:pPr>
      <w:r>
        <w:rPr>
          <w:rFonts w:ascii="GHEA Grapalat" w:hAnsi="GHEA Grapalat" w:cs="Sylfaen"/>
          <w:sz w:val="24"/>
          <w:szCs w:val="24"/>
          <w:lang w:val="hy-AM"/>
        </w:rPr>
        <w:t xml:space="preserve">Ներկայացվող նախագծի ընդունումը պայմանավորված է անհայտ կորած զինծառայողներին </w:t>
      </w:r>
      <w:proofErr w:type="spellStart"/>
      <w:r>
        <w:rPr>
          <w:rFonts w:ascii="GHEA Grapalat" w:hAnsi="GHEA Grapalat" w:cs="Sylfaen"/>
          <w:sz w:val="24"/>
          <w:szCs w:val="24"/>
          <w:lang w:val="hy-AM"/>
        </w:rPr>
        <w:t>մինչև</w:t>
      </w:r>
      <w:proofErr w:type="spellEnd"/>
      <w:r>
        <w:rPr>
          <w:rFonts w:ascii="GHEA Grapalat" w:hAnsi="GHEA Grapalat" w:cs="Sylfaen"/>
          <w:sz w:val="24"/>
          <w:szCs w:val="24"/>
          <w:lang w:val="hy-AM"/>
        </w:rPr>
        <w:t xml:space="preserve"> դատական կարգով անհայտ բացակայող ճանաչելն ընկած ժամանակահատվածում աջակցության գումարի տրամադրման  </w:t>
      </w:r>
      <w:proofErr w:type="spellStart"/>
      <w:r>
        <w:rPr>
          <w:rFonts w:ascii="GHEA Grapalat" w:hAnsi="GHEA Grapalat" w:cs="Sylfaen"/>
          <w:sz w:val="24"/>
          <w:szCs w:val="24"/>
          <w:lang w:val="hy-AM"/>
        </w:rPr>
        <w:t>շարունակականության</w:t>
      </w:r>
      <w:proofErr w:type="spellEnd"/>
      <w:r>
        <w:rPr>
          <w:rFonts w:ascii="GHEA Grapalat" w:hAnsi="GHEA Grapalat" w:cs="Sylfaen"/>
          <w:sz w:val="24"/>
          <w:szCs w:val="24"/>
          <w:lang w:val="hy-AM"/>
        </w:rPr>
        <w:t xml:space="preserve"> ապահովման  անհրա</w:t>
      </w:r>
      <w:r>
        <w:rPr>
          <w:rFonts w:ascii="GHEA Grapalat" w:hAnsi="GHEA Grapalat" w:cs="Sylfaen"/>
          <w:sz w:val="24"/>
          <w:szCs w:val="24"/>
          <w:lang w:val="hy-AM"/>
        </w:rPr>
        <w:softHyphen/>
        <w:t>ժեշ</w:t>
      </w:r>
      <w:r>
        <w:rPr>
          <w:rFonts w:ascii="GHEA Grapalat" w:hAnsi="GHEA Grapalat" w:cs="Sylfaen"/>
          <w:sz w:val="24"/>
          <w:szCs w:val="24"/>
          <w:lang w:val="hy-AM"/>
        </w:rPr>
        <w:softHyphen/>
        <w:t>տությամբ:</w:t>
      </w:r>
    </w:p>
    <w:p w:rsidR="00966423" w:rsidRDefault="00966423" w:rsidP="00966423">
      <w:pPr>
        <w:pStyle w:val="a"/>
        <w:numPr>
          <w:ilvl w:val="1"/>
          <w:numId w:val="1"/>
        </w:numPr>
        <w:spacing w:before="120" w:after="0" w:line="360" w:lineRule="auto"/>
        <w:jc w:val="both"/>
        <w:rPr>
          <w:rFonts w:ascii="GHEA Grapalat" w:hAnsi="GHEA Grapalat" w:cs="Sylfaen"/>
          <w:b/>
          <w:bCs/>
          <w:sz w:val="24"/>
          <w:szCs w:val="24"/>
          <w:lang w:val="hy-AM"/>
        </w:rPr>
      </w:pPr>
      <w:r>
        <w:rPr>
          <w:rFonts w:ascii="GHEA Grapalat" w:hAnsi="GHEA Grapalat" w:cs="Sylfaen"/>
          <w:b/>
          <w:bCs/>
          <w:sz w:val="24"/>
          <w:szCs w:val="24"/>
          <w:lang w:val="hy-AM"/>
        </w:rPr>
        <w:t>Կարգավորման հարաբերությունների ներկա վիճակը և առկա խնդիրները</w:t>
      </w:r>
    </w:p>
    <w:p w:rsidR="00966423" w:rsidRDefault="00966423" w:rsidP="00966423">
      <w:pPr>
        <w:pStyle w:val="a"/>
        <w:spacing w:before="120" w:after="0" w:line="360" w:lineRule="auto"/>
        <w:ind w:left="0" w:firstLine="420"/>
        <w:jc w:val="both"/>
        <w:rPr>
          <w:rFonts w:ascii="GHEA Grapalat" w:hAnsi="GHEA Grapalat" w:cs="Sylfaen"/>
          <w:sz w:val="24"/>
          <w:szCs w:val="24"/>
          <w:lang w:val="hy-AM"/>
        </w:rPr>
      </w:pPr>
      <w:r>
        <w:rPr>
          <w:rFonts w:ascii="GHEA Grapalat" w:hAnsi="GHEA Grapalat" w:cs="Sylfaen"/>
          <w:sz w:val="24"/>
          <w:szCs w:val="24"/>
          <w:lang w:val="hy-AM"/>
        </w:rPr>
        <w:t xml:space="preserve">ՀՀ կառավարության 2020 թվականի  դեկտեմբերի 10-ի` «Ադրբեջանի կողմից 2020 թվականի սեպտեմբերի 27-ին </w:t>
      </w:r>
      <w:proofErr w:type="spellStart"/>
      <w:r>
        <w:rPr>
          <w:rFonts w:ascii="GHEA Grapalat" w:hAnsi="GHEA Grapalat" w:cs="Sylfaen"/>
          <w:sz w:val="24"/>
          <w:szCs w:val="24"/>
          <w:lang w:val="hy-AM"/>
        </w:rPr>
        <w:t>սանձազերծված</w:t>
      </w:r>
      <w:proofErr w:type="spellEnd"/>
      <w:r>
        <w:rPr>
          <w:rFonts w:ascii="GHEA Grapalat" w:hAnsi="GHEA Grapalat" w:cs="Sylfaen"/>
          <w:sz w:val="24"/>
          <w:szCs w:val="24"/>
          <w:lang w:val="hy-AM"/>
        </w:rPr>
        <w:t xml:space="preserve"> ռազմական գործողությունների </w:t>
      </w:r>
      <w:proofErr w:type="spellStart"/>
      <w:r>
        <w:rPr>
          <w:rFonts w:ascii="GHEA Grapalat" w:hAnsi="GHEA Grapalat" w:cs="Sylfaen"/>
          <w:sz w:val="24"/>
          <w:szCs w:val="24"/>
          <w:lang w:val="hy-AM"/>
        </w:rPr>
        <w:t>հետևանքով</w:t>
      </w:r>
      <w:proofErr w:type="spellEnd"/>
      <w:r>
        <w:rPr>
          <w:rFonts w:ascii="GHEA Grapalat" w:hAnsi="GHEA Grapalat" w:cs="Sylfaen"/>
          <w:sz w:val="24"/>
          <w:szCs w:val="24"/>
          <w:lang w:val="hy-AM"/>
        </w:rPr>
        <w:t xml:space="preserve">  անհայտ կորած զինծառայողների ընտանիքների աջակցության միջոցառումը հաստատելու մասին» N 2001-Լ որոշմամբ նախատեսվում է </w:t>
      </w:r>
      <w:proofErr w:type="spellStart"/>
      <w:r>
        <w:rPr>
          <w:rFonts w:ascii="GHEA Grapalat" w:hAnsi="GHEA Grapalat" w:cs="Sylfaen"/>
          <w:sz w:val="24"/>
          <w:szCs w:val="24"/>
          <w:lang w:val="hy-AM"/>
        </w:rPr>
        <w:t>մինչև</w:t>
      </w:r>
      <w:proofErr w:type="spellEnd"/>
      <w:r>
        <w:rPr>
          <w:rFonts w:ascii="GHEA Grapalat" w:hAnsi="GHEA Grapalat" w:cs="Sylfaen"/>
          <w:sz w:val="24"/>
          <w:szCs w:val="24"/>
          <w:lang w:val="hy-AM"/>
        </w:rPr>
        <w:t xml:space="preserve"> անհայտ կորած զինծառայողների կարգավիճակի հստակեցումը, բայց ոչ ավելի, քան 12 ամիս ժամկետով ամենամսյա դրամական վճարի </w:t>
      </w:r>
      <w:proofErr w:type="spellStart"/>
      <w:r>
        <w:rPr>
          <w:rFonts w:ascii="GHEA Grapalat" w:hAnsi="GHEA Grapalat" w:cs="Sylfaen"/>
          <w:sz w:val="24"/>
          <w:szCs w:val="24"/>
          <w:lang w:val="hy-AM"/>
        </w:rPr>
        <w:t>ձևով</w:t>
      </w:r>
      <w:proofErr w:type="spellEnd"/>
      <w:r>
        <w:rPr>
          <w:rFonts w:ascii="GHEA Grapalat" w:hAnsi="GHEA Grapalat" w:cs="Sylfaen"/>
          <w:sz w:val="24"/>
          <w:szCs w:val="24"/>
          <w:lang w:val="hy-AM"/>
        </w:rPr>
        <w:t xml:space="preserve"> սոցիալական աջակցություն տրամադրել յուրաքանչյուր անհայտ կորած զինծառայողի հաշվով ամսական 300.000 դրամի չափով` սկսած նշված միջոցառումը հաստատելու ամսվանից։ Ծրագրի շահառու են հանդիսանում գտնվելու վայրն անհայտ զինծառայողների ընտանիքի անդամները`  ծնողները և ամուսինը:</w:t>
      </w:r>
    </w:p>
    <w:p w:rsidR="00966423" w:rsidRPr="00966423" w:rsidRDefault="00966423" w:rsidP="00966423">
      <w:pPr>
        <w:pStyle w:val="NormalWeb"/>
        <w:shd w:val="clear" w:color="auto" w:fill="FFFFFF"/>
        <w:spacing w:before="0" w:beforeAutospacing="0" w:after="0" w:afterAutospacing="0" w:line="360" w:lineRule="auto"/>
        <w:ind w:firstLine="317"/>
        <w:jc w:val="both"/>
        <w:rPr>
          <w:rFonts w:ascii="GHEA Grapalat" w:hAnsi="GHEA Grapalat"/>
          <w:color w:val="000000"/>
          <w:lang w:val="hy-AM"/>
        </w:rPr>
      </w:pPr>
      <w:r>
        <w:rPr>
          <w:rFonts w:ascii="GHEA Grapalat" w:hAnsi="GHEA Grapalat"/>
          <w:bCs/>
          <w:color w:val="000000"/>
          <w:lang w:val="hy-AM"/>
        </w:rPr>
        <w:t xml:space="preserve">  Հարկ է նշել, որ 2020 թվականի դեկտեմբերի 29-ին </w:t>
      </w:r>
      <w:r>
        <w:rPr>
          <w:rFonts w:ascii="GHEA Grapalat" w:hAnsi="GHEA Grapalat" w:cs="Sylfaen"/>
          <w:lang w:val="hy-AM"/>
        </w:rPr>
        <w:t>ՀՀ քաղաքացիական օրենսգրքի 44-րդ հոդվածում կատարված լրացման</w:t>
      </w:r>
      <w:r>
        <w:rPr>
          <w:rFonts w:ascii="GHEA Grapalat" w:hAnsi="GHEA Grapalat"/>
          <w:color w:val="000000"/>
          <w:lang w:val="hy-AM"/>
        </w:rPr>
        <w:t xml:space="preserve"> արդյունքում սահմանվել է դրույթ, ըստ որի` ռազմական գործողությունների կապակցությամբ անհայտ կորած </w:t>
      </w:r>
      <w:r>
        <w:rPr>
          <w:rFonts w:ascii="GHEA Grapalat" w:hAnsi="GHEA Grapalat"/>
          <w:color w:val="000000"/>
          <w:lang w:val="hy-AM"/>
        </w:rPr>
        <w:lastRenderedPageBreak/>
        <w:t xml:space="preserve">զինծառայողը կամ այլ քաղաքացին կարող է դատարանի կողմից անհայտ բացակայող ճանաչվել, եթե երեք ամսվա ընթացքում տեղեկություններ չկան զինծառայողի կամ այլ քաղաքացու գտնվելու վայրի մասին: Կատարված դիտարկումների </w:t>
      </w:r>
      <w:proofErr w:type="spellStart"/>
      <w:r>
        <w:rPr>
          <w:rFonts w:ascii="GHEA Grapalat" w:hAnsi="GHEA Grapalat"/>
          <w:color w:val="000000"/>
          <w:lang w:val="hy-AM"/>
        </w:rPr>
        <w:t>արդունքում</w:t>
      </w:r>
      <w:proofErr w:type="spellEnd"/>
      <w:r>
        <w:rPr>
          <w:rFonts w:ascii="GHEA Grapalat" w:hAnsi="GHEA Grapalat"/>
          <w:color w:val="000000"/>
          <w:lang w:val="hy-AM"/>
        </w:rPr>
        <w:t xml:space="preserve"> փաստում ենք, որ 25.02.2022թ. դրությամբ դատական կարգով անհայտ բացակայող ճանաչված ընդամենը թվով 127 անհայտ կորած զինծառայողի փաստաթղթեր են ներկայացվել ՀՀ պաշտպանության նախարարության սոցիալական ապահովության խնդիրներ իրականացնող ստորա</w:t>
      </w:r>
      <w:r>
        <w:rPr>
          <w:rFonts w:ascii="GHEA Grapalat" w:hAnsi="GHEA Grapalat"/>
          <w:color w:val="000000"/>
          <w:lang w:val="hy-AM"/>
        </w:rPr>
        <w:softHyphen/>
        <w:t>բաժանում, որից 114 անհայտ բացակայող ճանաչված զինծառայողի հատուցման գործ ներկայացվել է Զինծառայողների ապահովագրության հիմնադրամ, 13-ը գտնվում է ուսումնասիրության փուլում։</w:t>
      </w:r>
    </w:p>
    <w:p w:rsidR="00966423" w:rsidRPr="00966423" w:rsidRDefault="00966423" w:rsidP="00966423">
      <w:pPr>
        <w:pStyle w:val="NormalWeb"/>
        <w:shd w:val="clear" w:color="auto" w:fill="FFFFFF"/>
        <w:spacing w:before="0" w:beforeAutospacing="0" w:after="0" w:afterAutospacing="0" w:line="360" w:lineRule="auto"/>
        <w:ind w:firstLine="317"/>
        <w:jc w:val="both"/>
        <w:rPr>
          <w:rFonts w:ascii="GHEA Grapalat" w:hAnsi="GHEA Grapalat"/>
          <w:color w:val="000000"/>
          <w:lang w:val="hy-AM"/>
        </w:rPr>
      </w:pPr>
      <w:r>
        <w:rPr>
          <w:rFonts w:ascii="GHEA Grapalat" w:hAnsi="GHEA Grapalat"/>
          <w:color w:val="000000"/>
          <w:lang w:val="hy-AM"/>
        </w:rPr>
        <w:t xml:space="preserve">Հաշվի առնելով այն հանգամանքը, որ </w:t>
      </w:r>
      <w:r>
        <w:rPr>
          <w:rFonts w:ascii="GHEA Grapalat" w:hAnsi="GHEA Grapalat" w:cs="Sylfaen"/>
          <w:lang w:val="hy-AM"/>
        </w:rPr>
        <w:t xml:space="preserve">ՀՀ կառավարության 2020 թվականի  դեկտեմբերի 10-ի </w:t>
      </w:r>
      <w:r>
        <w:rPr>
          <w:rFonts w:ascii="GHEA Grapalat" w:hAnsi="GHEA Grapalat"/>
          <w:color w:val="000000"/>
          <w:lang w:val="hy-AM"/>
        </w:rPr>
        <w:t>2001-Լ որոշմամբ սահմանված հավելվածի 4-րդ կետի 3-րդ ենթակետի համաձայն` ամենամսյա դրամական վճարի տրամադրումը դադարեցվում է, եթե ամե</w:t>
      </w:r>
      <w:r>
        <w:rPr>
          <w:rFonts w:ascii="GHEA Grapalat" w:hAnsi="GHEA Grapalat"/>
          <w:color w:val="000000"/>
          <w:lang w:val="hy-AM"/>
        </w:rPr>
        <w:softHyphen/>
        <w:t xml:space="preserve">նամսյա դրամական վճարը վճարվել է 12 ամսվա համար՝ 12-րդ ամսվան հաջորդող ամսվա 1-ից, </w:t>
      </w:r>
      <w:proofErr w:type="spellStart"/>
      <w:r>
        <w:rPr>
          <w:rFonts w:ascii="GHEA Grapalat" w:hAnsi="GHEA Grapalat"/>
          <w:color w:val="000000"/>
          <w:lang w:val="hy-AM"/>
        </w:rPr>
        <w:t>հետևաբար</w:t>
      </w:r>
      <w:proofErr w:type="spellEnd"/>
      <w:r>
        <w:rPr>
          <w:rFonts w:ascii="GHEA Grapalat" w:hAnsi="GHEA Grapalat"/>
          <w:color w:val="000000"/>
          <w:lang w:val="hy-AM"/>
        </w:rPr>
        <w:t xml:space="preserve">` 2021թ. </w:t>
      </w:r>
      <w:r>
        <w:rPr>
          <w:rFonts w:ascii="GHEA Grapalat" w:hAnsi="GHEA Grapalat" w:cs="GHEA Grapalat"/>
          <w:color w:val="000000"/>
          <w:lang w:val="hy-AM"/>
        </w:rPr>
        <w:t>նոյեմբեր</w:t>
      </w:r>
      <w:r>
        <w:rPr>
          <w:rFonts w:ascii="GHEA Grapalat" w:hAnsi="GHEA Grapalat"/>
          <w:color w:val="000000"/>
          <w:lang w:val="hy-AM"/>
        </w:rPr>
        <w:t xml:space="preserve"> ամսվան հաջորդող ամսվա 1-ից արդեն իսկ դադարեցվել է նշված որոշման բոլոր շահառուներին աջակցության գումարների տրամադրումը, ինչը </w:t>
      </w:r>
      <w:proofErr w:type="spellStart"/>
      <w:r w:rsidRPr="00966423">
        <w:rPr>
          <w:rFonts w:ascii="GHEA Grapalat" w:hAnsi="GHEA Grapalat"/>
          <w:color w:val="000000"/>
          <w:lang w:val="hy-AM"/>
        </w:rPr>
        <w:t>դեռևս</w:t>
      </w:r>
      <w:proofErr w:type="spellEnd"/>
      <w:r w:rsidRPr="00966423">
        <w:rPr>
          <w:rFonts w:ascii="GHEA Grapalat" w:hAnsi="GHEA Grapalat"/>
          <w:color w:val="000000"/>
          <w:lang w:val="hy-AM"/>
        </w:rPr>
        <w:t xml:space="preserve"> անհայտ բացակայող ճանաչելու մասին դատական ակտեր չունեցող </w:t>
      </w:r>
      <w:r>
        <w:rPr>
          <w:rFonts w:ascii="GHEA Grapalat" w:hAnsi="GHEA Grapalat"/>
          <w:color w:val="000000"/>
          <w:lang w:val="hy-AM"/>
        </w:rPr>
        <w:t>անհայտ կորած զինծառայողների ընտանիքների</w:t>
      </w:r>
      <w:r>
        <w:rPr>
          <w:rFonts w:ascii="GHEA Grapalat" w:hAnsi="GHEA Grapalat" w:cs="GHEA Grapalat"/>
          <w:lang w:val="pt-BR"/>
        </w:rPr>
        <w:t xml:space="preserve"> </w:t>
      </w:r>
      <w:r>
        <w:rPr>
          <w:rFonts w:ascii="GHEA Grapalat" w:hAnsi="GHEA Grapalat" w:cs="GHEA Grapalat"/>
          <w:lang w:val="hy-AM"/>
        </w:rPr>
        <w:t>շրջանում հանգեցնել</w:t>
      </w:r>
      <w:r>
        <w:rPr>
          <w:rFonts w:ascii="GHEA Grapalat" w:hAnsi="GHEA Grapalat" w:cs="GHEA Grapalat"/>
          <w:lang w:val="pt-BR"/>
        </w:rPr>
        <w:t xml:space="preserve">  </w:t>
      </w:r>
      <w:r>
        <w:rPr>
          <w:rFonts w:ascii="GHEA Grapalat" w:hAnsi="GHEA Grapalat" w:cs="GHEA Grapalat"/>
          <w:lang w:val="hy-AM"/>
        </w:rPr>
        <w:t>է բողոքի ալիքների</w:t>
      </w:r>
      <w:r>
        <w:rPr>
          <w:rFonts w:ascii="GHEA Grapalat" w:hAnsi="GHEA Grapalat" w:cs="GHEA Grapalat"/>
          <w:lang w:val="pt-BR"/>
        </w:rPr>
        <w:t>:</w:t>
      </w:r>
    </w:p>
    <w:p w:rsidR="00966423" w:rsidRDefault="00966423" w:rsidP="00966423">
      <w:pPr>
        <w:shd w:val="clear" w:color="auto" w:fill="FFFFFF"/>
        <w:spacing w:before="120" w:after="0" w:line="360" w:lineRule="auto"/>
        <w:ind w:firstLine="720"/>
        <w:jc w:val="both"/>
        <w:rPr>
          <w:rFonts w:ascii="GHEA Grapalat" w:hAnsi="GHEA Grapalat"/>
          <w:bCs/>
          <w:color w:val="000000"/>
          <w:sz w:val="24"/>
          <w:szCs w:val="24"/>
          <w:shd w:val="clear" w:color="auto" w:fill="FFFFFF"/>
          <w:lang w:val="pt-BR"/>
        </w:rPr>
      </w:pPr>
      <w:r>
        <w:rPr>
          <w:rFonts w:ascii="GHEA Grapalat" w:hAnsi="GHEA Grapalat" w:cs="Sylfaen"/>
          <w:sz w:val="24"/>
          <w:szCs w:val="24"/>
          <w:lang w:val="hy-AM"/>
        </w:rPr>
        <w:t xml:space="preserve">Առկա </w:t>
      </w:r>
      <w:proofErr w:type="spellStart"/>
      <w:r>
        <w:rPr>
          <w:rFonts w:ascii="GHEA Grapalat" w:hAnsi="GHEA Grapalat" w:cs="Sylfaen"/>
          <w:sz w:val="24"/>
          <w:szCs w:val="24"/>
          <w:lang w:val="hy-AM"/>
        </w:rPr>
        <w:t>իրողություններով</w:t>
      </w:r>
      <w:proofErr w:type="spellEnd"/>
      <w:r>
        <w:rPr>
          <w:rFonts w:ascii="GHEA Grapalat" w:hAnsi="GHEA Grapalat" w:cs="Sylfaen"/>
          <w:sz w:val="24"/>
          <w:szCs w:val="24"/>
          <w:lang w:val="hy-AM"/>
        </w:rPr>
        <w:t xml:space="preserve"> պայմանավորված՝ առաջարկվում է </w:t>
      </w:r>
      <w:proofErr w:type="spellStart"/>
      <w:r>
        <w:rPr>
          <w:rFonts w:ascii="GHEA Grapalat" w:hAnsi="GHEA Grapalat" w:cs="Sylfaen"/>
          <w:sz w:val="24"/>
          <w:szCs w:val="24"/>
          <w:lang w:val="pt-BR"/>
        </w:rPr>
        <w:t>աջակցության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վճարման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ժամկետը</w:t>
      </w:r>
      <w:proofErr w:type="spellEnd"/>
      <w:r>
        <w:rPr>
          <w:rFonts w:ascii="GHEA Grapalat" w:hAnsi="GHEA Grapalat" w:cs="Sylfaen"/>
          <w:sz w:val="24"/>
          <w:szCs w:val="24"/>
          <w:lang w:val="pt-BR"/>
        </w:rPr>
        <w:t xml:space="preserve"> </w:t>
      </w:r>
      <w:r>
        <w:rPr>
          <w:rFonts w:ascii="GHEA Grapalat" w:hAnsi="GHEA Grapalat" w:cs="Sylfaen"/>
          <w:sz w:val="24"/>
          <w:szCs w:val="24"/>
          <w:lang w:val="hy-AM"/>
        </w:rPr>
        <w:t>12</w:t>
      </w:r>
      <w:r>
        <w:rPr>
          <w:rFonts w:ascii="GHEA Grapalat" w:hAnsi="GHEA Grapalat" w:cs="Sylfaen"/>
          <w:sz w:val="24"/>
          <w:szCs w:val="24"/>
          <w:lang w:val="pt-BR"/>
        </w:rPr>
        <w:t xml:space="preserve"> </w:t>
      </w:r>
      <w:proofErr w:type="spellStart"/>
      <w:r>
        <w:rPr>
          <w:rFonts w:ascii="GHEA Grapalat" w:hAnsi="GHEA Grapalat" w:cs="Sylfaen"/>
          <w:sz w:val="24"/>
          <w:szCs w:val="24"/>
          <w:lang w:val="pt-BR"/>
        </w:rPr>
        <w:t>ամսվա</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փոխարեն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սահմանել</w:t>
      </w:r>
      <w:proofErr w:type="spellEnd"/>
      <w:r>
        <w:rPr>
          <w:rFonts w:ascii="GHEA Grapalat" w:hAnsi="GHEA Grapalat" w:cs="Sylfaen"/>
          <w:sz w:val="24"/>
          <w:szCs w:val="24"/>
          <w:lang w:val="pt-BR"/>
        </w:rPr>
        <w:t xml:space="preserve"> </w:t>
      </w:r>
      <w:r>
        <w:rPr>
          <w:rFonts w:ascii="GHEA Grapalat" w:hAnsi="GHEA Grapalat" w:cs="Sylfaen"/>
          <w:sz w:val="24"/>
          <w:szCs w:val="24"/>
          <w:lang w:val="hy-AM"/>
        </w:rPr>
        <w:t>15</w:t>
      </w:r>
      <w:r>
        <w:rPr>
          <w:rFonts w:ascii="GHEA Grapalat" w:hAnsi="GHEA Grapalat" w:cs="Sylfaen"/>
          <w:sz w:val="24"/>
          <w:szCs w:val="24"/>
          <w:lang w:val="pt-BR"/>
        </w:rPr>
        <w:t xml:space="preserve"> </w:t>
      </w:r>
      <w:proofErr w:type="spellStart"/>
      <w:r>
        <w:rPr>
          <w:rFonts w:ascii="GHEA Grapalat" w:hAnsi="GHEA Grapalat" w:cs="Sylfaen"/>
          <w:sz w:val="24"/>
          <w:szCs w:val="24"/>
          <w:lang w:val="pt-BR"/>
        </w:rPr>
        <w:t>ամիս</w:t>
      </w:r>
      <w:proofErr w:type="spellEnd"/>
      <w:r>
        <w:rPr>
          <w:rFonts w:ascii="GHEA Grapalat" w:hAnsi="GHEA Grapalat"/>
          <w:bCs/>
          <w:color w:val="000000"/>
          <w:sz w:val="24"/>
          <w:szCs w:val="24"/>
          <w:shd w:val="clear" w:color="auto" w:fill="FFFFFF"/>
          <w:lang w:val="hy-AM"/>
        </w:rPr>
        <w:t>:</w:t>
      </w:r>
    </w:p>
    <w:p w:rsidR="00966423" w:rsidRDefault="00966423" w:rsidP="00966423">
      <w:pPr>
        <w:spacing w:before="120" w:after="0" w:line="360" w:lineRule="auto"/>
        <w:ind w:firstLine="851"/>
        <w:jc w:val="both"/>
        <w:rPr>
          <w:rFonts w:ascii="GHEA Grapalat" w:hAnsi="GHEA Grapalat"/>
          <w:sz w:val="24"/>
          <w:szCs w:val="24"/>
          <w:lang w:val="hy-AM"/>
        </w:rPr>
      </w:pPr>
      <w:r>
        <w:rPr>
          <w:rFonts w:ascii="GHEA Grapalat" w:hAnsi="GHEA Grapalat"/>
          <w:b/>
          <w:bCs/>
          <w:sz w:val="24"/>
          <w:szCs w:val="24"/>
          <w:lang w:val="hy-AM"/>
        </w:rPr>
        <w:t>1.2</w:t>
      </w:r>
      <w:r w:rsidRPr="00966423">
        <w:rPr>
          <w:rFonts w:ascii="GHEA Grapalat" w:hAnsi="GHEA Grapalat"/>
          <w:b/>
          <w:bCs/>
          <w:sz w:val="24"/>
          <w:szCs w:val="24"/>
          <w:lang w:val="pt-BR"/>
        </w:rPr>
        <w:t>.</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cs="Sylfaen"/>
          <w:b/>
          <w:bCs/>
          <w:sz w:val="24"/>
          <w:szCs w:val="24"/>
          <w:lang w:val="pt-BR"/>
        </w:rPr>
        <w:t xml:space="preserve"> </w:t>
      </w:r>
      <w:r>
        <w:rPr>
          <w:rFonts w:ascii="GHEA Grapalat" w:hAnsi="GHEA Grapalat" w:cs="Sylfaen"/>
          <w:b/>
          <w:bCs/>
          <w:sz w:val="24"/>
          <w:szCs w:val="24"/>
          <w:lang w:val="hy-AM"/>
        </w:rPr>
        <w:t>խնդրի</w:t>
      </w:r>
      <w:r>
        <w:rPr>
          <w:rFonts w:ascii="GHEA Grapalat" w:hAnsi="GHEA Grapalat" w:cs="Sylfaen"/>
          <w:b/>
          <w:bCs/>
          <w:sz w:val="24"/>
          <w:szCs w:val="24"/>
          <w:lang w:val="pt-BR"/>
        </w:rPr>
        <w:t xml:space="preserve"> </w:t>
      </w:r>
      <w:r>
        <w:rPr>
          <w:rFonts w:ascii="GHEA Grapalat" w:hAnsi="GHEA Grapalat" w:cs="Sylfaen"/>
          <w:b/>
          <w:bCs/>
          <w:sz w:val="24"/>
          <w:szCs w:val="24"/>
          <w:lang w:val="hy-AM"/>
        </w:rPr>
        <w:t>առաջարկվող</w:t>
      </w:r>
      <w:r>
        <w:rPr>
          <w:rFonts w:ascii="GHEA Grapalat" w:hAnsi="GHEA Grapalat" w:cs="Sylfaen"/>
          <w:b/>
          <w:bCs/>
          <w:sz w:val="24"/>
          <w:szCs w:val="24"/>
          <w:lang w:val="pt-BR"/>
        </w:rPr>
        <w:t xml:space="preserve"> </w:t>
      </w:r>
      <w:r>
        <w:rPr>
          <w:rFonts w:ascii="GHEA Grapalat" w:hAnsi="GHEA Grapalat" w:cs="Sylfaen"/>
          <w:b/>
          <w:bCs/>
          <w:sz w:val="24"/>
          <w:szCs w:val="24"/>
          <w:lang w:val="hy-AM"/>
        </w:rPr>
        <w:t>լուծումը</w:t>
      </w:r>
    </w:p>
    <w:p w:rsidR="00966423" w:rsidRDefault="00966423" w:rsidP="00966423">
      <w:pPr>
        <w:spacing w:before="120" w:after="0" w:line="360" w:lineRule="auto"/>
        <w:ind w:firstLine="851"/>
        <w:jc w:val="both"/>
        <w:rPr>
          <w:rFonts w:ascii="GHEA Grapalat" w:hAnsi="GHEA Grapalat" w:cs="Sylfaen"/>
          <w:sz w:val="24"/>
          <w:szCs w:val="24"/>
          <w:lang w:val="hy-AM"/>
        </w:rPr>
      </w:pPr>
      <w:r>
        <w:rPr>
          <w:rFonts w:ascii="GHEA Grapalat" w:hAnsi="GHEA Grapalat" w:cs="Sylfaen"/>
          <w:sz w:val="24"/>
          <w:szCs w:val="24"/>
          <w:lang w:val="hy-AM"/>
        </w:rPr>
        <w:t>Հաշվի առնելով վերը նշվածը՝ առաջարկվում է ընդունել ներկայացվող նախագիծը։</w:t>
      </w:r>
    </w:p>
    <w:p w:rsidR="00966423" w:rsidRDefault="00966423" w:rsidP="00966423">
      <w:pPr>
        <w:spacing w:before="120" w:after="0" w:line="360" w:lineRule="auto"/>
        <w:ind w:firstLine="851"/>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 առարկան</w:t>
      </w:r>
    </w:p>
    <w:p w:rsidR="00966423" w:rsidRDefault="00966423" w:rsidP="00966423">
      <w:pPr>
        <w:shd w:val="clear" w:color="auto" w:fill="FFFFFF"/>
        <w:spacing w:before="120" w:after="0" w:line="360" w:lineRule="auto"/>
        <w:ind w:firstLine="720"/>
        <w:jc w:val="both"/>
        <w:rPr>
          <w:rFonts w:ascii="GHEA Grapalat" w:hAnsi="GHEA Grapalat"/>
          <w:bCs/>
          <w:color w:val="000000"/>
          <w:sz w:val="24"/>
          <w:szCs w:val="24"/>
          <w:shd w:val="clear" w:color="auto" w:fill="FFFFFF"/>
          <w:lang w:val="hy-AM"/>
        </w:rPr>
      </w:pPr>
      <w:r>
        <w:rPr>
          <w:rFonts w:ascii="GHEA Grapalat" w:hAnsi="GHEA Grapalat" w:cs="Sylfaen"/>
          <w:sz w:val="24"/>
          <w:szCs w:val="24"/>
          <w:lang w:val="hy-AM"/>
        </w:rPr>
        <w:lastRenderedPageBreak/>
        <w:t xml:space="preserve">Ներկայացված նախագծով առաջարկվում է </w:t>
      </w:r>
      <w:proofErr w:type="spellStart"/>
      <w:r>
        <w:rPr>
          <w:rFonts w:ascii="GHEA Grapalat" w:hAnsi="GHEA Grapalat" w:cs="Sylfaen"/>
          <w:sz w:val="24"/>
          <w:szCs w:val="24"/>
          <w:lang w:val="pt-BR"/>
        </w:rPr>
        <w:t>աջակցության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վճարման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ժամկետը</w:t>
      </w:r>
      <w:proofErr w:type="spellEnd"/>
      <w:r>
        <w:rPr>
          <w:rFonts w:ascii="GHEA Grapalat" w:hAnsi="GHEA Grapalat" w:cs="Sylfaen"/>
          <w:sz w:val="24"/>
          <w:szCs w:val="24"/>
          <w:lang w:val="pt-BR"/>
        </w:rPr>
        <w:t xml:space="preserve"> </w:t>
      </w:r>
      <w:r>
        <w:rPr>
          <w:rFonts w:ascii="GHEA Grapalat" w:hAnsi="GHEA Grapalat" w:cs="Sylfaen"/>
          <w:sz w:val="24"/>
          <w:szCs w:val="24"/>
          <w:lang w:val="hy-AM"/>
        </w:rPr>
        <w:t>12</w:t>
      </w:r>
      <w:r>
        <w:rPr>
          <w:rFonts w:ascii="GHEA Grapalat" w:hAnsi="GHEA Grapalat" w:cs="Sylfaen"/>
          <w:sz w:val="24"/>
          <w:szCs w:val="24"/>
          <w:lang w:val="pt-BR"/>
        </w:rPr>
        <w:t xml:space="preserve"> </w:t>
      </w:r>
      <w:proofErr w:type="spellStart"/>
      <w:r>
        <w:rPr>
          <w:rFonts w:ascii="GHEA Grapalat" w:hAnsi="GHEA Grapalat" w:cs="Sylfaen"/>
          <w:sz w:val="24"/>
          <w:szCs w:val="24"/>
          <w:lang w:val="pt-BR"/>
        </w:rPr>
        <w:t>ամսվա</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փոխարեն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սահմանել</w:t>
      </w:r>
      <w:proofErr w:type="spellEnd"/>
      <w:r>
        <w:rPr>
          <w:rFonts w:ascii="GHEA Grapalat" w:hAnsi="GHEA Grapalat" w:cs="Sylfaen"/>
          <w:sz w:val="24"/>
          <w:szCs w:val="24"/>
          <w:lang w:val="pt-BR"/>
        </w:rPr>
        <w:t xml:space="preserve"> </w:t>
      </w:r>
      <w:r>
        <w:rPr>
          <w:rFonts w:ascii="GHEA Grapalat" w:hAnsi="GHEA Grapalat" w:cs="Sylfaen"/>
          <w:sz w:val="24"/>
          <w:szCs w:val="24"/>
          <w:lang w:val="hy-AM"/>
        </w:rPr>
        <w:t>15</w:t>
      </w:r>
      <w:r>
        <w:rPr>
          <w:rFonts w:ascii="GHEA Grapalat" w:hAnsi="GHEA Grapalat" w:cs="Sylfaen"/>
          <w:sz w:val="24"/>
          <w:szCs w:val="24"/>
          <w:lang w:val="pt-BR"/>
        </w:rPr>
        <w:t xml:space="preserve"> </w:t>
      </w:r>
      <w:proofErr w:type="spellStart"/>
      <w:r>
        <w:rPr>
          <w:rFonts w:ascii="GHEA Grapalat" w:hAnsi="GHEA Grapalat" w:cs="Sylfaen"/>
          <w:sz w:val="24"/>
          <w:szCs w:val="24"/>
          <w:lang w:val="pt-BR"/>
        </w:rPr>
        <w:t>ամիս</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անհայտ</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կորած</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զինծառայողների</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ընտանիքներին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ընձեռնելով</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հնարավորություն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դատական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կարգով</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անհայտ</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բացակայող</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ճանաչելու</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գործընթացը</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ավարտին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հասցնելու</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ինչպես</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նաև</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աջակցության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գումարների</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վճարման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շարունակականությունն</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ապահովելու</w:t>
      </w:r>
      <w:proofErr w:type="spellEnd"/>
      <w:r>
        <w:rPr>
          <w:rFonts w:ascii="GHEA Grapalat" w:hAnsi="GHEA Grapalat" w:cs="Sylfaen"/>
          <w:sz w:val="24"/>
          <w:szCs w:val="24"/>
          <w:lang w:val="pt-BR"/>
        </w:rPr>
        <w:t xml:space="preserve"> և </w:t>
      </w:r>
      <w:proofErr w:type="spellStart"/>
      <w:r>
        <w:rPr>
          <w:rFonts w:ascii="GHEA Grapalat" w:hAnsi="GHEA Grapalat" w:cs="Sylfaen"/>
          <w:sz w:val="24"/>
          <w:szCs w:val="24"/>
          <w:lang w:val="pt-BR"/>
        </w:rPr>
        <w:t>հնարավոր</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բողոքի</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դրսևորումներից</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զերծ</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մնալու</w:t>
      </w:r>
      <w:proofErr w:type="spellEnd"/>
      <w:r>
        <w:rPr>
          <w:rFonts w:ascii="GHEA Grapalat" w:hAnsi="GHEA Grapalat" w:cs="Sylfaen"/>
          <w:sz w:val="24"/>
          <w:szCs w:val="24"/>
          <w:lang w:val="pt-BR"/>
        </w:rPr>
        <w:t xml:space="preserve"> </w:t>
      </w:r>
      <w:proofErr w:type="spellStart"/>
      <w:r>
        <w:rPr>
          <w:rFonts w:ascii="GHEA Grapalat" w:hAnsi="GHEA Grapalat" w:cs="Sylfaen"/>
          <w:sz w:val="24"/>
          <w:szCs w:val="24"/>
          <w:lang w:val="pt-BR"/>
        </w:rPr>
        <w:t>նպատակով</w:t>
      </w:r>
      <w:proofErr w:type="spellEnd"/>
      <w:r>
        <w:rPr>
          <w:rFonts w:ascii="GHEA Grapalat" w:hAnsi="GHEA Grapalat" w:cs="Sylfaen"/>
          <w:sz w:val="24"/>
          <w:szCs w:val="24"/>
          <w:lang w:val="hy-AM"/>
        </w:rPr>
        <w:t xml:space="preserve">: </w:t>
      </w:r>
    </w:p>
    <w:p w:rsidR="00966423" w:rsidRDefault="00966423" w:rsidP="00966423">
      <w:pPr>
        <w:spacing w:before="120" w:after="0" w:line="360" w:lineRule="auto"/>
        <w:ind w:firstLine="851"/>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 ակտի կիրառման դեպքում ակնկալվող արդյունքը</w:t>
      </w:r>
    </w:p>
    <w:p w:rsidR="00966423" w:rsidRDefault="00966423" w:rsidP="00966423">
      <w:pPr>
        <w:spacing w:before="120" w:after="0" w:line="360" w:lineRule="auto"/>
        <w:ind w:firstLine="851"/>
        <w:jc w:val="both"/>
        <w:rPr>
          <w:rFonts w:ascii="GHEA Grapalat" w:hAnsi="GHEA Grapalat"/>
          <w:bCs/>
          <w:color w:val="000000"/>
          <w:sz w:val="24"/>
          <w:szCs w:val="24"/>
          <w:shd w:val="clear" w:color="auto" w:fill="FFFFFF"/>
          <w:lang w:val="hy-AM"/>
        </w:rPr>
      </w:pPr>
      <w:r>
        <w:rPr>
          <w:rFonts w:ascii="GHEA Grapalat" w:hAnsi="GHEA Grapalat"/>
          <w:sz w:val="24"/>
          <w:szCs w:val="24"/>
          <w:lang w:val="hy-AM"/>
        </w:rPr>
        <w:t xml:space="preserve">Նախագիծն ընդունվելու դեպքում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անհայտ կորած զինծառայողներին դատական կարգով անհայտ բացակայող ճանաչելու վերաբերյալ որոշման</w:t>
      </w:r>
      <w:r>
        <w:rPr>
          <w:rFonts w:ascii="GHEA Grapalat" w:hAnsi="GHEA Grapalat"/>
          <w:bCs/>
          <w:color w:val="000000"/>
          <w:sz w:val="24"/>
          <w:szCs w:val="24"/>
          <w:shd w:val="clear" w:color="auto" w:fill="FFFFFF"/>
          <w:lang w:val="hy-AM"/>
        </w:rPr>
        <w:t xml:space="preserve"> ընդունումն ընկած ժամանակահատվածում, </w:t>
      </w:r>
      <w:r>
        <w:rPr>
          <w:rFonts w:ascii="GHEA Grapalat" w:hAnsi="GHEA Grapalat" w:cs="Sylfaen"/>
          <w:sz w:val="24"/>
          <w:szCs w:val="24"/>
          <w:lang w:val="hy-AM"/>
        </w:rPr>
        <w:t xml:space="preserve">բայց ոչ ավելի, քան 15 ամիս ժամկետով ամենամսյա դրամական վճարի </w:t>
      </w:r>
      <w:proofErr w:type="spellStart"/>
      <w:r>
        <w:rPr>
          <w:rFonts w:ascii="GHEA Grapalat" w:hAnsi="GHEA Grapalat" w:cs="Sylfaen"/>
          <w:sz w:val="24"/>
          <w:szCs w:val="24"/>
          <w:lang w:val="hy-AM"/>
        </w:rPr>
        <w:t>ձևով</w:t>
      </w:r>
      <w:proofErr w:type="spellEnd"/>
      <w:r>
        <w:rPr>
          <w:rFonts w:ascii="GHEA Grapalat" w:hAnsi="GHEA Grapalat" w:cs="Sylfaen"/>
          <w:sz w:val="24"/>
          <w:szCs w:val="24"/>
          <w:lang w:val="hy-AM"/>
        </w:rPr>
        <w:t xml:space="preserve"> սոցիալական աջակցություն կտրամադրվի անհայտ կորած յուրա</w:t>
      </w:r>
      <w:r>
        <w:rPr>
          <w:rFonts w:ascii="GHEA Grapalat" w:hAnsi="GHEA Grapalat" w:cs="Sylfaen"/>
          <w:sz w:val="24"/>
          <w:szCs w:val="24"/>
          <w:lang w:val="hy-AM"/>
        </w:rPr>
        <w:softHyphen/>
        <w:t>քանչյուր զինծառայողի հաշվով ամսական 300.000 դրամի չափով` սկսած նշված միջոցառումը հաստատելու ամսվանից:</w:t>
      </w:r>
    </w:p>
    <w:p w:rsidR="00966423" w:rsidRDefault="00966423" w:rsidP="00966423">
      <w:pPr>
        <w:spacing w:before="120" w:after="0" w:line="360" w:lineRule="auto"/>
        <w:ind w:firstLine="708"/>
        <w:rPr>
          <w:rFonts w:ascii="GHEA Grapalat" w:hAnsi="GHEA Grapalat"/>
          <w:b/>
          <w:bCs/>
          <w:sz w:val="24"/>
          <w:szCs w:val="24"/>
          <w:lang w:val="es-ES"/>
        </w:rPr>
      </w:pPr>
      <w:r>
        <w:rPr>
          <w:rFonts w:ascii="GHEA Grapalat" w:hAnsi="GHEA Grapalat"/>
          <w:b/>
          <w:bCs/>
          <w:sz w:val="24"/>
          <w:szCs w:val="24"/>
          <w:lang w:val="hy-AM"/>
        </w:rPr>
        <w:t xml:space="preserve">5. </w:t>
      </w:r>
      <w:r>
        <w:rPr>
          <w:rFonts w:ascii="GHEA Grapalat" w:hAnsi="GHEA Grapalat" w:cs="Sylfaen"/>
          <w:b/>
          <w:bCs/>
          <w:sz w:val="24"/>
          <w:szCs w:val="24"/>
          <w:lang w:val="hy-AM"/>
        </w:rPr>
        <w:t>Լրացուցիչ</w:t>
      </w:r>
      <w:r>
        <w:rPr>
          <w:rFonts w:ascii="GHEA Grapalat" w:hAnsi="GHEA Grapalat"/>
          <w:b/>
          <w:bCs/>
          <w:sz w:val="24"/>
          <w:szCs w:val="24"/>
          <w:lang w:val="hy-AM"/>
        </w:rPr>
        <w:t xml:space="preserve"> </w:t>
      </w:r>
      <w:r>
        <w:rPr>
          <w:rFonts w:ascii="GHEA Grapalat" w:hAnsi="GHEA Grapalat" w:cs="Sylfaen"/>
          <w:b/>
          <w:bCs/>
          <w:sz w:val="24"/>
          <w:szCs w:val="24"/>
          <w:lang w:val="hy-AM"/>
        </w:rPr>
        <w:t>ֆինանսական</w:t>
      </w:r>
      <w:r>
        <w:rPr>
          <w:rFonts w:ascii="GHEA Grapalat" w:hAnsi="GHEA Grapalat"/>
          <w:b/>
          <w:bCs/>
          <w:sz w:val="24"/>
          <w:szCs w:val="24"/>
          <w:lang w:val="hy-AM"/>
        </w:rPr>
        <w:t xml:space="preserve"> </w:t>
      </w:r>
      <w:r>
        <w:rPr>
          <w:rFonts w:ascii="GHEA Grapalat" w:hAnsi="GHEA Grapalat" w:cs="Sylfaen"/>
          <w:b/>
          <w:bCs/>
          <w:sz w:val="24"/>
          <w:szCs w:val="24"/>
          <w:lang w:val="hy-AM"/>
        </w:rPr>
        <w:t>միջոցների</w:t>
      </w:r>
      <w:r>
        <w:rPr>
          <w:rFonts w:ascii="GHEA Grapalat" w:hAnsi="GHEA Grapalat"/>
          <w:b/>
          <w:bCs/>
          <w:sz w:val="24"/>
          <w:szCs w:val="24"/>
          <w:lang w:val="hy-AM"/>
        </w:rPr>
        <w:t xml:space="preserve"> </w:t>
      </w:r>
      <w:r>
        <w:rPr>
          <w:rFonts w:ascii="GHEA Grapalat" w:hAnsi="GHEA Grapalat" w:cs="Sylfaen"/>
          <w:b/>
          <w:bCs/>
          <w:sz w:val="24"/>
          <w:szCs w:val="24"/>
          <w:lang w:val="hy-AM"/>
        </w:rPr>
        <w:t>անհրաժեշտությունը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պետական</w:t>
      </w:r>
      <w:r>
        <w:rPr>
          <w:rFonts w:ascii="GHEA Grapalat" w:hAnsi="GHEA Grapalat"/>
          <w:sz w:val="24"/>
          <w:szCs w:val="24"/>
          <w:lang w:val="hy-AM"/>
        </w:rPr>
        <w:t xml:space="preserve"> </w:t>
      </w:r>
      <w:proofErr w:type="spellStart"/>
      <w:r>
        <w:rPr>
          <w:rFonts w:ascii="GHEA Grapalat" w:hAnsi="GHEA Grapalat" w:cs="Sylfaen"/>
          <w:b/>
          <w:bCs/>
          <w:sz w:val="24"/>
          <w:szCs w:val="24"/>
          <w:lang w:val="es-ES"/>
        </w:rPr>
        <w:t>բյուջեի</w:t>
      </w:r>
      <w:proofErr w:type="spellEnd"/>
      <w:r>
        <w:rPr>
          <w:rFonts w:ascii="GHEA Grapalat" w:hAnsi="GHEA Grapalat"/>
          <w:b/>
          <w:bCs/>
          <w:sz w:val="24"/>
          <w:szCs w:val="24"/>
          <w:lang w:val="es-ES"/>
        </w:rPr>
        <w:t xml:space="preserve"> </w:t>
      </w:r>
      <w:proofErr w:type="spellStart"/>
      <w:r>
        <w:rPr>
          <w:rFonts w:ascii="GHEA Grapalat" w:hAnsi="GHEA Grapalat" w:cs="Sylfaen"/>
          <w:b/>
          <w:bCs/>
          <w:sz w:val="24"/>
          <w:szCs w:val="24"/>
          <w:lang w:val="es-ES"/>
        </w:rPr>
        <w:t>եկամուտներում</w:t>
      </w:r>
      <w:proofErr w:type="spellEnd"/>
      <w:r>
        <w:rPr>
          <w:rFonts w:ascii="GHEA Grapalat" w:hAnsi="GHEA Grapalat"/>
          <w:b/>
          <w:bCs/>
          <w:sz w:val="24"/>
          <w:szCs w:val="24"/>
          <w:lang w:val="es-ES"/>
        </w:rPr>
        <w:t xml:space="preserve"> </w:t>
      </w:r>
      <w:proofErr w:type="spellStart"/>
      <w:r>
        <w:rPr>
          <w:rFonts w:ascii="GHEA Grapalat" w:hAnsi="GHEA Grapalat" w:cs="Sylfaen"/>
          <w:b/>
          <w:bCs/>
          <w:sz w:val="24"/>
          <w:szCs w:val="24"/>
          <w:lang w:val="es-ES"/>
        </w:rPr>
        <w:t>ու</w:t>
      </w:r>
      <w:proofErr w:type="spellEnd"/>
      <w:r>
        <w:rPr>
          <w:rFonts w:ascii="GHEA Grapalat" w:hAnsi="GHEA Grapalat"/>
          <w:b/>
          <w:bCs/>
          <w:sz w:val="24"/>
          <w:szCs w:val="24"/>
          <w:lang w:val="es-ES"/>
        </w:rPr>
        <w:t xml:space="preserve"> </w:t>
      </w:r>
      <w:proofErr w:type="spellStart"/>
      <w:r>
        <w:rPr>
          <w:rFonts w:ascii="GHEA Grapalat" w:hAnsi="GHEA Grapalat" w:cs="Sylfaen"/>
          <w:b/>
          <w:bCs/>
          <w:sz w:val="24"/>
          <w:szCs w:val="24"/>
          <w:lang w:val="es-ES"/>
        </w:rPr>
        <w:t>ծախսերում</w:t>
      </w:r>
      <w:proofErr w:type="spellEnd"/>
      <w:r>
        <w:rPr>
          <w:rFonts w:ascii="GHEA Grapalat" w:hAnsi="GHEA Grapalat"/>
          <w:b/>
          <w:bCs/>
          <w:sz w:val="24"/>
          <w:szCs w:val="24"/>
          <w:lang w:val="es-ES"/>
        </w:rPr>
        <w:t xml:space="preserve"> </w:t>
      </w:r>
      <w:proofErr w:type="spellStart"/>
      <w:r>
        <w:rPr>
          <w:rFonts w:ascii="GHEA Grapalat" w:hAnsi="GHEA Grapalat" w:cs="Sylfaen"/>
          <w:b/>
          <w:bCs/>
          <w:sz w:val="24"/>
          <w:szCs w:val="24"/>
          <w:lang w:val="es-ES"/>
        </w:rPr>
        <w:t>սպասվելիք</w:t>
      </w:r>
      <w:proofErr w:type="spellEnd"/>
      <w:r>
        <w:rPr>
          <w:rFonts w:ascii="GHEA Grapalat" w:hAnsi="GHEA Grapalat"/>
          <w:b/>
          <w:bCs/>
          <w:sz w:val="24"/>
          <w:szCs w:val="24"/>
          <w:lang w:val="es-ES"/>
        </w:rPr>
        <w:t xml:space="preserve"> </w:t>
      </w:r>
      <w:proofErr w:type="spellStart"/>
      <w:r>
        <w:rPr>
          <w:rFonts w:ascii="GHEA Grapalat" w:hAnsi="GHEA Grapalat" w:cs="Sylfaen"/>
          <w:b/>
          <w:bCs/>
          <w:sz w:val="24"/>
          <w:szCs w:val="24"/>
          <w:lang w:val="es-ES"/>
        </w:rPr>
        <w:t>փոփոխությունները</w:t>
      </w:r>
      <w:proofErr w:type="spellEnd"/>
      <w:r>
        <w:rPr>
          <w:rFonts w:ascii="GHEA Grapalat" w:hAnsi="GHEA Grapalat"/>
          <w:b/>
          <w:bCs/>
          <w:sz w:val="24"/>
          <w:szCs w:val="24"/>
          <w:lang w:val="es-ES"/>
        </w:rPr>
        <w:t>.</w:t>
      </w:r>
    </w:p>
    <w:p w:rsidR="00966423" w:rsidRDefault="00966423" w:rsidP="00966423">
      <w:pPr>
        <w:spacing w:before="120" w:after="0" w:line="360" w:lineRule="auto"/>
        <w:ind w:firstLine="720"/>
        <w:jc w:val="both"/>
        <w:rPr>
          <w:rFonts w:ascii="GHEA Grapalat" w:hAnsi="GHEA Grapalat"/>
          <w:sz w:val="24"/>
          <w:szCs w:val="24"/>
          <w:lang w:val="hy-AM"/>
        </w:rPr>
      </w:pPr>
      <w:r>
        <w:rPr>
          <w:rFonts w:ascii="GHEA Grapalat" w:hAnsi="GHEA Grapalat"/>
          <w:sz w:val="24"/>
          <w:szCs w:val="24"/>
          <w:lang w:val="hy-AM"/>
        </w:rPr>
        <w:t>«Հայաստանի Հանրապետության կառավարության 2020 թվականի դեկտեմբերի 10-ի թիվ 2001-Լ որոշման մեջ փոփոխություն</w:t>
      </w:r>
      <w:r w:rsidR="003745BE">
        <w:rPr>
          <w:rFonts w:ascii="GHEA Grapalat" w:hAnsi="GHEA Grapalat"/>
          <w:sz w:val="24"/>
          <w:szCs w:val="24"/>
          <w:lang w:val="hy-AM"/>
        </w:rPr>
        <w:t>ներ</w:t>
      </w:r>
      <w:bookmarkStart w:id="0" w:name="_GoBack"/>
      <w:bookmarkEnd w:id="0"/>
      <w:r>
        <w:rPr>
          <w:rFonts w:ascii="GHEA Grapalat" w:hAnsi="GHEA Grapalat"/>
          <w:sz w:val="24"/>
          <w:szCs w:val="24"/>
          <w:lang w:val="hy-AM"/>
        </w:rPr>
        <w:t xml:space="preserve"> կատարելու մասին» ՀՀ կառավարության որոշման նախագծի ընդունման կապակցությամբ Հայաստանի Հանրապետության պետական բյուջեում նախատեսվում է ծախսերի ավելացում՝ 77</w:t>
      </w:r>
      <w:r>
        <w:rPr>
          <w:rFonts w:ascii="GHEA Grapalat" w:hAnsi="GHEA Grapalat"/>
          <w:sz w:val="24"/>
          <w:szCs w:val="24"/>
          <w:lang w:val="es-ES"/>
        </w:rPr>
        <w:t>.</w:t>
      </w:r>
      <w:r>
        <w:rPr>
          <w:rFonts w:ascii="GHEA Grapalat" w:hAnsi="GHEA Grapalat"/>
          <w:sz w:val="24"/>
          <w:szCs w:val="24"/>
          <w:lang w:val="hy-AM"/>
        </w:rPr>
        <w:t>737</w:t>
      </w:r>
      <w:r>
        <w:rPr>
          <w:rFonts w:ascii="GHEA Grapalat" w:hAnsi="GHEA Grapalat"/>
          <w:sz w:val="24"/>
          <w:szCs w:val="24"/>
          <w:lang w:val="es-ES"/>
        </w:rPr>
        <w:t>.</w:t>
      </w:r>
      <w:r>
        <w:rPr>
          <w:rFonts w:ascii="GHEA Grapalat" w:hAnsi="GHEA Grapalat"/>
          <w:sz w:val="24"/>
          <w:szCs w:val="24"/>
          <w:lang w:val="hy-AM"/>
        </w:rPr>
        <w:t xml:space="preserve">512 ՀՀ դրամի չափով: Նախագծի ընդունման դեպքում շահառու կհանդիսանա շուրջ 132 անհայտ կորած զինծառայողի ընտանիք, որի ֆինանսական հաշվարկը 3 ամսվա համար կկազմի 118.800.000 ՀՀ դրամ: Զինծառայողների ապահովագրության հիմնադրամի հետ քննարկումների և վերահաշվարկի արդյունքում պարզվել է, որ «Կամուրջ» ծրագրի ֆինանսավորման նպատակով Զինծառայողների ապահովագրության հիմնադրամին հատկացված գումարի </w:t>
      </w:r>
      <w:r>
        <w:rPr>
          <w:rFonts w:ascii="GHEA Grapalat" w:hAnsi="GHEA Grapalat"/>
          <w:sz w:val="24"/>
          <w:szCs w:val="24"/>
          <w:lang w:val="hy-AM"/>
        </w:rPr>
        <w:lastRenderedPageBreak/>
        <w:t>մնացորդը կազմում է 41</w:t>
      </w:r>
      <w:r>
        <w:rPr>
          <w:rFonts w:ascii="GHEA Grapalat" w:hAnsi="GHEA Grapalat"/>
          <w:sz w:val="24"/>
          <w:szCs w:val="24"/>
          <w:lang w:val="es-ES"/>
        </w:rPr>
        <w:t>.</w:t>
      </w:r>
      <w:r>
        <w:rPr>
          <w:rFonts w:ascii="GHEA Grapalat" w:hAnsi="GHEA Grapalat"/>
          <w:sz w:val="24"/>
          <w:szCs w:val="24"/>
          <w:lang w:val="hy-AM"/>
        </w:rPr>
        <w:t>062</w:t>
      </w:r>
      <w:r>
        <w:rPr>
          <w:rFonts w:ascii="GHEA Grapalat" w:hAnsi="GHEA Grapalat"/>
          <w:sz w:val="24"/>
          <w:szCs w:val="24"/>
          <w:lang w:val="es-ES"/>
        </w:rPr>
        <w:t>.</w:t>
      </w:r>
      <w:r>
        <w:rPr>
          <w:rFonts w:ascii="GHEA Grapalat" w:hAnsi="GHEA Grapalat"/>
          <w:sz w:val="24"/>
          <w:szCs w:val="24"/>
          <w:lang w:val="hy-AM"/>
        </w:rPr>
        <w:t xml:space="preserve">488 ՀՀ դրամ: </w:t>
      </w:r>
      <w:proofErr w:type="spellStart"/>
      <w:r>
        <w:rPr>
          <w:rFonts w:ascii="GHEA Grapalat" w:hAnsi="GHEA Grapalat"/>
          <w:sz w:val="24"/>
          <w:szCs w:val="24"/>
          <w:lang w:val="hy-AM"/>
        </w:rPr>
        <w:t>Հետևաբար</w:t>
      </w:r>
      <w:proofErr w:type="spellEnd"/>
      <w:r>
        <w:rPr>
          <w:rFonts w:ascii="GHEA Grapalat" w:hAnsi="GHEA Grapalat"/>
          <w:sz w:val="24"/>
          <w:szCs w:val="24"/>
          <w:lang w:val="hy-AM"/>
        </w:rPr>
        <w:t xml:space="preserve"> աջակցության վճարման ժամկետը 12 ամսվա փոխարեն 15 սահմանելու դեպքում միջոցառման ֆինանսավորման համար կպահանջվի լրացուցիչ 77</w:t>
      </w:r>
      <w:r>
        <w:rPr>
          <w:rFonts w:ascii="GHEA Grapalat" w:hAnsi="GHEA Grapalat"/>
          <w:sz w:val="24"/>
          <w:szCs w:val="24"/>
          <w:lang w:val="es-ES"/>
        </w:rPr>
        <w:t>.</w:t>
      </w:r>
      <w:r>
        <w:rPr>
          <w:rFonts w:ascii="GHEA Grapalat" w:hAnsi="GHEA Grapalat"/>
          <w:sz w:val="24"/>
          <w:szCs w:val="24"/>
          <w:lang w:val="hy-AM"/>
        </w:rPr>
        <w:t>737</w:t>
      </w:r>
      <w:r>
        <w:rPr>
          <w:rFonts w:ascii="GHEA Grapalat" w:hAnsi="GHEA Grapalat"/>
          <w:sz w:val="24"/>
          <w:szCs w:val="24"/>
          <w:lang w:val="es-ES"/>
        </w:rPr>
        <w:t>.</w:t>
      </w:r>
      <w:r>
        <w:rPr>
          <w:rFonts w:ascii="GHEA Grapalat" w:hAnsi="GHEA Grapalat"/>
          <w:sz w:val="24"/>
          <w:szCs w:val="24"/>
          <w:lang w:val="hy-AM"/>
        </w:rPr>
        <w:t>512 ՀՀ դրամ:</w:t>
      </w:r>
    </w:p>
    <w:p w:rsidR="00966423" w:rsidRDefault="00966423" w:rsidP="00966423">
      <w:pPr>
        <w:spacing w:before="120" w:after="0" w:line="360" w:lineRule="auto"/>
        <w:ind w:right="60"/>
        <w:jc w:val="both"/>
        <w:rPr>
          <w:rFonts w:ascii="GHEA Grapalat" w:hAnsi="GHEA Grapalat" w:cs="GHEA Grapalat"/>
          <w:b/>
          <w:bCs/>
          <w:sz w:val="24"/>
          <w:szCs w:val="24"/>
          <w:lang w:val="hy-AM"/>
        </w:rPr>
      </w:pPr>
      <w:r>
        <w:rPr>
          <w:rFonts w:ascii="GHEA Grapalat" w:hAnsi="GHEA Grapalat" w:cs="GHEA Grapalat"/>
          <w:b/>
          <w:bCs/>
          <w:sz w:val="24"/>
          <w:szCs w:val="24"/>
          <w:lang w:val="af-ZA"/>
        </w:rPr>
        <w:tab/>
        <w:t xml:space="preserve">6. </w:t>
      </w:r>
      <w:r>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cs="GHEA Grapalat"/>
          <w:b/>
          <w:bCs/>
          <w:sz w:val="24"/>
          <w:szCs w:val="24"/>
          <w:lang w:val="hy-AM"/>
        </w:rPr>
        <w:t>ռազմավարություններ</w:t>
      </w:r>
      <w:proofErr w:type="spellEnd"/>
      <w:r>
        <w:rPr>
          <w:rFonts w:ascii="GHEA Grapalat" w:hAnsi="GHEA Grapalat" w:cs="GHEA Grapalat"/>
          <w:b/>
          <w:bCs/>
          <w:sz w:val="24"/>
          <w:szCs w:val="24"/>
          <w:lang w:val="hy-AM"/>
        </w:rPr>
        <w:t xml:space="preserve">   </w:t>
      </w:r>
    </w:p>
    <w:p w:rsidR="00966423" w:rsidRDefault="00966423" w:rsidP="00966423">
      <w:pPr>
        <w:tabs>
          <w:tab w:val="left" w:pos="567"/>
          <w:tab w:val="left" w:pos="709"/>
        </w:tabs>
        <w:autoSpaceDE w:val="0"/>
        <w:autoSpaceDN w:val="0"/>
        <w:adjustRightInd w:val="0"/>
        <w:spacing w:before="120" w:after="0" w:line="360" w:lineRule="auto"/>
        <w:jc w:val="both"/>
        <w:rPr>
          <w:rFonts w:ascii="GHEA Grapalat" w:hAnsi="GHEA Grapalat" w:cs="GHEA Grapalat"/>
          <w:sz w:val="24"/>
          <w:szCs w:val="24"/>
          <w:lang w:val="af-ZA"/>
        </w:rPr>
      </w:pPr>
      <w:r>
        <w:rPr>
          <w:rFonts w:ascii="GHEA Grapalat" w:hAnsi="GHEA Grapalat" w:cs="GHEA Grapalat"/>
          <w:sz w:val="24"/>
          <w:szCs w:val="24"/>
          <w:lang w:val="af-ZA"/>
        </w:rPr>
        <w:tab/>
      </w:r>
      <w:proofErr w:type="spellStart"/>
      <w:r>
        <w:rPr>
          <w:rFonts w:ascii="GHEA Grapalat" w:hAnsi="GHEA Grapalat" w:cs="GHEA Grapalat"/>
          <w:sz w:val="24"/>
          <w:szCs w:val="24"/>
          <w:lang w:val="af-ZA"/>
        </w:rPr>
        <w:t>Որոշման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lang w:val="af-ZA"/>
        </w:rPr>
        <w:t>նախագիծը</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lang w:val="af-ZA"/>
        </w:rPr>
        <w:t>կապված</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lang w:val="af-ZA"/>
        </w:rPr>
        <w:t>չէ</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lang w:val="af-ZA"/>
        </w:rPr>
        <w:t>ռազմավարական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lang w:val="af-ZA"/>
        </w:rPr>
        <w:t>կամ</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lang w:val="af-ZA"/>
        </w:rPr>
        <w:t>ոլորտային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lang w:val="af-ZA"/>
        </w:rPr>
        <w:t>այլ</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lang w:val="af-ZA"/>
        </w:rPr>
        <w:t>փաստաթղթերի</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lang w:val="af-ZA"/>
        </w:rPr>
        <w:t>հետ</w:t>
      </w:r>
      <w:proofErr w:type="spellEnd"/>
      <w:r>
        <w:rPr>
          <w:rFonts w:ascii="GHEA Grapalat" w:hAnsi="GHEA Grapalat" w:cs="GHEA Grapalat"/>
          <w:sz w:val="24"/>
          <w:szCs w:val="24"/>
          <w:lang w:val="af-ZA"/>
        </w:rPr>
        <w:t xml:space="preserve">:        </w:t>
      </w:r>
    </w:p>
    <w:p w:rsidR="00662C5F" w:rsidRPr="00966423" w:rsidRDefault="00662C5F">
      <w:pPr>
        <w:rPr>
          <w:lang w:val="af-ZA"/>
        </w:rPr>
      </w:pPr>
    </w:p>
    <w:sectPr w:rsidR="00662C5F" w:rsidRPr="009664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rPr>
        <w:rFonts w:cs="Times New Roman"/>
      </w:rPr>
    </w:lvl>
    <w:lvl w:ilvl="1">
      <w:start w:val="1"/>
      <w:numFmt w:val="decimal"/>
      <w:lvlText w:val="%1.%2."/>
      <w:lvlJc w:val="left"/>
      <w:pPr>
        <w:ind w:left="1571" w:hanging="720"/>
      </w:pPr>
      <w:rPr>
        <w:rFonts w:cs="Times New Roman"/>
      </w:rPr>
    </w:lvl>
    <w:lvl w:ilvl="2">
      <w:start w:val="1"/>
      <w:numFmt w:val="decimal"/>
      <w:lvlText w:val="%1.%2.%3."/>
      <w:lvlJc w:val="left"/>
      <w:pPr>
        <w:ind w:left="2422" w:hanging="720"/>
      </w:pPr>
      <w:rPr>
        <w:rFonts w:cs="Times New Roman"/>
      </w:rPr>
    </w:lvl>
    <w:lvl w:ilvl="3">
      <w:start w:val="1"/>
      <w:numFmt w:val="decimal"/>
      <w:lvlText w:val="%1.%2.%3.%4."/>
      <w:lvlJc w:val="left"/>
      <w:pPr>
        <w:ind w:left="3633" w:hanging="108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695" w:hanging="1440"/>
      </w:pPr>
      <w:rPr>
        <w:rFonts w:cs="Times New Roman"/>
      </w:rPr>
    </w:lvl>
    <w:lvl w:ilvl="6">
      <w:start w:val="1"/>
      <w:numFmt w:val="decimal"/>
      <w:lvlText w:val="%1.%2.%3.%4.%5.%6.%7."/>
      <w:lvlJc w:val="left"/>
      <w:pPr>
        <w:ind w:left="6906" w:hanging="1800"/>
      </w:pPr>
      <w:rPr>
        <w:rFonts w:cs="Times New Roman"/>
      </w:rPr>
    </w:lvl>
    <w:lvl w:ilvl="7">
      <w:start w:val="1"/>
      <w:numFmt w:val="decimal"/>
      <w:lvlText w:val="%1.%2.%3.%4.%5.%6.%7.%8."/>
      <w:lvlJc w:val="left"/>
      <w:pPr>
        <w:ind w:left="7757" w:hanging="1800"/>
      </w:pPr>
      <w:rPr>
        <w:rFonts w:cs="Times New Roman"/>
      </w:rPr>
    </w:lvl>
    <w:lvl w:ilvl="8">
      <w:start w:val="1"/>
      <w:numFmt w:val="decimal"/>
      <w:lvlText w:val="%1.%2.%3.%4.%5.%6.%7.%8.%9."/>
      <w:lvlJc w:val="left"/>
      <w:pPr>
        <w:ind w:left="8968" w:hanging="21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5C2"/>
    <w:rsid w:val="00003145"/>
    <w:rsid w:val="00003BA9"/>
    <w:rsid w:val="00005CA1"/>
    <w:rsid w:val="00006237"/>
    <w:rsid w:val="0000684D"/>
    <w:rsid w:val="00013649"/>
    <w:rsid w:val="00015965"/>
    <w:rsid w:val="00017F2B"/>
    <w:rsid w:val="00022C6E"/>
    <w:rsid w:val="000273F6"/>
    <w:rsid w:val="00030082"/>
    <w:rsid w:val="00030B29"/>
    <w:rsid w:val="000313E7"/>
    <w:rsid w:val="00031549"/>
    <w:rsid w:val="0003393C"/>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32DF6"/>
    <w:rsid w:val="00136BBD"/>
    <w:rsid w:val="00140D0B"/>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57E4"/>
    <w:rsid w:val="001A6782"/>
    <w:rsid w:val="001A6E06"/>
    <w:rsid w:val="001B2474"/>
    <w:rsid w:val="001B2DD6"/>
    <w:rsid w:val="001B41F3"/>
    <w:rsid w:val="001B4B59"/>
    <w:rsid w:val="001B74FA"/>
    <w:rsid w:val="001C1353"/>
    <w:rsid w:val="001C1DA4"/>
    <w:rsid w:val="001C2480"/>
    <w:rsid w:val="001C39F0"/>
    <w:rsid w:val="001D267F"/>
    <w:rsid w:val="001D2ED4"/>
    <w:rsid w:val="001D3700"/>
    <w:rsid w:val="001D3A37"/>
    <w:rsid w:val="001D4FCB"/>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366C6"/>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5BE"/>
    <w:rsid w:val="003748F9"/>
    <w:rsid w:val="003750FC"/>
    <w:rsid w:val="0038304B"/>
    <w:rsid w:val="00386202"/>
    <w:rsid w:val="003862F5"/>
    <w:rsid w:val="00387FEF"/>
    <w:rsid w:val="0039158E"/>
    <w:rsid w:val="00394C7D"/>
    <w:rsid w:val="00394E9F"/>
    <w:rsid w:val="003A1914"/>
    <w:rsid w:val="003A2EA3"/>
    <w:rsid w:val="003A49EA"/>
    <w:rsid w:val="003B1978"/>
    <w:rsid w:val="003B5506"/>
    <w:rsid w:val="003B6A21"/>
    <w:rsid w:val="003B6CBE"/>
    <w:rsid w:val="003B7C96"/>
    <w:rsid w:val="003C193E"/>
    <w:rsid w:val="003C1940"/>
    <w:rsid w:val="003C4AD7"/>
    <w:rsid w:val="003C5C7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8BB"/>
    <w:rsid w:val="00497A37"/>
    <w:rsid w:val="004A0931"/>
    <w:rsid w:val="004A1150"/>
    <w:rsid w:val="004A1C8C"/>
    <w:rsid w:val="004A32D6"/>
    <w:rsid w:val="004A6A2F"/>
    <w:rsid w:val="004A6B3E"/>
    <w:rsid w:val="004B1A11"/>
    <w:rsid w:val="004B1FDD"/>
    <w:rsid w:val="004C1BA9"/>
    <w:rsid w:val="004C2CFB"/>
    <w:rsid w:val="004C4F0E"/>
    <w:rsid w:val="004C59CA"/>
    <w:rsid w:val="004C6CC6"/>
    <w:rsid w:val="004C7BA1"/>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2AE"/>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3598F"/>
    <w:rsid w:val="00540D63"/>
    <w:rsid w:val="005445B3"/>
    <w:rsid w:val="0054596B"/>
    <w:rsid w:val="00550497"/>
    <w:rsid w:val="005535C2"/>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8F1"/>
    <w:rsid w:val="00616C11"/>
    <w:rsid w:val="006200F9"/>
    <w:rsid w:val="006237A6"/>
    <w:rsid w:val="006265DA"/>
    <w:rsid w:val="0062679D"/>
    <w:rsid w:val="00630706"/>
    <w:rsid w:val="00632A72"/>
    <w:rsid w:val="00632AB7"/>
    <w:rsid w:val="00633DC0"/>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5972"/>
    <w:rsid w:val="0071029B"/>
    <w:rsid w:val="0071038D"/>
    <w:rsid w:val="007122BD"/>
    <w:rsid w:val="00712E5A"/>
    <w:rsid w:val="00714B01"/>
    <w:rsid w:val="00717E9D"/>
    <w:rsid w:val="0072387E"/>
    <w:rsid w:val="00723F33"/>
    <w:rsid w:val="0072571D"/>
    <w:rsid w:val="007263FC"/>
    <w:rsid w:val="00726CFF"/>
    <w:rsid w:val="0073025A"/>
    <w:rsid w:val="00733022"/>
    <w:rsid w:val="00734485"/>
    <w:rsid w:val="0073495D"/>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5933"/>
    <w:rsid w:val="007E73D9"/>
    <w:rsid w:val="007F216F"/>
    <w:rsid w:val="007F35E4"/>
    <w:rsid w:val="007F5F3F"/>
    <w:rsid w:val="0080590D"/>
    <w:rsid w:val="00806BE5"/>
    <w:rsid w:val="00811507"/>
    <w:rsid w:val="00811899"/>
    <w:rsid w:val="00812F55"/>
    <w:rsid w:val="00813759"/>
    <w:rsid w:val="0081444F"/>
    <w:rsid w:val="00815790"/>
    <w:rsid w:val="00816261"/>
    <w:rsid w:val="00822031"/>
    <w:rsid w:val="00825950"/>
    <w:rsid w:val="00833552"/>
    <w:rsid w:val="0083750D"/>
    <w:rsid w:val="00837C5A"/>
    <w:rsid w:val="00843377"/>
    <w:rsid w:val="00844798"/>
    <w:rsid w:val="00844801"/>
    <w:rsid w:val="00844906"/>
    <w:rsid w:val="00844BDF"/>
    <w:rsid w:val="00850541"/>
    <w:rsid w:val="008537D0"/>
    <w:rsid w:val="0085459A"/>
    <w:rsid w:val="00854F0F"/>
    <w:rsid w:val="008564D2"/>
    <w:rsid w:val="00866965"/>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64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54392"/>
    <w:rsid w:val="00960AC9"/>
    <w:rsid w:val="00960C94"/>
    <w:rsid w:val="0096393C"/>
    <w:rsid w:val="00965F8B"/>
    <w:rsid w:val="00966423"/>
    <w:rsid w:val="00972207"/>
    <w:rsid w:val="00972792"/>
    <w:rsid w:val="00972826"/>
    <w:rsid w:val="00972952"/>
    <w:rsid w:val="00972AB2"/>
    <w:rsid w:val="0097606C"/>
    <w:rsid w:val="009775E0"/>
    <w:rsid w:val="00977BF4"/>
    <w:rsid w:val="009800B3"/>
    <w:rsid w:val="00983926"/>
    <w:rsid w:val="00991879"/>
    <w:rsid w:val="00992389"/>
    <w:rsid w:val="009951F7"/>
    <w:rsid w:val="009959AF"/>
    <w:rsid w:val="00997D74"/>
    <w:rsid w:val="009A6E30"/>
    <w:rsid w:val="009B16FB"/>
    <w:rsid w:val="009B254D"/>
    <w:rsid w:val="009B37B9"/>
    <w:rsid w:val="009B60CB"/>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23C2E"/>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0CA8"/>
    <w:rsid w:val="00AA3386"/>
    <w:rsid w:val="00AA3C1D"/>
    <w:rsid w:val="00AA5871"/>
    <w:rsid w:val="00AA5F7E"/>
    <w:rsid w:val="00AA67B3"/>
    <w:rsid w:val="00AA70A6"/>
    <w:rsid w:val="00AA7EF9"/>
    <w:rsid w:val="00AB38BF"/>
    <w:rsid w:val="00AB3F7B"/>
    <w:rsid w:val="00AB77BC"/>
    <w:rsid w:val="00AC4337"/>
    <w:rsid w:val="00AD2E83"/>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6E32"/>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39C"/>
    <w:rsid w:val="00BD2A4B"/>
    <w:rsid w:val="00BD2B79"/>
    <w:rsid w:val="00BD3797"/>
    <w:rsid w:val="00BD58FA"/>
    <w:rsid w:val="00BE1700"/>
    <w:rsid w:val="00BE4233"/>
    <w:rsid w:val="00BE5329"/>
    <w:rsid w:val="00BE5C4B"/>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F116C"/>
    <w:rsid w:val="00CF2F74"/>
    <w:rsid w:val="00CF4550"/>
    <w:rsid w:val="00D0126D"/>
    <w:rsid w:val="00D02F7A"/>
    <w:rsid w:val="00D0425A"/>
    <w:rsid w:val="00D0652B"/>
    <w:rsid w:val="00D111EC"/>
    <w:rsid w:val="00D15D1B"/>
    <w:rsid w:val="00D164F1"/>
    <w:rsid w:val="00D16B14"/>
    <w:rsid w:val="00D20769"/>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18"/>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646"/>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7C7"/>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5AE5"/>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9EB"/>
    <w:rsid w:val="00FB6B9D"/>
    <w:rsid w:val="00FC13BE"/>
    <w:rsid w:val="00FC6C70"/>
    <w:rsid w:val="00FD0983"/>
    <w:rsid w:val="00FD357E"/>
    <w:rsid w:val="00FD4637"/>
    <w:rsid w:val="00FE0729"/>
    <w:rsid w:val="00FE0FF6"/>
    <w:rsid w:val="00FE2F3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F9F1D"/>
  <w15:chartTrackingRefBased/>
  <w15:docId w15:val="{028DFE42-3E8B-4AB4-AC8F-43DCD1062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423"/>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semiHidden/>
    <w:locked/>
    <w:rsid w:val="00966423"/>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semiHidden/>
    <w:unhideWhenUsed/>
    <w:qFormat/>
    <w:rsid w:val="00966423"/>
    <w:pPr>
      <w:spacing w:before="100" w:beforeAutospacing="1" w:after="100" w:afterAutospacing="1" w:line="240" w:lineRule="auto"/>
    </w:pPr>
    <w:rPr>
      <w:rFonts w:ascii="Times New Roman" w:eastAsiaTheme="minorHAnsi" w:hAnsi="Times New Roman"/>
      <w:sz w:val="24"/>
      <w:szCs w:val="24"/>
    </w:rPr>
  </w:style>
  <w:style w:type="paragraph" w:customStyle="1" w:styleId="a">
    <w:name w:val="Абзац списка"/>
    <w:basedOn w:val="Normal"/>
    <w:uiPriority w:val="34"/>
    <w:qFormat/>
    <w:rsid w:val="00966423"/>
    <w:pPr>
      <w:ind w:left="720"/>
      <w:contextualSpacing/>
    </w:pPr>
  </w:style>
  <w:style w:type="character" w:styleId="Strong">
    <w:name w:val="Strong"/>
    <w:basedOn w:val="DefaultParagraphFont"/>
    <w:uiPriority w:val="22"/>
    <w:qFormat/>
    <w:rsid w:val="009664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99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717</Words>
  <Characters>4087</Characters>
  <Application>Microsoft Office Word</Application>
  <DocSecurity>0</DocSecurity>
  <Lines>34</Lines>
  <Paragraphs>9</Paragraphs>
  <ScaleCrop>false</ScaleCrop>
  <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Sergey Tashcyan</cp:lastModifiedBy>
  <cp:revision>6</cp:revision>
  <dcterms:created xsi:type="dcterms:W3CDTF">2022-03-14T12:05:00Z</dcterms:created>
  <dcterms:modified xsi:type="dcterms:W3CDTF">2022-03-14T12:06:00Z</dcterms:modified>
</cp:coreProperties>
</file>