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58F71" w14:textId="2474BB42" w:rsidR="003C5F2B" w:rsidRPr="00A52309" w:rsidRDefault="003C5F2B" w:rsidP="00305167">
      <w:pPr>
        <w:spacing w:after="0" w:line="276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A5230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 w:rsidRPr="00A5230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C56D59" w:rsidRPr="00A52309">
        <w:rPr>
          <w:rFonts w:ascii="GHEA Grapalat" w:hAnsi="GHEA Grapalat" w:cs="GHEA Grapalat"/>
          <w:b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ԿԱՏԱՐԵԼՈՒ ՄԱՍԻՆ» ԿԱՌԱՎԱՐՈՒԹՅԱՆ </w:t>
      </w:r>
      <w:r w:rsidR="0099684A" w:rsidRPr="00A52309">
        <w:rPr>
          <w:rFonts w:ascii="GHEA Grapalat" w:hAnsi="GHEA Grapalat" w:cs="GHEA Grapalat"/>
          <w:b/>
          <w:sz w:val="24"/>
          <w:szCs w:val="24"/>
          <w:lang w:val="hy-AM"/>
        </w:rPr>
        <w:t>ՈՐՈՇՄԱՆ</w:t>
      </w:r>
      <w:r w:rsidR="00A52309" w:rsidRPr="00A52309">
        <w:rPr>
          <w:rFonts w:ascii="GHEA Grapalat" w:hAnsi="GHEA Grapalat"/>
          <w:b/>
          <w:sz w:val="24"/>
          <w:szCs w:val="24"/>
          <w:lang w:val="hy-AM"/>
        </w:rPr>
        <w:t xml:space="preserve"> ՆԱԽԱԳԾԻ ՎԵՐԱԲԵՐՅԱԼ ՆԵՐԿԱՅԱՑՎԱԾ ԱՌԱՋԱՐԿՆԵՐԻ</w:t>
      </w:r>
    </w:p>
    <w:p w14:paraId="2BF72A93" w14:textId="77777777" w:rsidR="00D70D88" w:rsidRPr="001B44FB" w:rsidRDefault="00D70D88" w:rsidP="0031596E">
      <w:pPr>
        <w:spacing w:after="0" w:line="276" w:lineRule="auto"/>
        <w:ind w:firstLine="142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8A1805" w:rsidRPr="001B44FB" w14:paraId="23789961" w14:textId="77777777" w:rsidTr="00C808F2">
        <w:trPr>
          <w:trHeight w:val="70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4E1D2125" w14:textId="66CD2573" w:rsidR="008A1805" w:rsidRPr="001B44FB" w:rsidRDefault="008A1805" w:rsidP="0031596E">
            <w:pPr>
              <w:spacing w:line="276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C808F2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4E8D72C4" w14:textId="55B5A470" w:rsidR="008A1805" w:rsidRPr="001B44FB" w:rsidRDefault="008A1805" w:rsidP="0031596E">
            <w:pPr>
              <w:spacing w:line="276" w:lineRule="auto"/>
              <w:ind w:firstLine="142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17.0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1B44F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A1805" w:rsidRPr="001B44FB" w14:paraId="038598AA" w14:textId="77777777" w:rsidTr="00F47330">
        <w:trPr>
          <w:trHeight w:val="15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4A0DF59" w14:textId="77777777" w:rsidR="008A1805" w:rsidRPr="001B44FB" w:rsidRDefault="008A1805" w:rsidP="0031596E">
            <w:pPr>
              <w:spacing w:line="276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AA5539E" w14:textId="4A627549" w:rsidR="008A1805" w:rsidRPr="001B44FB" w:rsidRDefault="008A1805" w:rsidP="0031596E">
            <w:pPr>
              <w:spacing w:line="276" w:lineRule="auto"/>
              <w:ind w:firstLine="142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01/11-4/469-2022</w:t>
            </w:r>
          </w:p>
        </w:tc>
      </w:tr>
      <w:tr w:rsidR="005B4D0D" w:rsidRPr="00305167" w14:paraId="7E41564E" w14:textId="77777777" w:rsidTr="006276F0">
        <w:trPr>
          <w:trHeight w:val="683"/>
        </w:trPr>
        <w:tc>
          <w:tcPr>
            <w:tcW w:w="8280" w:type="dxa"/>
            <w:shd w:val="clear" w:color="auto" w:fill="FFFFFF" w:themeFill="background1"/>
          </w:tcPr>
          <w:p w14:paraId="12BCDA68" w14:textId="163CA545" w:rsidR="005B4D0D" w:rsidRPr="001B44FB" w:rsidRDefault="00EB05ED" w:rsidP="00EB05ED">
            <w:pPr>
              <w:pStyle w:val="ListParagraph"/>
              <w:tabs>
                <w:tab w:val="left" w:pos="236"/>
                <w:tab w:val="left" w:pos="386"/>
              </w:tabs>
              <w:spacing w:line="360" w:lineRule="auto"/>
              <w:ind w:left="0" w:right="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մի շարք որոշումներում փոփոխություններ կատարելու մասին» ՀՀ կառավարության որոշման նախագծի 13-րդ </w:t>
            </w:r>
            <w:proofErr w:type="spellStart"/>
            <w:r w:rsidRPr="001B44F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«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4-րդ կետով հաստատված հավելված N 2-ի վերնագրում» բառերից հետո անհրաժեշտ է ավելացնել «որոշման 6-րդ կետի 3-րդ ենթակետում» բառերը՝ հաշվի առնելով, որ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ընդունման անհրաժեշտությունը պայմանավորված է ՀՀ կառավարության որոշումների ամբողջ տեքստում Հանձնաժողովի անվանումը գործող անվանմանը համապատասխանեցնելու հանգամանքով:</w:t>
            </w:r>
          </w:p>
        </w:tc>
        <w:tc>
          <w:tcPr>
            <w:tcW w:w="5940" w:type="dxa"/>
            <w:shd w:val="clear" w:color="auto" w:fill="FFFFFF" w:themeFill="background1"/>
          </w:tcPr>
          <w:p w14:paraId="07EDD2DB" w14:textId="77777777" w:rsidR="000E7A01" w:rsidRDefault="000E7A01" w:rsidP="000E7A0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D9B6A13" w14:textId="49BED208" w:rsidR="000E7A01" w:rsidRPr="00DD3BAF" w:rsidRDefault="000E7A01" w:rsidP="000E7A01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808F2" w:rsidRPr="00305167" w14:paraId="3259A33F" w14:textId="77777777" w:rsidTr="00F47330">
        <w:trPr>
          <w:trHeight w:val="301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72C71EEC" w14:textId="77777777" w:rsidR="00C808F2" w:rsidRPr="001B44FB" w:rsidRDefault="00C808F2" w:rsidP="00F47330">
            <w:pPr>
              <w:pStyle w:val="ListParagraph"/>
              <w:tabs>
                <w:tab w:val="left" w:pos="540"/>
              </w:tabs>
              <w:spacing w:line="276" w:lineRule="auto"/>
              <w:ind w:left="0" w:right="3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2․Արդարադատության նախարարություն </w:t>
            </w:r>
          </w:p>
          <w:p w14:paraId="082DE684" w14:textId="7C654B78" w:rsidR="00C808F2" w:rsidRPr="00305167" w:rsidRDefault="00C808F2" w:rsidP="00F47330">
            <w:pPr>
              <w:pStyle w:val="ListParagraph"/>
              <w:tabs>
                <w:tab w:val="left" w:pos="540"/>
              </w:tabs>
              <w:spacing w:line="276" w:lineRule="auto"/>
              <w:ind w:left="0" w:right="35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0516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(</w:t>
            </w: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30516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63F11258" w14:textId="77777777" w:rsidR="00C808F2" w:rsidRPr="001B44FB" w:rsidRDefault="00C808F2" w:rsidP="00B03D2D">
            <w:pPr>
              <w:spacing w:line="276" w:lineRule="auto"/>
              <w:ind w:firstLine="40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C808F2" w:rsidRPr="00305167" w14:paraId="430BB514" w14:textId="77777777" w:rsidTr="006B0803">
        <w:trPr>
          <w:trHeight w:val="20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7946FE7" w14:textId="77777777" w:rsidR="00C808F2" w:rsidRPr="001B44FB" w:rsidRDefault="00C808F2" w:rsidP="00B03D2D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spacing w:line="276" w:lineRule="auto"/>
              <w:ind w:left="102" w:right="35" w:firstLine="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4495D4A6" w14:textId="77777777" w:rsidR="00C808F2" w:rsidRPr="001B44FB" w:rsidRDefault="00C808F2" w:rsidP="00B03D2D">
            <w:pPr>
              <w:spacing w:line="276" w:lineRule="auto"/>
              <w:ind w:firstLine="40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5C7817" w:rsidRPr="00305167" w14:paraId="6A21123B" w14:textId="77777777" w:rsidTr="005C7817">
        <w:trPr>
          <w:trHeight w:val="1010"/>
        </w:trPr>
        <w:tc>
          <w:tcPr>
            <w:tcW w:w="8280" w:type="dxa"/>
          </w:tcPr>
          <w:p w14:paraId="79448919" w14:textId="5474F7B8" w:rsidR="005C7817" w:rsidRPr="001B44FB" w:rsidRDefault="00630FFE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E2820"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C7817"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կատարելու մասին» ՀՀ կառավարության որոշման նախագծի.</w:t>
            </w:r>
          </w:p>
          <w:p w14:paraId="18110AA3" w14:textId="77347E3F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1) 1-ին կետում 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«հավելվածի ամբողջ տեքստում» բառերն անհրաժեշտ է փոխարինել «հավելվածի 2.1-րդ և 2.2-րդ կետերում» բառերով՝ նկատի ունենալով, որ ՀՀ կառավարության 2002 թվականի հոկտեմբերի 3-ի թիվ 1584-Ն որոշման հավելվածում «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նտեսական մրցակցության պաշտպանության պետական հանձնաժողով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 նշված  են վերոնշյալ երկու կետերում: 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Հիշյալ դիտողությունը բխում է «Նորմատիվ իրավական ակտերի մասին» ՀՀ օրենքի 33-րդ հոդվածի պահանջներից:</w:t>
            </w:r>
          </w:p>
        </w:tc>
        <w:tc>
          <w:tcPr>
            <w:tcW w:w="5940" w:type="dxa"/>
          </w:tcPr>
          <w:p w14:paraId="65B6203C" w14:textId="77777777" w:rsidR="006643EB" w:rsidRPr="001B44FB" w:rsidRDefault="006643EB" w:rsidP="006643EB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0D1C28A" w14:textId="16FF97EF" w:rsidR="005C7817" w:rsidRPr="001B44FB" w:rsidRDefault="006643EB" w:rsidP="006643EB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5C7817" w:rsidRPr="005967C3" w14:paraId="00DC58C0" w14:textId="77777777" w:rsidTr="005C7817">
        <w:trPr>
          <w:trHeight w:val="1010"/>
        </w:trPr>
        <w:tc>
          <w:tcPr>
            <w:tcW w:w="8280" w:type="dxa"/>
          </w:tcPr>
          <w:p w14:paraId="05ADC539" w14:textId="5EB46CA2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2) 2-րդ </w:t>
            </w:r>
            <w:proofErr w:type="spellStart"/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«ցանկում» բառն անհրաժեշտ է փոխարինել «ցանկի 10-րդ պարբերությունում» բառերով՝ նկատի ունենալով, որ փոփոխությունը նախատեսվում է ՀՀ կառավարության 2004 թվականի ապրիլի 29-ի թիվ 1008-Ն որոշման 1-ին հավելվածի ցանկի 10-րդ պարբերությունում: Հիշյալ դիտողությունը բխում է «Նորմատիվ իրավական ակտերի մասին» ՀՀ օրենքի 33-րդ հոդվածի պահանջներից:</w:t>
            </w:r>
          </w:p>
          <w:p w14:paraId="4AB86CCD" w14:textId="77777777" w:rsidR="007566B1" w:rsidRPr="001B44FB" w:rsidRDefault="007566B1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7673C9A3" w14:textId="77777777" w:rsidR="005C7817" w:rsidRPr="001B44FB" w:rsidRDefault="005C7817" w:rsidP="00770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Միաժամանակ հարկ է նշել որ ՀՀ կառավարության 2004 թվականի ապրիլի 29-ի թիվ 1008-Ն որոշման </w:t>
            </w:r>
            <w:r w:rsidRPr="001B44F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նախաբանում բացակայում է հիշյալ իրավական ակտի</w:t>
            </w:r>
            <w:r w:rsidRPr="001B44F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ընդունման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 xml:space="preserve"> իրավական հիմքը: Այդ առումով անհրաժեշտ է նկատի ունենալ, որ </w:t>
            </w:r>
            <w:r w:rsidRPr="001B44FB">
              <w:rPr>
                <w:rFonts w:ascii="GHEA Grapalat" w:hAnsi="GHEA Grapalat" w:cs="Sylfaen"/>
                <w:lang w:val="hy-AM"/>
              </w:rPr>
              <w:t xml:space="preserve">2004 թվականին որոշումն ընդունվել է առանց իրավական հիմքի, քանի որ 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>2005 թվականի նոյեմբերի 27-ին ընդունված</w:t>
            </w:r>
            <w:r w:rsidRPr="001B44FB">
              <w:rPr>
                <w:rFonts w:ascii="GHEA Grapalat" w:hAnsi="GHEA Grapalat"/>
                <w:lang w:val="hy-AM"/>
              </w:rPr>
              <w:t xml:space="preserve"> 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 xml:space="preserve">Սահմանադրությամբ՝  լիազորող նորմի պահանջ նախատեսված չի եղել, մինչդեռ, 2015 թվականի դեկտեմբերի 6-ին ընդունված </w:t>
            </w:r>
            <w:r w:rsidRPr="001B44FB">
              <w:rPr>
                <w:rFonts w:ascii="GHEA Grapalat" w:hAnsi="GHEA Grapalat"/>
                <w:lang w:val="hy-AM"/>
              </w:rPr>
              <w:t xml:space="preserve">Սահմանադրության 6-րդ հոդվածի 2-րդ մասի համաձայն՝ </w:t>
            </w: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14:paraId="5A0D0748" w14:textId="3C5A4EA3" w:rsidR="005C7817" w:rsidRPr="001B44FB" w:rsidRDefault="005C7817" w:rsidP="00770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 առումով կարծում ենք, որ վերոնշյալ ակտի նախաբանում անհրաժեշտ է նշել ակտի ընդունման լիազորող նորմը: Հիշյալ դիտողությունը վերաբերում է նաև նախագծի համանման այլ կարգավորումներին, մասնավորապես՝ 3-րդ, 5-րդ, 8-րդ կետերին:</w:t>
            </w:r>
          </w:p>
        </w:tc>
        <w:tc>
          <w:tcPr>
            <w:tcW w:w="5940" w:type="dxa"/>
          </w:tcPr>
          <w:p w14:paraId="5BAE0F95" w14:textId="77777777" w:rsidR="007566B1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735EF57" w14:textId="77777777" w:rsidR="005C7817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  <w:p w14:paraId="65D81289" w14:textId="77777777" w:rsidR="007566B1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8646BD" w14:textId="77777777" w:rsidR="007566B1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C06647" w14:textId="77777777" w:rsidR="007566B1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7512C0" w14:textId="77777777" w:rsidR="007566B1" w:rsidRPr="001B44FB" w:rsidRDefault="007566B1" w:rsidP="007566B1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AC1D99" w14:textId="77777777" w:rsidR="00B461C2" w:rsidRPr="0014426B" w:rsidRDefault="00B461C2" w:rsidP="00B461C2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0DD3238" w14:textId="5361254B" w:rsidR="00F37018" w:rsidRPr="001B44FB" w:rsidRDefault="00F37018" w:rsidP="002D03AE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Նախագծով փոփոխության կատարումը Մրցակցության պաշտպանության հանձնաժողովի անվանման համապատասխանեցումն է գործող «Տնտեսական մրցակցության պաշտպանության մասին» օրենքի կարգավորումներին։</w:t>
            </w:r>
            <w:r w:rsidR="002D381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Այդ պատճառով, ն</w:t>
            </w:r>
            <w:r w:rsidR="002D3816"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շված </w:t>
            </w:r>
            <w:r w:rsidR="002D381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առաջարկի հասցեատերը </w:t>
            </w:r>
            <w:r w:rsidR="002D3816"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Հանձնաժողով</w:t>
            </w:r>
            <w:r w:rsidR="002D381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 չէ։</w:t>
            </w:r>
          </w:p>
        </w:tc>
      </w:tr>
      <w:tr w:rsidR="005C7817" w:rsidRPr="00305167" w14:paraId="3570BC30" w14:textId="77777777" w:rsidTr="005C7817">
        <w:trPr>
          <w:trHeight w:val="1010"/>
        </w:trPr>
        <w:tc>
          <w:tcPr>
            <w:tcW w:w="8280" w:type="dxa"/>
          </w:tcPr>
          <w:p w14:paraId="6F3B85CF" w14:textId="77777777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3) 3-րդ կետի համաձայն ՀՀ կառավարության 2005 թվականի փետրվարի 17-ի թիվ 194-Ն որոշման 2-րդ հավելվածի 30-րդ կետում նախատեսվում է փոփոխել նաև </w:t>
            </w:r>
            <w:r w:rsidRPr="001B44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տնտեսական մրցակցության պաշտպանության պետական հանձնաժողովին տրամադրված  ծառայողական ավտոմեքենաների սահմանաքանակը: Մինչդեռ, հարկ է նշել, որ նախագծի հիմնավորման մեջ խոսք չի գնում հիշյալ փոփոխության անհրաժեշտության վերաբերյալ: </w:t>
            </w:r>
          </w:p>
          <w:p w14:paraId="681E1BE9" w14:textId="51375906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44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գտնում ենք, որ նախագծով առաջարկվող կարգավորումը լրացուցիչ հիմնավորման կարիք ունի: </w:t>
            </w:r>
          </w:p>
        </w:tc>
        <w:tc>
          <w:tcPr>
            <w:tcW w:w="5940" w:type="dxa"/>
          </w:tcPr>
          <w:p w14:paraId="57E35F65" w14:textId="77777777" w:rsidR="0014426B" w:rsidRPr="00542604" w:rsidRDefault="0014426B" w:rsidP="0014426B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14:paraId="6621B02E" w14:textId="0810440F" w:rsidR="002765F2" w:rsidRPr="001B44FB" w:rsidRDefault="00C4384F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Առաջարկվող փոփոխությունը</w:t>
            </w:r>
            <w:r w:rsidR="00F65C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հանվե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 է</w:t>
            </w:r>
            <w:r w:rsidR="00F65C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5C7817" w:rsidRPr="00305167" w14:paraId="78468F28" w14:textId="77777777" w:rsidTr="005C7817">
        <w:trPr>
          <w:trHeight w:val="1010"/>
        </w:trPr>
        <w:tc>
          <w:tcPr>
            <w:tcW w:w="8280" w:type="dxa"/>
          </w:tcPr>
          <w:p w14:paraId="4C3CEAD2" w14:textId="4438413F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4) 6-րդ </w:t>
            </w:r>
            <w:proofErr w:type="spellStart"/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«ամբողջ տեքստում» բառերն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փոխարինել «1-ին, 4-րդ կետերում» բառերով՝ նկատի ունենալով, որ ՀՀ կառավարության 2012 թվականի մարտի 22-ի թիվ 337-Ն որոշման հավելվածում «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նտեսական մրցակցության պաշտպանության պետական հանձնաժողով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» բառերը նշված  են վերոնշյալ կետերում:</w:t>
            </w:r>
          </w:p>
        </w:tc>
        <w:tc>
          <w:tcPr>
            <w:tcW w:w="5940" w:type="dxa"/>
          </w:tcPr>
          <w:p w14:paraId="524A20E0" w14:textId="77777777" w:rsidR="008110F2" w:rsidRPr="001B44FB" w:rsidRDefault="008110F2" w:rsidP="008110F2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58094FC8" w14:textId="2E96ED07" w:rsidR="005C7817" w:rsidRPr="001B44FB" w:rsidRDefault="008110F2" w:rsidP="008110F2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432D1C"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գծում կատարվել են համապատասխան փ</w:t>
            </w: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ոփոխություններ։</w:t>
            </w:r>
          </w:p>
        </w:tc>
      </w:tr>
      <w:tr w:rsidR="005C7817" w:rsidRPr="00305167" w14:paraId="5188BF81" w14:textId="77777777" w:rsidTr="005C7817">
        <w:trPr>
          <w:trHeight w:val="1010"/>
        </w:trPr>
        <w:tc>
          <w:tcPr>
            <w:tcW w:w="8280" w:type="dxa"/>
          </w:tcPr>
          <w:p w14:paraId="27A33B95" w14:textId="6FEF3406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5) 7-րդ </w:t>
            </w:r>
            <w:proofErr w:type="spellStart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«1691 որոշման» բառերն անհրաժեշտ է փոխարինել «1691-Ն որոշման» բառերով, իսկ «4-րդ ենթակետի» բառերը փոխարինել «5-րդ ենթակետի» բառերով՝ նկատի ունենալով, որ ՀՀ կառավարության 2012 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դեկտեմբերի 27-ի թիվ 1691-Ն որոշման 1-ին հավելվածի 2-րդ կետի 4-րդ ենթակետը «ժէ» պարբերություն չունի, այլ ունի 5-րդ ենթակետը:</w:t>
            </w:r>
          </w:p>
        </w:tc>
        <w:tc>
          <w:tcPr>
            <w:tcW w:w="5940" w:type="dxa"/>
          </w:tcPr>
          <w:p w14:paraId="42F7F2E3" w14:textId="77777777" w:rsidR="00AF0B2D" w:rsidRPr="001B44FB" w:rsidRDefault="00AF0B2D" w:rsidP="00AF0B2D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C317CAD" w14:textId="3D2DB81F" w:rsidR="005C7817" w:rsidRPr="001B44FB" w:rsidRDefault="00AF0B2D" w:rsidP="00AF0B2D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5C7817" w:rsidRPr="00305167" w14:paraId="671399B4" w14:textId="77777777" w:rsidTr="005C7817">
        <w:trPr>
          <w:trHeight w:val="1010"/>
        </w:trPr>
        <w:tc>
          <w:tcPr>
            <w:tcW w:w="8280" w:type="dxa"/>
          </w:tcPr>
          <w:p w14:paraId="07279789" w14:textId="47BFF2B3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6) 8-րդ </w:t>
            </w:r>
            <w:proofErr w:type="spellStart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«ամբողջ տեքստում» բառերն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փոխարինել «4-րդ և 14-րդ կետերում» բառերով՝ նկատի ունենալով, որ ՀՀ կառավարության 2013 թվականի հունիսի 13-ի թիվ 636-Ն որոշման հավելվածում «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նտեսական մրցակցության պաշտպանության պետական հանձնաժողով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» բառերը նշված  են վերոնշյալ կետերում: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Հիշյալ դիտողությունը բխում է «Նորմատիվ իրավական ակտերի մասին» ՀՀ օրենքի 33-րդ հոդվածի պահանջներից:</w:t>
            </w:r>
          </w:p>
        </w:tc>
        <w:tc>
          <w:tcPr>
            <w:tcW w:w="5940" w:type="dxa"/>
          </w:tcPr>
          <w:p w14:paraId="2923B337" w14:textId="77777777" w:rsidR="00746755" w:rsidRPr="001B44FB" w:rsidRDefault="00746755" w:rsidP="00746755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4ED1A38" w14:textId="599F0FD5" w:rsidR="005C7817" w:rsidRPr="001B44FB" w:rsidRDefault="00746755" w:rsidP="00746755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5C7817" w:rsidRPr="00305167" w14:paraId="5BB43438" w14:textId="77777777" w:rsidTr="005C7817">
        <w:trPr>
          <w:trHeight w:val="1010"/>
        </w:trPr>
        <w:tc>
          <w:tcPr>
            <w:tcW w:w="8280" w:type="dxa"/>
          </w:tcPr>
          <w:p w14:paraId="3D5D5C8B" w14:textId="7943A211" w:rsidR="005C7817" w:rsidRPr="001B44FB" w:rsidRDefault="00F268DF" w:rsidP="007709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) 11-րդ </w:t>
            </w:r>
            <w:proofErr w:type="spellStart"/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C7817"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«ամբողջ տեքստում» բառերն</w:t>
            </w:r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փոխարինել «1-ին կետում» բառերով՝ նկատի ունենալով, որ ՀՀ կառավարության 2020 թվականի սեպտեմբերի 3-ի թիվ 1481-Ն որոշման հավելվածում «</w:t>
            </w:r>
            <w:r w:rsidR="005C7817"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="005C7817"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նտեսական մրցակցության պաշտպանության պետական հանձնաժողովին</w:t>
            </w:r>
            <w:r w:rsidR="005C7817" w:rsidRPr="001B44FB">
              <w:rPr>
                <w:rFonts w:ascii="GHEA Grapalat" w:hAnsi="GHEA Grapalat"/>
                <w:sz w:val="24"/>
                <w:szCs w:val="24"/>
                <w:lang w:val="hy-AM"/>
              </w:rPr>
              <w:t>» բառերը նշված  են վերոնշյալ կետում:</w:t>
            </w:r>
          </w:p>
          <w:p w14:paraId="47862BE9" w14:textId="77777777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14:paraId="462F49D3" w14:textId="77777777" w:rsidR="00746755" w:rsidRPr="001B44FB" w:rsidRDefault="00746755" w:rsidP="00746755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014F5673" w14:textId="1F300FA0" w:rsidR="005C7817" w:rsidRPr="001B44FB" w:rsidRDefault="00746755" w:rsidP="00746755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</w:tbl>
    <w:p w14:paraId="758E6E2D" w14:textId="77777777" w:rsidR="003C5F2B" w:rsidRPr="001B44FB" w:rsidRDefault="003C5F2B" w:rsidP="00770964">
      <w:pPr>
        <w:spacing w:line="360" w:lineRule="auto"/>
        <w:rPr>
          <w:sz w:val="24"/>
          <w:szCs w:val="24"/>
          <w:lang w:val="hy-AM"/>
        </w:rPr>
      </w:pPr>
    </w:p>
    <w:sectPr w:rsidR="003C5F2B" w:rsidRPr="001B44FB" w:rsidSect="00E70B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CB0A7" w14:textId="77777777" w:rsidR="008D3C9B" w:rsidRDefault="008D3C9B" w:rsidP="00E70BCE">
      <w:pPr>
        <w:spacing w:after="0" w:line="240" w:lineRule="auto"/>
      </w:pPr>
      <w:r>
        <w:separator/>
      </w:r>
    </w:p>
  </w:endnote>
  <w:endnote w:type="continuationSeparator" w:id="0">
    <w:p w14:paraId="4FBC49B3" w14:textId="77777777" w:rsidR="008D3C9B" w:rsidRDefault="008D3C9B" w:rsidP="00E70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B24DE" w14:textId="77777777" w:rsidR="00E70BCE" w:rsidRDefault="00E70B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87769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E307A9" w14:textId="2BB223EE" w:rsidR="00E70BCE" w:rsidRDefault="00E70B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925CBB8" w14:textId="77777777" w:rsidR="00E70BCE" w:rsidRDefault="00E70B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3A1FCD" w14:textId="77777777" w:rsidR="00E70BCE" w:rsidRDefault="00E70BCE">
    <w:pPr>
      <w:pStyle w:val="Footer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08257" w14:textId="77777777" w:rsidR="008D3C9B" w:rsidRDefault="008D3C9B" w:rsidP="00E70BCE">
      <w:pPr>
        <w:spacing w:after="0" w:line="240" w:lineRule="auto"/>
      </w:pPr>
      <w:r>
        <w:separator/>
      </w:r>
    </w:p>
  </w:footnote>
  <w:footnote w:type="continuationSeparator" w:id="0">
    <w:p w14:paraId="07514EED" w14:textId="77777777" w:rsidR="008D3C9B" w:rsidRDefault="008D3C9B" w:rsidP="00E70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93817" w14:textId="77777777" w:rsidR="00E70BCE" w:rsidRDefault="00E70B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8BEAA" w14:textId="77777777" w:rsidR="00E70BCE" w:rsidRDefault="00E70B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D5D85" w14:textId="77777777" w:rsidR="00E70BCE" w:rsidRDefault="00E70B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16CCD"/>
    <w:multiLevelType w:val="hybridMultilevel"/>
    <w:tmpl w:val="C6F8D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3D78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467E6"/>
    <w:multiLevelType w:val="hybridMultilevel"/>
    <w:tmpl w:val="C12C5DBA"/>
    <w:lvl w:ilvl="0" w:tplc="B5D43912">
      <w:start w:val="1"/>
      <w:numFmt w:val="decimal"/>
      <w:lvlText w:val="%1."/>
      <w:lvlJc w:val="left"/>
      <w:pPr>
        <w:ind w:left="810" w:hanging="360"/>
      </w:pPr>
      <w:rPr>
        <w:rFonts w:cs="Sylfaen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945D4"/>
    <w:multiLevelType w:val="hybridMultilevel"/>
    <w:tmpl w:val="C6F8D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02606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9"/>
  </w:num>
  <w:num w:numId="5">
    <w:abstractNumId w:val="14"/>
  </w:num>
  <w:num w:numId="6">
    <w:abstractNumId w:val="12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  <w:num w:numId="11">
    <w:abstractNumId w:val="17"/>
  </w:num>
  <w:num w:numId="12">
    <w:abstractNumId w:val="7"/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6"/>
  </w:num>
  <w:num w:numId="17">
    <w:abstractNumId w:val="10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319D1"/>
    <w:rsid w:val="0005115C"/>
    <w:rsid w:val="00093A6E"/>
    <w:rsid w:val="000B25FC"/>
    <w:rsid w:val="000E7A01"/>
    <w:rsid w:val="000F037D"/>
    <w:rsid w:val="000F3552"/>
    <w:rsid w:val="001122CD"/>
    <w:rsid w:val="00121006"/>
    <w:rsid w:val="0014426B"/>
    <w:rsid w:val="00161BB6"/>
    <w:rsid w:val="00163A11"/>
    <w:rsid w:val="00181662"/>
    <w:rsid w:val="001A34E9"/>
    <w:rsid w:val="001B44FB"/>
    <w:rsid w:val="001E4308"/>
    <w:rsid w:val="002505CC"/>
    <w:rsid w:val="00252CD4"/>
    <w:rsid w:val="002765F2"/>
    <w:rsid w:val="002D03AE"/>
    <w:rsid w:val="002D3816"/>
    <w:rsid w:val="00305167"/>
    <w:rsid w:val="0030770A"/>
    <w:rsid w:val="003109CE"/>
    <w:rsid w:val="0031596E"/>
    <w:rsid w:val="00360B04"/>
    <w:rsid w:val="0037001E"/>
    <w:rsid w:val="00393756"/>
    <w:rsid w:val="003B0827"/>
    <w:rsid w:val="003B6912"/>
    <w:rsid w:val="003B6DCF"/>
    <w:rsid w:val="003C5F2B"/>
    <w:rsid w:val="00421127"/>
    <w:rsid w:val="00432D1C"/>
    <w:rsid w:val="0045356E"/>
    <w:rsid w:val="004968E7"/>
    <w:rsid w:val="004E6769"/>
    <w:rsid w:val="00542604"/>
    <w:rsid w:val="00594860"/>
    <w:rsid w:val="005967C3"/>
    <w:rsid w:val="005B4D0D"/>
    <w:rsid w:val="005C7817"/>
    <w:rsid w:val="006276F0"/>
    <w:rsid w:val="00630FFE"/>
    <w:rsid w:val="006642CF"/>
    <w:rsid w:val="006643EB"/>
    <w:rsid w:val="0068635D"/>
    <w:rsid w:val="006B0803"/>
    <w:rsid w:val="006C4195"/>
    <w:rsid w:val="006F2F37"/>
    <w:rsid w:val="007124DF"/>
    <w:rsid w:val="00713828"/>
    <w:rsid w:val="00746755"/>
    <w:rsid w:val="007566B1"/>
    <w:rsid w:val="00760E95"/>
    <w:rsid w:val="007637B3"/>
    <w:rsid w:val="0076442B"/>
    <w:rsid w:val="00770964"/>
    <w:rsid w:val="00791448"/>
    <w:rsid w:val="00792972"/>
    <w:rsid w:val="007E242B"/>
    <w:rsid w:val="008110F2"/>
    <w:rsid w:val="00840219"/>
    <w:rsid w:val="008620EA"/>
    <w:rsid w:val="00864240"/>
    <w:rsid w:val="0087421D"/>
    <w:rsid w:val="00876DDE"/>
    <w:rsid w:val="00885EAF"/>
    <w:rsid w:val="008A1805"/>
    <w:rsid w:val="008B7570"/>
    <w:rsid w:val="008D1AF2"/>
    <w:rsid w:val="008D3C9B"/>
    <w:rsid w:val="00933E27"/>
    <w:rsid w:val="00995437"/>
    <w:rsid w:val="0099684A"/>
    <w:rsid w:val="009C1C6B"/>
    <w:rsid w:val="009C2998"/>
    <w:rsid w:val="00A52309"/>
    <w:rsid w:val="00A56526"/>
    <w:rsid w:val="00A621EC"/>
    <w:rsid w:val="00A62CC0"/>
    <w:rsid w:val="00AC2834"/>
    <w:rsid w:val="00AD1B8D"/>
    <w:rsid w:val="00AD3AA2"/>
    <w:rsid w:val="00AD6633"/>
    <w:rsid w:val="00AF0B2D"/>
    <w:rsid w:val="00AF62A1"/>
    <w:rsid w:val="00B01971"/>
    <w:rsid w:val="00B03D2D"/>
    <w:rsid w:val="00B12D52"/>
    <w:rsid w:val="00B461C2"/>
    <w:rsid w:val="00B47C10"/>
    <w:rsid w:val="00B8529D"/>
    <w:rsid w:val="00B869B6"/>
    <w:rsid w:val="00BA1FE5"/>
    <w:rsid w:val="00BB3877"/>
    <w:rsid w:val="00BC3E8E"/>
    <w:rsid w:val="00C10F50"/>
    <w:rsid w:val="00C16EED"/>
    <w:rsid w:val="00C4384F"/>
    <w:rsid w:val="00C51F8A"/>
    <w:rsid w:val="00C56D59"/>
    <w:rsid w:val="00C808F2"/>
    <w:rsid w:val="00CA7013"/>
    <w:rsid w:val="00CC6A0A"/>
    <w:rsid w:val="00CE2820"/>
    <w:rsid w:val="00CF26D0"/>
    <w:rsid w:val="00CF69E9"/>
    <w:rsid w:val="00D00071"/>
    <w:rsid w:val="00D01A97"/>
    <w:rsid w:val="00D45F6E"/>
    <w:rsid w:val="00D46BDC"/>
    <w:rsid w:val="00D70D88"/>
    <w:rsid w:val="00D86218"/>
    <w:rsid w:val="00DD1E2B"/>
    <w:rsid w:val="00DD3BAF"/>
    <w:rsid w:val="00E1455C"/>
    <w:rsid w:val="00E15280"/>
    <w:rsid w:val="00E553BA"/>
    <w:rsid w:val="00E70BCE"/>
    <w:rsid w:val="00E961B4"/>
    <w:rsid w:val="00EB05ED"/>
    <w:rsid w:val="00ED20AB"/>
    <w:rsid w:val="00EE2F1B"/>
    <w:rsid w:val="00EF6729"/>
    <w:rsid w:val="00F020DE"/>
    <w:rsid w:val="00F268DF"/>
    <w:rsid w:val="00F35DF9"/>
    <w:rsid w:val="00F37018"/>
    <w:rsid w:val="00F44065"/>
    <w:rsid w:val="00F47330"/>
    <w:rsid w:val="00F605AA"/>
    <w:rsid w:val="00F65C4C"/>
    <w:rsid w:val="00FB3B65"/>
    <w:rsid w:val="00FC1A6A"/>
    <w:rsid w:val="00FD35A8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50A1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A1805"/>
  </w:style>
  <w:style w:type="paragraph" w:styleId="BodyText">
    <w:name w:val="Body Text"/>
    <w:basedOn w:val="Normal"/>
    <w:link w:val="BodyTextChar"/>
    <w:rsid w:val="005B4D0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5B4D0D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E70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BCE"/>
  </w:style>
  <w:style w:type="paragraph" w:styleId="Footer">
    <w:name w:val="footer"/>
    <w:basedOn w:val="Normal"/>
    <w:link w:val="FooterChar"/>
    <w:uiPriority w:val="99"/>
    <w:unhideWhenUsed/>
    <w:rsid w:val="00E70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8C70D-26AF-42F9-B188-424B33A5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https://mul2-competition.gov.am/tasks/104757/oneclick/Ampopatert 16.02.2022.docx?token=682762df34b1f81d8cb86b6b2963e683</cp:keywords>
  <dc:description/>
  <cp:lastModifiedBy>User</cp:lastModifiedBy>
  <cp:revision>14</cp:revision>
  <dcterms:created xsi:type="dcterms:W3CDTF">2022-02-24T11:17:00Z</dcterms:created>
  <dcterms:modified xsi:type="dcterms:W3CDTF">2022-03-14T08:29:00Z</dcterms:modified>
</cp:coreProperties>
</file>