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085" w:rsidRPr="00D3569C" w:rsidRDefault="00066085" w:rsidP="00066085">
      <w:pPr>
        <w:jc w:val="right"/>
        <w:rPr>
          <w:rFonts w:ascii="GHEA Grapalat" w:hAnsi="GHEA Grapalat"/>
          <w:b/>
          <w:i/>
          <w:sz w:val="24"/>
          <w:lang w:val="hy-AM"/>
        </w:rPr>
      </w:pPr>
      <w:bookmarkStart w:id="0" w:name="_GoBack"/>
      <w:bookmarkEnd w:id="0"/>
      <w:r w:rsidRPr="00D3569C">
        <w:rPr>
          <w:rFonts w:ascii="GHEA Grapalat" w:hAnsi="GHEA Grapalat"/>
          <w:b/>
          <w:i/>
          <w:sz w:val="24"/>
          <w:lang w:val="hy-AM"/>
        </w:rPr>
        <w:t>ՆԱԽԱԳԻԾ</w:t>
      </w:r>
    </w:p>
    <w:p w:rsidR="00AD4BFC" w:rsidRPr="00D3569C" w:rsidRDefault="00AD4BFC" w:rsidP="00AD4BFC">
      <w:pPr>
        <w:jc w:val="center"/>
        <w:rPr>
          <w:rFonts w:ascii="GHEA Grapalat" w:hAnsi="GHEA Grapalat"/>
        </w:rPr>
      </w:pPr>
    </w:p>
    <w:p w:rsidR="006C4633" w:rsidRPr="00D3569C" w:rsidRDefault="006C4633" w:rsidP="00AD4BFC">
      <w:pPr>
        <w:jc w:val="center"/>
        <w:rPr>
          <w:rFonts w:ascii="GHEA Grapalat" w:hAnsi="GHEA Grapalat"/>
        </w:rPr>
      </w:pPr>
    </w:p>
    <w:p w:rsidR="00066085" w:rsidRPr="00D3569C" w:rsidRDefault="00066085" w:rsidP="00AD4BFC">
      <w:pPr>
        <w:pStyle w:val="mechtex"/>
        <w:rPr>
          <w:rFonts w:ascii="GHEA Grapalat" w:hAnsi="GHEA Grapalat" w:cs="Sylfaen"/>
          <w:b/>
          <w:sz w:val="30"/>
          <w:szCs w:val="30"/>
        </w:rPr>
      </w:pPr>
    </w:p>
    <w:p w:rsidR="00AD4BFC" w:rsidRPr="00D3569C" w:rsidRDefault="00AD4BFC" w:rsidP="00AD4BFC">
      <w:pPr>
        <w:pStyle w:val="mechtex"/>
        <w:rPr>
          <w:rFonts w:ascii="GHEA Grapalat" w:hAnsi="GHEA Grapalat" w:cs="Arial Armenian"/>
          <w:b/>
          <w:sz w:val="30"/>
          <w:szCs w:val="30"/>
          <w:lang w:val="af-ZA"/>
        </w:rPr>
      </w:pPr>
      <w:r w:rsidRPr="00D3569C">
        <w:rPr>
          <w:rFonts w:ascii="GHEA Grapalat" w:hAnsi="GHEA Grapalat" w:cs="Sylfaen"/>
          <w:b/>
          <w:sz w:val="30"/>
          <w:szCs w:val="30"/>
        </w:rPr>
        <w:t>ՀԱՅԱՍՏԱՆԻ</w:t>
      </w:r>
      <w:r w:rsidRPr="00D3569C">
        <w:rPr>
          <w:rFonts w:ascii="GHEA Grapalat" w:hAnsi="GHEA Grapalat" w:cs="Arial Armenian"/>
          <w:b/>
          <w:sz w:val="30"/>
          <w:szCs w:val="30"/>
          <w:lang w:val="af-ZA"/>
        </w:rPr>
        <w:t xml:space="preserve"> </w:t>
      </w:r>
      <w:r w:rsidRPr="00D3569C">
        <w:rPr>
          <w:rFonts w:ascii="GHEA Grapalat" w:hAnsi="GHEA Grapalat" w:cs="Sylfaen"/>
          <w:b/>
          <w:sz w:val="30"/>
          <w:szCs w:val="30"/>
        </w:rPr>
        <w:t>ՀԱՆՐԱՊԵՏՈՒԹՅԱՆ</w:t>
      </w:r>
      <w:r w:rsidRPr="00D3569C">
        <w:rPr>
          <w:rFonts w:ascii="GHEA Grapalat" w:hAnsi="GHEA Grapalat" w:cs="Arial Armenian"/>
          <w:b/>
          <w:sz w:val="30"/>
          <w:szCs w:val="30"/>
          <w:lang w:val="af-ZA"/>
        </w:rPr>
        <w:t xml:space="preserve">  </w:t>
      </w:r>
      <w:r w:rsidRPr="00D3569C">
        <w:rPr>
          <w:rFonts w:ascii="GHEA Grapalat" w:hAnsi="GHEA Grapalat" w:cs="Arial Armenian"/>
          <w:b/>
          <w:sz w:val="30"/>
          <w:szCs w:val="30"/>
        </w:rPr>
        <w:t>ԿԱՌԱՎԱՐՈՒԹՅՈՒՆ</w:t>
      </w:r>
    </w:p>
    <w:p w:rsidR="00AD4BFC" w:rsidRPr="00D3569C" w:rsidRDefault="00AD4BFC" w:rsidP="00AD4BFC">
      <w:pPr>
        <w:pStyle w:val="mechtex"/>
        <w:rPr>
          <w:rFonts w:ascii="GHEA Grapalat" w:hAnsi="GHEA Grapalat" w:cs="Sylfaen"/>
          <w:b/>
          <w:sz w:val="40"/>
          <w:szCs w:val="40"/>
        </w:rPr>
      </w:pPr>
    </w:p>
    <w:p w:rsidR="00AD4BFC" w:rsidRPr="00D3569C" w:rsidRDefault="00AD4BFC" w:rsidP="00AD4BFC">
      <w:pPr>
        <w:pStyle w:val="mechtex"/>
        <w:rPr>
          <w:rFonts w:ascii="GHEA Grapalat" w:hAnsi="GHEA Grapalat" w:cs="Sylfaen"/>
          <w:b/>
          <w:sz w:val="40"/>
          <w:szCs w:val="40"/>
          <w:lang w:val="af-ZA"/>
        </w:rPr>
      </w:pPr>
      <w:r w:rsidRPr="00D3569C">
        <w:rPr>
          <w:rFonts w:ascii="GHEA Grapalat" w:hAnsi="GHEA Grapalat" w:cs="Sylfaen"/>
          <w:b/>
          <w:sz w:val="40"/>
          <w:szCs w:val="40"/>
        </w:rPr>
        <w:t>Ո</w:t>
      </w:r>
      <w:r w:rsidRPr="00D3569C">
        <w:rPr>
          <w:rFonts w:ascii="GHEA Grapalat" w:hAnsi="GHEA Grapalat" w:cs="Arial Armenian"/>
          <w:b/>
          <w:sz w:val="40"/>
          <w:szCs w:val="40"/>
          <w:lang w:val="af-ZA"/>
        </w:rPr>
        <w:t xml:space="preserve">  </w:t>
      </w:r>
      <w:r w:rsidRPr="00D3569C">
        <w:rPr>
          <w:rFonts w:ascii="GHEA Grapalat" w:hAnsi="GHEA Grapalat" w:cs="Sylfaen"/>
          <w:b/>
          <w:sz w:val="40"/>
          <w:szCs w:val="40"/>
        </w:rPr>
        <w:t>Ր</w:t>
      </w:r>
      <w:r w:rsidRPr="00D3569C">
        <w:rPr>
          <w:rFonts w:ascii="GHEA Grapalat" w:hAnsi="GHEA Grapalat" w:cs="Arial Armenian"/>
          <w:b/>
          <w:sz w:val="40"/>
          <w:szCs w:val="40"/>
          <w:lang w:val="af-ZA"/>
        </w:rPr>
        <w:t xml:space="preserve">  </w:t>
      </w:r>
      <w:r w:rsidRPr="00D3569C">
        <w:rPr>
          <w:rFonts w:ascii="GHEA Grapalat" w:hAnsi="GHEA Grapalat" w:cs="Sylfaen"/>
          <w:b/>
          <w:sz w:val="40"/>
          <w:szCs w:val="40"/>
        </w:rPr>
        <w:t>Ո</w:t>
      </w:r>
      <w:r w:rsidRPr="00D3569C">
        <w:rPr>
          <w:rFonts w:ascii="GHEA Grapalat" w:hAnsi="GHEA Grapalat" w:cs="Arial Armenian"/>
          <w:b/>
          <w:sz w:val="40"/>
          <w:szCs w:val="40"/>
          <w:lang w:val="af-ZA"/>
        </w:rPr>
        <w:t xml:space="preserve">  </w:t>
      </w:r>
      <w:r w:rsidRPr="00D3569C">
        <w:rPr>
          <w:rFonts w:ascii="GHEA Grapalat" w:hAnsi="GHEA Grapalat" w:cs="Sylfaen"/>
          <w:b/>
          <w:sz w:val="40"/>
          <w:szCs w:val="40"/>
        </w:rPr>
        <w:t>Շ</w:t>
      </w:r>
      <w:r w:rsidRPr="00D3569C">
        <w:rPr>
          <w:rFonts w:ascii="GHEA Grapalat" w:hAnsi="GHEA Grapalat" w:cs="Arial Armenian"/>
          <w:b/>
          <w:sz w:val="40"/>
          <w:szCs w:val="40"/>
          <w:lang w:val="af-ZA"/>
        </w:rPr>
        <w:t xml:space="preserve">  </w:t>
      </w:r>
      <w:r w:rsidRPr="00D3569C">
        <w:rPr>
          <w:rFonts w:ascii="GHEA Grapalat" w:hAnsi="GHEA Grapalat" w:cs="Sylfaen"/>
          <w:b/>
          <w:sz w:val="40"/>
          <w:szCs w:val="40"/>
        </w:rPr>
        <w:t>Ո</w:t>
      </w:r>
      <w:r w:rsidRPr="00D3569C">
        <w:rPr>
          <w:rFonts w:ascii="GHEA Grapalat" w:hAnsi="GHEA Grapalat" w:cs="Arial Armenian"/>
          <w:b/>
          <w:sz w:val="40"/>
          <w:szCs w:val="40"/>
          <w:lang w:val="af-ZA"/>
        </w:rPr>
        <w:t xml:space="preserve"> </w:t>
      </w:r>
      <w:r w:rsidRPr="00D3569C">
        <w:rPr>
          <w:rFonts w:ascii="GHEA Grapalat" w:hAnsi="GHEA Grapalat" w:cs="Sylfaen"/>
          <w:b/>
          <w:sz w:val="40"/>
          <w:szCs w:val="40"/>
        </w:rPr>
        <w:t>Ւ</w:t>
      </w:r>
      <w:r w:rsidRPr="00D3569C">
        <w:rPr>
          <w:rFonts w:ascii="GHEA Grapalat" w:hAnsi="GHEA Grapalat" w:cs="Arial Armenian"/>
          <w:b/>
          <w:sz w:val="40"/>
          <w:szCs w:val="40"/>
          <w:lang w:val="af-ZA"/>
        </w:rPr>
        <w:t xml:space="preserve">  </w:t>
      </w:r>
      <w:r w:rsidRPr="00D3569C">
        <w:rPr>
          <w:rFonts w:ascii="GHEA Grapalat" w:hAnsi="GHEA Grapalat" w:cs="Sylfaen"/>
          <w:b/>
          <w:sz w:val="40"/>
          <w:szCs w:val="40"/>
        </w:rPr>
        <w:t>Մ</w:t>
      </w:r>
    </w:p>
    <w:p w:rsidR="00AD4BFC" w:rsidRPr="00D3569C" w:rsidRDefault="00AD4BFC" w:rsidP="00AD4BFC">
      <w:pPr>
        <w:tabs>
          <w:tab w:val="left" w:pos="360"/>
          <w:tab w:val="left" w:pos="810"/>
        </w:tabs>
        <w:ind w:firstLine="90"/>
        <w:jc w:val="center"/>
        <w:rPr>
          <w:rFonts w:ascii="GHEA Grapalat" w:hAnsi="GHEA Grapalat"/>
          <w:sz w:val="24"/>
          <w:szCs w:val="24"/>
          <w:lang w:val="af-ZA"/>
        </w:rPr>
      </w:pPr>
    </w:p>
    <w:p w:rsidR="00AD4BFC" w:rsidRPr="00D3569C" w:rsidRDefault="000A4F3B" w:rsidP="00AD4BFC">
      <w:pPr>
        <w:tabs>
          <w:tab w:val="left" w:pos="360"/>
          <w:tab w:val="left" w:pos="810"/>
        </w:tabs>
        <w:ind w:firstLine="90"/>
        <w:jc w:val="center"/>
        <w:rPr>
          <w:rFonts w:ascii="GHEA Grapalat" w:hAnsi="GHEA Grapalat"/>
          <w:sz w:val="24"/>
          <w:szCs w:val="24"/>
          <w:lang w:val="hy-AM"/>
        </w:rPr>
      </w:pPr>
      <w:r w:rsidRPr="00D3569C">
        <w:rPr>
          <w:rFonts w:ascii="GHEA Grapalat" w:hAnsi="GHEA Grapalat"/>
          <w:sz w:val="24"/>
          <w:szCs w:val="24"/>
          <w:lang w:val="af-ZA"/>
        </w:rPr>
        <w:t xml:space="preserve"> </w:t>
      </w:r>
      <w:r w:rsidR="00244FCD">
        <w:rPr>
          <w:rFonts w:ascii="GHEA Grapalat" w:hAnsi="GHEA Grapalat"/>
          <w:sz w:val="24"/>
          <w:szCs w:val="24"/>
          <w:lang w:val="hy-AM"/>
        </w:rPr>
        <w:t>________</w:t>
      </w:r>
      <w:r w:rsidR="00AD4BFC" w:rsidRPr="00D3569C">
        <w:rPr>
          <w:rFonts w:ascii="GHEA Grapalat" w:hAnsi="GHEA Grapalat"/>
          <w:sz w:val="24"/>
          <w:szCs w:val="24"/>
          <w:lang w:val="af-ZA"/>
        </w:rPr>
        <w:t xml:space="preserve">  202</w:t>
      </w:r>
      <w:r w:rsidR="00244FCD">
        <w:rPr>
          <w:rFonts w:ascii="GHEA Grapalat" w:hAnsi="GHEA Grapalat"/>
          <w:sz w:val="24"/>
          <w:szCs w:val="24"/>
          <w:lang w:val="hy-AM"/>
        </w:rPr>
        <w:t>2</w:t>
      </w:r>
      <w:r w:rsidR="00AD4BFC" w:rsidRPr="00D3569C">
        <w:rPr>
          <w:rFonts w:ascii="GHEA Grapalat" w:hAnsi="GHEA Grapalat"/>
          <w:sz w:val="24"/>
          <w:szCs w:val="24"/>
          <w:lang w:val="af-ZA"/>
        </w:rPr>
        <w:t xml:space="preserve"> </w:t>
      </w:r>
      <w:r w:rsidR="00AD4BFC" w:rsidRPr="00D3569C">
        <w:rPr>
          <w:rFonts w:ascii="GHEA Grapalat" w:hAnsi="GHEA Grapalat" w:cs="Sylfaen"/>
          <w:sz w:val="24"/>
          <w:szCs w:val="24"/>
        </w:rPr>
        <w:t>թվականի</w:t>
      </w:r>
      <w:r w:rsidR="00AD4BFC" w:rsidRPr="00D3569C">
        <w:rPr>
          <w:rFonts w:ascii="GHEA Grapalat" w:hAnsi="GHEA Grapalat"/>
          <w:sz w:val="24"/>
          <w:szCs w:val="24"/>
          <w:lang w:val="af-ZA"/>
        </w:rPr>
        <w:t xml:space="preserve">    </w:t>
      </w:r>
      <w:r w:rsidR="00AD4BFC" w:rsidRPr="00D3569C">
        <w:rPr>
          <w:rFonts w:ascii="GHEA Grapalat" w:hAnsi="GHEA Grapalat" w:cs="Sylfaen"/>
          <w:sz w:val="24"/>
          <w:szCs w:val="24"/>
          <w:lang w:val="af-ZA"/>
        </w:rPr>
        <w:t xml:space="preserve">N     - </w:t>
      </w:r>
      <w:r w:rsidR="00A22DB4" w:rsidRPr="00D3569C">
        <w:rPr>
          <w:rFonts w:ascii="GHEA Grapalat" w:hAnsi="GHEA Grapalat" w:cs="Sylfaen"/>
          <w:sz w:val="24"/>
          <w:szCs w:val="24"/>
        </w:rPr>
        <w:t>Ն</w:t>
      </w:r>
    </w:p>
    <w:p w:rsidR="00AD4BFC" w:rsidRPr="00D3569C" w:rsidRDefault="00AD4BFC" w:rsidP="00AD4BFC">
      <w:pPr>
        <w:pStyle w:val="NormalWeb"/>
        <w:shd w:val="clear" w:color="auto" w:fill="FFFFFF"/>
        <w:spacing w:before="0" w:beforeAutospacing="0" w:after="0" w:afterAutospacing="0" w:line="276" w:lineRule="auto"/>
        <w:ind w:right="78"/>
        <w:rPr>
          <w:rFonts w:ascii="GHEA Grapalat" w:hAnsi="GHEA Grapalat" w:cs="Courier New"/>
          <w:b/>
          <w:color w:val="000000"/>
          <w:lang w:val="hy-AM"/>
        </w:rPr>
      </w:pPr>
    </w:p>
    <w:p w:rsidR="00AD4BFC" w:rsidRDefault="00AD4BFC" w:rsidP="00BA755E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 w:cs="Courier New"/>
          <w:b/>
          <w:color w:val="000000"/>
          <w:lang w:val="hy-AM"/>
        </w:rPr>
      </w:pPr>
    </w:p>
    <w:p w:rsidR="00F318C3" w:rsidRPr="00D3569C" w:rsidRDefault="00F318C3" w:rsidP="00BA755E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 w:cs="Courier New"/>
          <w:b/>
          <w:color w:val="000000"/>
          <w:lang w:val="hy-AM"/>
        </w:rPr>
      </w:pPr>
    </w:p>
    <w:p w:rsidR="000A4F3B" w:rsidRPr="00D3569C" w:rsidRDefault="00B20EF7" w:rsidP="00A22DB4">
      <w:pPr>
        <w:pStyle w:val="mechtex"/>
        <w:rPr>
          <w:rFonts w:ascii="GHEA Grapalat" w:hAnsi="GHEA Grapalat" w:cs="Calibri"/>
          <w:sz w:val="24"/>
          <w:szCs w:val="24"/>
          <w:shd w:val="clear" w:color="auto" w:fill="FFFFFF"/>
          <w:lang w:val="af-ZA"/>
        </w:rPr>
      </w:pPr>
      <w:r w:rsidRPr="00D3569C">
        <w:rPr>
          <w:rFonts w:ascii="GHEA Grapalat" w:hAnsi="GHEA Grapalat" w:cs="Arial"/>
          <w:sz w:val="24"/>
          <w:szCs w:val="24"/>
          <w:lang w:val="hy-AM"/>
        </w:rPr>
        <w:t xml:space="preserve">«ՀԱՅԱՍՏԱՆԻ ՀԱՆՐԱՊԵՏՈՒԹՅԱՆ ԿԱՌԱՎԱՐՈՒԹՅԱՆ 2004 ԹՎԱԿԱՆԻ ՄԱՐՏԻ 4-Ի N 318-Ն ՈՐՈՇՄԱՆ ՄԵՋ ԼՐԱՑՈՒՄՆԵՐ </w:t>
      </w:r>
      <w:r w:rsidR="00D738C2">
        <w:rPr>
          <w:rFonts w:ascii="GHEA Grapalat" w:hAnsi="GHEA Grapalat" w:cs="Arial"/>
          <w:sz w:val="24"/>
          <w:szCs w:val="24"/>
          <w:lang w:val="hy-AM"/>
        </w:rPr>
        <w:t xml:space="preserve">ԵՎ ՓՈՓՈԽՈՒԹՅՈՒՆ </w:t>
      </w:r>
      <w:r w:rsidRPr="00D3569C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A22DB4" w:rsidRPr="00D3569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9342E">
        <w:rPr>
          <w:rFonts w:ascii="GHEA Grapalat" w:hAnsi="GHEA Grapalat" w:cs="Arial"/>
          <w:sz w:val="24"/>
          <w:szCs w:val="24"/>
          <w:lang w:val="hy-AM"/>
        </w:rPr>
        <w:t xml:space="preserve">ԵՎ </w:t>
      </w:r>
      <w:r w:rsidR="0069342E" w:rsidRPr="0069342E">
        <w:rPr>
          <w:rFonts w:ascii="GHEA Grapalat" w:hAnsi="GHEA Grapalat" w:cs="Arial"/>
          <w:sz w:val="24"/>
          <w:szCs w:val="24"/>
          <w:lang w:val="hy-AM"/>
        </w:rPr>
        <w:t>2013 ԹՎԱԿԱՆԻ ՀՈՒԼԻՍԻ 25-Ի N 806-Ն ՈՐՈՇՄԱՆ ՄԵՋ ՓՈՓՈԽՈՒԹՅՈՒՆՆԵՐ ԿԱՏԱՐԵԼՈՒ</w:t>
      </w:r>
      <w:r w:rsidR="0069342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22DB4" w:rsidRPr="00D3569C">
        <w:rPr>
          <w:rFonts w:ascii="GHEA Grapalat" w:hAnsi="GHEA Grapalat" w:cs="Arial"/>
          <w:sz w:val="24"/>
          <w:szCs w:val="24"/>
          <w:lang w:val="hy-AM"/>
        </w:rPr>
        <w:t>Մ Ա Ս Ի Ն</w:t>
      </w:r>
      <w:r w:rsidR="00BA755E" w:rsidRPr="00D3569C">
        <w:rPr>
          <w:rFonts w:ascii="Calibri" w:hAnsi="Calibri" w:cs="Calibri"/>
          <w:sz w:val="24"/>
          <w:szCs w:val="24"/>
          <w:shd w:val="clear" w:color="auto" w:fill="FFFFFF"/>
          <w:lang w:val="af-ZA"/>
        </w:rPr>
        <w:t> </w:t>
      </w:r>
    </w:p>
    <w:p w:rsidR="000A4F3B" w:rsidRPr="00D3569C" w:rsidRDefault="000A4F3B" w:rsidP="00BA755E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D3569C">
        <w:rPr>
          <w:rFonts w:ascii="GHEA Grapalat" w:hAnsi="GHEA Grapalat" w:cs="Courier New"/>
          <w:b/>
          <w:color w:val="000000"/>
          <w:lang w:val="hy-AM"/>
        </w:rPr>
        <w:t>---------------------------------------------------------------------------------------------</w:t>
      </w:r>
    </w:p>
    <w:p w:rsidR="00BA755E" w:rsidRPr="00D3569C" w:rsidRDefault="00BA755E" w:rsidP="00BA755E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D3569C">
        <w:rPr>
          <w:rFonts w:ascii="Calibri" w:hAnsi="Calibri" w:cs="Calibri"/>
          <w:color w:val="000000"/>
          <w:lang w:val="hy-AM"/>
        </w:rPr>
        <w:t> </w:t>
      </w:r>
    </w:p>
    <w:p w:rsidR="00066085" w:rsidRDefault="00066085" w:rsidP="00B02A5C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</w:p>
    <w:p w:rsidR="00F318C3" w:rsidRPr="00D3569C" w:rsidRDefault="00F318C3" w:rsidP="00B02A5C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</w:p>
    <w:p w:rsidR="00B02A5C" w:rsidRPr="00D3569C" w:rsidRDefault="00B02A5C" w:rsidP="00B02A5C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D3569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Հիմք ընդունելով «Նորմատիվ իրավական ակտերի մասին» ՀՀ օրենքի </w:t>
      </w:r>
      <w:r w:rsidR="00B96F6F" w:rsidRPr="00D3569C">
        <w:rPr>
          <w:rFonts w:ascii="GHEA Grapalat" w:hAnsi="GHEA Grapalat" w:cs="Arial"/>
          <w:spacing w:val="-2"/>
          <w:sz w:val="24"/>
          <w:szCs w:val="24"/>
          <w:lang w:val="hy-AM"/>
        </w:rPr>
        <w:t>33</w:t>
      </w:r>
      <w:r w:rsidR="00D3569C">
        <w:rPr>
          <w:rFonts w:ascii="GHEA Grapalat" w:hAnsi="GHEA Grapalat" w:cs="Arial"/>
          <w:spacing w:val="-2"/>
          <w:sz w:val="24"/>
          <w:szCs w:val="24"/>
          <w:lang w:val="hy-AM"/>
        </w:rPr>
        <w:t>-</w:t>
      </w:r>
      <w:r w:rsidR="00B96F6F" w:rsidRPr="00D3569C">
        <w:rPr>
          <w:rFonts w:ascii="GHEA Grapalat" w:hAnsi="GHEA Grapalat" w:cs="Arial"/>
          <w:spacing w:val="-2"/>
          <w:sz w:val="24"/>
          <w:szCs w:val="24"/>
          <w:lang w:val="hy-AM"/>
        </w:rPr>
        <w:t>րդ</w:t>
      </w:r>
      <w:r w:rsidR="00E97268">
        <w:rPr>
          <w:rFonts w:ascii="GHEA Grapalat" w:hAnsi="GHEA Grapalat" w:cs="Arial"/>
          <w:spacing w:val="-2"/>
          <w:sz w:val="24"/>
          <w:szCs w:val="24"/>
          <w:lang w:val="hy-AM"/>
        </w:rPr>
        <w:t>,</w:t>
      </w:r>
      <w:r w:rsidR="00B96F6F" w:rsidRPr="00D3569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D3569C">
        <w:rPr>
          <w:rFonts w:ascii="GHEA Grapalat" w:hAnsi="GHEA Grapalat" w:cs="Arial"/>
          <w:spacing w:val="-2"/>
          <w:sz w:val="24"/>
          <w:szCs w:val="24"/>
          <w:lang w:val="hy-AM"/>
        </w:rPr>
        <w:t>34-րդ հոդված</w:t>
      </w:r>
      <w:r w:rsidR="00B96F6F" w:rsidRPr="00D3569C">
        <w:rPr>
          <w:rFonts w:ascii="GHEA Grapalat" w:hAnsi="GHEA Grapalat" w:cs="Arial"/>
          <w:spacing w:val="-2"/>
          <w:sz w:val="24"/>
          <w:szCs w:val="24"/>
          <w:lang w:val="hy-AM"/>
        </w:rPr>
        <w:t>ները</w:t>
      </w:r>
      <w:r w:rsidR="00E97268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և 37-րդ հոդվածի 1-ին մասը</w:t>
      </w:r>
      <w:r w:rsidRPr="00D3569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` </w:t>
      </w:r>
      <w:r w:rsidR="00D365F6">
        <w:rPr>
          <w:rFonts w:ascii="GHEA Grapalat" w:hAnsi="GHEA Grapalat" w:cs="Arial"/>
          <w:spacing w:val="-2"/>
          <w:sz w:val="24"/>
          <w:szCs w:val="24"/>
          <w:lang w:val="hy-AM"/>
        </w:rPr>
        <w:t>Կ</w:t>
      </w:r>
      <w:r w:rsidRPr="00D3569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առավարությունը </w:t>
      </w:r>
      <w:r w:rsidRPr="00D3569C">
        <w:rPr>
          <w:rFonts w:ascii="GHEA Grapalat" w:hAnsi="GHEA Grapalat" w:cs="Arial"/>
          <w:b/>
          <w:i/>
          <w:spacing w:val="-2"/>
          <w:sz w:val="24"/>
          <w:szCs w:val="24"/>
          <w:lang w:val="hy-AM"/>
        </w:rPr>
        <w:t>որոշում է</w:t>
      </w:r>
      <w:r w:rsidRPr="00D3569C">
        <w:rPr>
          <w:rFonts w:ascii="GHEA Grapalat" w:hAnsi="GHEA Grapalat" w:cs="Arial"/>
          <w:spacing w:val="-2"/>
          <w:sz w:val="24"/>
          <w:szCs w:val="24"/>
          <w:lang w:val="hy-AM"/>
        </w:rPr>
        <w:t>.</w:t>
      </w:r>
    </w:p>
    <w:p w:rsidR="00BA755E" w:rsidRPr="00D3569C" w:rsidRDefault="00B02A5C" w:rsidP="00B02A5C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3569C">
        <w:rPr>
          <w:rFonts w:ascii="GHEA Grapalat" w:hAnsi="GHEA Grapalat" w:cs="Arial"/>
          <w:spacing w:val="-2"/>
          <w:sz w:val="24"/>
          <w:szCs w:val="24"/>
          <w:lang w:val="hy-AM"/>
        </w:rPr>
        <w:t>1. Հայաստանի Հանրապետության կառավարության 2004 թվականի մարտի 4-ի «Պետության կողմից երաշխավորված անվճար և արտոնյալ պայմաններով բժշկական օգնության և սպասարկման մասին» N 318-Ն որոշման մեջ կատարել հետևյալ լրացումները</w:t>
      </w:r>
      <w:r w:rsidR="0069342E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և փոփոխությունը</w:t>
      </w:r>
      <w:r w:rsidRPr="00D3569C">
        <w:rPr>
          <w:rFonts w:ascii="GHEA Grapalat" w:hAnsi="GHEA Grapalat" w:cs="Arial"/>
          <w:spacing w:val="-2"/>
          <w:sz w:val="24"/>
          <w:szCs w:val="24"/>
          <w:lang w:val="hy-AM"/>
        </w:rPr>
        <w:t>.</w:t>
      </w:r>
    </w:p>
    <w:p w:rsidR="00BA755E" w:rsidRPr="000659EA" w:rsidRDefault="00B02A5C" w:rsidP="006C4633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D3569C">
        <w:rPr>
          <w:rFonts w:ascii="GHEA Grapalat" w:hAnsi="GHEA Grapalat" w:cs="Arial"/>
          <w:spacing w:val="-2"/>
          <w:sz w:val="24"/>
          <w:szCs w:val="24"/>
          <w:lang w:val="hy-AM"/>
        </w:rPr>
        <w:t>1</w:t>
      </w:r>
      <w:r w:rsidRPr="00D3569C">
        <w:rPr>
          <w:rFonts w:ascii="GHEA Grapalat" w:hAnsi="GHEA Grapalat" w:cs="Arial"/>
          <w:spacing w:val="-2"/>
          <w:sz w:val="24"/>
          <w:szCs w:val="24"/>
          <w:lang w:val="af-ZA"/>
        </w:rPr>
        <w:t>)</w:t>
      </w:r>
      <w:r w:rsidR="008C3888" w:rsidRPr="00D3569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846CE0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որոշման </w:t>
      </w:r>
      <w:r w:rsidR="00846CE0" w:rsidRPr="000659EA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N 1 </w:t>
      </w:r>
      <w:r w:rsidR="00846CE0" w:rsidRPr="000659EA">
        <w:rPr>
          <w:rFonts w:ascii="GHEA Grapalat" w:hAnsi="GHEA Grapalat" w:cs="Arial"/>
          <w:spacing w:val="-2"/>
          <w:sz w:val="24"/>
          <w:szCs w:val="24"/>
        </w:rPr>
        <w:t>հա</w:t>
      </w:r>
      <w:r w:rsidR="00CC7B5D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վելվածը լրացնել 20</w:t>
      </w:r>
      <w:r w:rsidR="00846CE0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-րդ կետ</w:t>
      </w:r>
      <w:r w:rsidR="00CC7B5D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ով </w:t>
      </w:r>
      <w:r w:rsidR="00846CE0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հետևյալ բովանդակությամբ</w:t>
      </w:r>
      <w:r w:rsidR="00B20EF7" w:rsidRPr="000659EA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</w:p>
    <w:p w:rsidR="00846CE0" w:rsidRPr="000659EA" w:rsidRDefault="00846CE0" w:rsidP="00846CE0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«</w:t>
      </w:r>
      <w:r w:rsidR="00CC7B5D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20</w:t>
      </w:r>
      <w:r w:rsidRPr="000659EA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. Զինծառայության ընթացքում ստացած խեղման, վնասվածքի, հիվանդության պատճառով զորացրված անձինք, բուժման սկզբից 3 </w:t>
      </w:r>
      <w:r w:rsidR="0001114A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ամսվա ընթացքում</w:t>
      </w:r>
      <w:r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, մինչև բժշկասոցիալական փորձաքննության ուղեգրումը։</w:t>
      </w:r>
      <w:r w:rsidR="00CC7B5D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»</w:t>
      </w:r>
      <w:r w:rsidR="00E210F3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,</w:t>
      </w:r>
      <w:r w:rsidRPr="000659EA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</w:p>
    <w:p w:rsidR="003B3BC5" w:rsidRPr="000659EA" w:rsidRDefault="00CC7B5D" w:rsidP="00E210F3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2</w:t>
      </w:r>
      <w:r w:rsidRPr="000659EA">
        <w:rPr>
          <w:rFonts w:ascii="GHEA Grapalat" w:hAnsi="GHEA Grapalat" w:cs="Arial"/>
          <w:spacing w:val="-2"/>
          <w:sz w:val="24"/>
          <w:szCs w:val="24"/>
          <w:lang w:val="af-ZA"/>
        </w:rPr>
        <w:t>)</w:t>
      </w:r>
      <w:r w:rsidR="00E210F3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որոշման N 2 հավելված</w:t>
      </w:r>
      <w:r w:rsidR="003B3BC5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ում`</w:t>
      </w:r>
    </w:p>
    <w:p w:rsidR="003B3BC5" w:rsidRPr="000659EA" w:rsidRDefault="003B3BC5" w:rsidP="00E210F3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ա. 33-րդ կետի 3-րդ ենթակետն ուժը կորցրած ճանաչել,</w:t>
      </w:r>
    </w:p>
    <w:p w:rsidR="002264F3" w:rsidRPr="000659EA" w:rsidRDefault="003B3BC5" w:rsidP="00E210F3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0659EA">
        <w:rPr>
          <w:rFonts w:ascii="GHEA Grapalat" w:hAnsi="GHEA Grapalat" w:cs="Arial"/>
          <w:spacing w:val="-2"/>
          <w:sz w:val="24"/>
          <w:szCs w:val="24"/>
          <w:lang w:val="hy-AM"/>
        </w:rPr>
        <w:lastRenderedPageBreak/>
        <w:t>բ.</w:t>
      </w:r>
      <w:r w:rsidR="00E210F3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36</w:t>
      </w:r>
      <w:r w:rsidR="00E210F3" w:rsidRPr="000659EA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  <w:r w:rsidR="00E210F3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1-</w:t>
      </w:r>
      <w:r w:rsidR="00E210F3" w:rsidRPr="000659EA">
        <w:rPr>
          <w:rFonts w:ascii="GHEA Grapalat" w:hAnsi="GHEA Grapalat" w:cs="GHEA Grapalat"/>
          <w:spacing w:val="-2"/>
          <w:sz w:val="24"/>
          <w:szCs w:val="24"/>
          <w:lang w:val="hy-AM"/>
        </w:rPr>
        <w:t>րդ</w:t>
      </w:r>
      <w:r w:rsidR="00E210F3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E210F3" w:rsidRPr="000659EA">
        <w:rPr>
          <w:rFonts w:ascii="GHEA Grapalat" w:hAnsi="GHEA Grapalat" w:cs="GHEA Grapalat"/>
          <w:spacing w:val="-2"/>
          <w:sz w:val="24"/>
          <w:szCs w:val="24"/>
          <w:lang w:val="hy-AM"/>
        </w:rPr>
        <w:t>կետում</w:t>
      </w:r>
      <w:r w:rsidR="00E210F3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«Մանկաբարձական բժշկական օգնության ծառայութ</w:t>
      </w:r>
      <w:r w:rsidR="00D365F6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յուններ» բառերից հետո լրացնել «, «</w:t>
      </w:r>
      <w:r w:rsidR="00E210F3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Հեմոդիալիզի և պերիտոն</w:t>
      </w:r>
      <w:r w:rsidR="00A93F60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ե</w:t>
      </w:r>
      <w:r w:rsidR="00E210F3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ալ դիալիզի անցկացման ծառայություններ»</w:t>
      </w:r>
      <w:r w:rsidR="00D365F6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»</w:t>
      </w:r>
      <w:r w:rsidR="00B20EF7" w:rsidRPr="000659EA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բառերը։</w:t>
      </w:r>
    </w:p>
    <w:p w:rsidR="000659EA" w:rsidRPr="000A2C86" w:rsidRDefault="000659EA" w:rsidP="000659EA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0659EA">
        <w:rPr>
          <w:rFonts w:ascii="GHEA Grapalat" w:hAnsi="GHEA Grapalat" w:cs="Arial"/>
          <w:spacing w:val="-2"/>
          <w:sz w:val="24"/>
          <w:szCs w:val="24"/>
          <w:lang w:val="hy-AM"/>
        </w:rPr>
        <w:t>2. Հայաստանի Հանրապետության կառավարության 2013 թվականի հուլիսի 25-ի «Սոցիալական փաթեթի շահառու հանդիսացող զինծառայողների և նրանց հավասարեցված անձանց, նրանց ընտանիքների անդամների, ինչպես նաև փրկարար ծառայության</w:t>
      </w:r>
      <w:r w:rsidRPr="000A2C86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ծառայողների և նրանց ընտանիքների անդամների, ժամկետային պարտադիր զինվորական ծառայության շարքային և կրտսեր ենթասպայական կազմի զինծառայողների համար պետության կողմից երաշխավորված անվճար բժշկական օգնության ու սպասարկման կազմակերպման և ֆինանսավորման, ինչպես նաև Հայաստանի Հանրապետության կառավարության 2000 թվականի օգոստոսի 28-ի N 517 որոշումն ուժը կորցրած ճանաչելու մասին» N 806-Ն որոշման մեջ կատարել հետևյալ փոփ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ոխ</w:t>
      </w:r>
      <w:r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ությունները.</w:t>
      </w:r>
    </w:p>
    <w:p w:rsidR="000659EA" w:rsidRDefault="000659EA" w:rsidP="000659EA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0A2C86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1)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որոշման նախաբանում «</w:t>
      </w:r>
      <w:r w:rsidRPr="00766C00">
        <w:rPr>
          <w:rFonts w:ascii="GHEA Grapalat" w:hAnsi="GHEA Grapalat" w:cs="Arial"/>
          <w:spacing w:val="-2"/>
          <w:sz w:val="24"/>
          <w:szCs w:val="24"/>
          <w:lang w:val="hy-AM"/>
        </w:rPr>
        <w:t>«Հանրային ծառայության մասին» Հայաստանի Հանրապետության օրենքի 26-րդ հոդվածի 3-րդ մասը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» բառերը փոխարինել «</w:t>
      </w:r>
      <w:r w:rsidRPr="00766C00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«Հանրային ծառայության մասին» օրենքի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47</w:t>
      </w:r>
      <w:r w:rsidRPr="00766C00">
        <w:rPr>
          <w:rFonts w:ascii="GHEA Grapalat" w:hAnsi="GHEA Grapalat" w:cs="Arial"/>
          <w:spacing w:val="-2"/>
          <w:sz w:val="24"/>
          <w:szCs w:val="24"/>
          <w:lang w:val="hy-AM"/>
        </w:rPr>
        <w:t>-րդ հոդվածի 3-րդ մասը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» բառերով,</w:t>
      </w:r>
    </w:p>
    <w:p w:rsidR="000659EA" w:rsidRPr="000A2C86" w:rsidRDefault="000659EA" w:rsidP="000659EA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  <w:r>
        <w:rPr>
          <w:rFonts w:ascii="GHEA Grapalat" w:hAnsi="GHEA Grapalat" w:cs="Arial"/>
          <w:spacing w:val="-2"/>
          <w:sz w:val="24"/>
          <w:szCs w:val="24"/>
          <w:lang w:val="hy-AM"/>
        </w:rPr>
        <w:t>2</w:t>
      </w:r>
      <w:r w:rsidRPr="00766C00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) 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ո</w:t>
      </w:r>
      <w:r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րոշման N 1 հավելվածի 16-րդ կետի 7-րդ ենթակետ</w:t>
      </w:r>
      <w:r>
        <w:rPr>
          <w:rFonts w:ascii="GHEA Grapalat" w:hAnsi="GHEA Grapalat" w:cs="Arial"/>
          <w:spacing w:val="-2"/>
          <w:sz w:val="24"/>
          <w:szCs w:val="24"/>
          <w:lang w:val="hy-AM"/>
        </w:rPr>
        <w:t>ն</w:t>
      </w:r>
      <w:r w:rsidRPr="000A2C86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ուժը կորցրած ճանաչել,</w:t>
      </w:r>
    </w:p>
    <w:p w:rsidR="000659EA" w:rsidRPr="000A2C86" w:rsidRDefault="001070F8" w:rsidP="000659EA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  <w:r>
        <w:rPr>
          <w:rFonts w:ascii="GHEA Grapalat" w:hAnsi="GHEA Grapalat" w:cs="Arial"/>
          <w:spacing w:val="-2"/>
          <w:sz w:val="24"/>
          <w:szCs w:val="24"/>
          <w:lang w:val="hy-AM"/>
        </w:rPr>
        <w:t>3</w:t>
      </w:r>
      <w:r w:rsidR="000659EA" w:rsidRPr="000A2C86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) </w:t>
      </w:r>
      <w:r w:rsidR="000659EA">
        <w:rPr>
          <w:rFonts w:ascii="GHEA Grapalat" w:hAnsi="GHEA Grapalat" w:cs="Arial"/>
          <w:spacing w:val="-2"/>
          <w:sz w:val="24"/>
          <w:szCs w:val="24"/>
          <w:lang w:val="hy-AM"/>
        </w:rPr>
        <w:t>ո</w:t>
      </w:r>
      <w:r w:rsidR="000659EA"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րոշման N 2 հավելվածի 7</w:t>
      </w:r>
      <w:r w:rsidR="000659EA" w:rsidRPr="000A2C86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  <w:r w:rsidR="000659EA"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1-րդ կետը շարադրել հետևյալ խմբագրությամբ.</w:t>
      </w:r>
    </w:p>
    <w:p w:rsidR="000659EA" w:rsidRDefault="000659EA" w:rsidP="000659EA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«</w:t>
      </w:r>
      <w:r w:rsidRPr="00B17432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7.1. </w:t>
      </w:r>
      <w:r w:rsidRPr="000A2C86">
        <w:rPr>
          <w:rFonts w:ascii="GHEA Grapalat" w:hAnsi="GHEA Grapalat" w:cs="Arial"/>
          <w:spacing w:val="-2"/>
          <w:sz w:val="24"/>
          <w:szCs w:val="24"/>
          <w:lang w:val="hy-AM"/>
        </w:rPr>
        <w:t>Պետության կողմից երաշխավորված անվճար և արտոնյալ պայմաններով տրամադրվում է վերականգնողական բժշկական օգնություն և սպասարկում՝ զինծառայողներին, հաշմանդա</w:t>
      </w:r>
      <w:r w:rsidRPr="00B17432">
        <w:rPr>
          <w:rFonts w:ascii="GHEA Grapalat" w:hAnsi="GHEA Grapalat" w:cs="Arial"/>
          <w:spacing w:val="-2"/>
          <w:sz w:val="24"/>
          <w:szCs w:val="24"/>
          <w:lang w:val="hy-AM"/>
        </w:rPr>
        <w:t>մ</w:t>
      </w:r>
      <w:r w:rsidRPr="000A2C86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ության զինվորական կենսաթոշակ ստացող նախկին զինծառայողներին, զինծառայության ընթացքում ստացած խեղման, վնասվածքի, հիվանդության պատճառով զորացրված անձանց, ովքեր բժշկասոցիալական փորձաքննության արդյունքում հաշմանդամ չեն ճանաչվել (հիվանդանոցային բժշկական օգնություն և սպասարկում՝ բժշկասոցիալական փորձաքննության ոլորտում իրավասու պետական մարմնի կողմից կազմված վերականգնողական անհատական ծրագրի շրջանակներում), զինծառայության </w:t>
      </w:r>
      <w:r w:rsidRPr="000A2C86">
        <w:rPr>
          <w:rFonts w:ascii="GHEA Grapalat" w:hAnsi="GHEA Grapalat" w:cs="Arial"/>
          <w:spacing w:val="-2"/>
          <w:sz w:val="24"/>
          <w:szCs w:val="24"/>
          <w:lang w:val="hy-AM"/>
        </w:rPr>
        <w:lastRenderedPageBreak/>
        <w:t>ընթացքում ստացած խեղման, վնասվածքի, հիվանդության պատճառով զորացրված անձանց՝ բուժման սկզբից 3 ամսվա ընթացքում, մինչև բժշկասոցիալական փորձաքննության ուղեգրումը։»։</w:t>
      </w:r>
    </w:p>
    <w:p w:rsidR="00435CC7" w:rsidRDefault="00B122D8" w:rsidP="000659EA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highlight w:val="yellow"/>
          <w:lang w:val="hy-AM"/>
        </w:rPr>
      </w:pPr>
      <w:r w:rsidRPr="00435CC7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3. Առողջապահության նախարարին` սույն որոշումն ուժի մեջ մտնելուց հետո` տասնհինգօրյա ժամկետում, վարչապետի աշխատակազմ ներկայացնել </w:t>
      </w:r>
      <w:r w:rsidR="00435CC7" w:rsidRPr="00435CC7">
        <w:rPr>
          <w:rFonts w:ascii="GHEA Grapalat" w:hAnsi="GHEA Grapalat" w:cs="Arial"/>
          <w:spacing w:val="-2"/>
          <w:sz w:val="24"/>
          <w:szCs w:val="24"/>
          <w:lang w:val="hy-AM"/>
        </w:rPr>
        <w:t>Հայաստանի Հանրապետության 2022 թվականի պետական բյուջե</w:t>
      </w:r>
      <w:r w:rsidR="002830B9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ում և </w:t>
      </w:r>
      <w:r w:rsidR="00435CC7" w:rsidRPr="00435CC7">
        <w:rPr>
          <w:rFonts w:ascii="GHEA Grapalat" w:hAnsi="GHEA Grapalat" w:cs="Arial"/>
          <w:spacing w:val="-2"/>
          <w:sz w:val="24"/>
          <w:szCs w:val="24"/>
          <w:lang w:val="hy-AM"/>
        </w:rPr>
        <w:t>Հայաստանի Հանրապետության կառավարության 2021 թվականի դեկտեմբերի 23-ի N 2121-Ն որոշման մեջ փոփոխություններ և լրացումներ կատարելու մասին</w:t>
      </w:r>
      <w:r w:rsidR="0052350A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435CC7">
        <w:rPr>
          <w:rFonts w:ascii="GHEA Grapalat" w:hAnsi="GHEA Grapalat" w:cs="Arial"/>
          <w:spacing w:val="-2"/>
          <w:sz w:val="24"/>
          <w:szCs w:val="24"/>
          <w:lang w:val="hy-AM"/>
        </w:rPr>
        <w:t>Կառավարության որոշման նախագիծ:</w:t>
      </w:r>
    </w:p>
    <w:p w:rsidR="00B20EF7" w:rsidRDefault="00B122D8" w:rsidP="00B20EF7">
      <w:pPr>
        <w:pStyle w:val="norm"/>
        <w:spacing w:line="312" w:lineRule="auto"/>
        <w:ind w:firstLine="706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4</w:t>
      </w:r>
      <w:r w:rsidR="00B20EF7" w:rsidRPr="00D3569C">
        <w:rPr>
          <w:rFonts w:ascii="GHEA Grapalat" w:hAnsi="GHEA Grapalat" w:cs="Arial"/>
          <w:sz w:val="24"/>
          <w:szCs w:val="24"/>
          <w:lang w:val="hy-AM"/>
        </w:rPr>
        <w:t>. Սույն</w:t>
      </w:r>
      <w:r w:rsidR="00B20EF7" w:rsidRPr="00D3569C">
        <w:rPr>
          <w:rFonts w:ascii="GHEA Grapalat" w:hAnsi="GHEA Grapalat"/>
          <w:sz w:val="24"/>
          <w:szCs w:val="24"/>
          <w:lang w:val="hy-AM"/>
        </w:rPr>
        <w:t xml:space="preserve"> </w:t>
      </w:r>
      <w:r w:rsidR="00B20EF7" w:rsidRPr="00D3569C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="00B20EF7" w:rsidRPr="00D3569C">
        <w:rPr>
          <w:rFonts w:ascii="GHEA Grapalat" w:hAnsi="GHEA Grapalat"/>
          <w:sz w:val="24"/>
          <w:szCs w:val="24"/>
          <w:lang w:val="hy-AM"/>
        </w:rPr>
        <w:t xml:space="preserve"> </w:t>
      </w:r>
      <w:r w:rsidR="00B20EF7" w:rsidRPr="00D3569C">
        <w:rPr>
          <w:rFonts w:ascii="GHEA Grapalat" w:hAnsi="GHEA Grapalat" w:cs="Arial"/>
          <w:sz w:val="24"/>
          <w:szCs w:val="24"/>
          <w:lang w:val="hy-AM"/>
        </w:rPr>
        <w:t>ուժի</w:t>
      </w:r>
      <w:r w:rsidR="00B20EF7" w:rsidRPr="00D3569C">
        <w:rPr>
          <w:rFonts w:ascii="GHEA Grapalat" w:hAnsi="GHEA Grapalat"/>
          <w:sz w:val="24"/>
          <w:szCs w:val="24"/>
          <w:lang w:val="hy-AM"/>
        </w:rPr>
        <w:t xml:space="preserve"> </w:t>
      </w:r>
      <w:r w:rsidR="00B20EF7" w:rsidRPr="00D3569C">
        <w:rPr>
          <w:rFonts w:ascii="GHEA Grapalat" w:hAnsi="GHEA Grapalat" w:cs="Arial"/>
          <w:sz w:val="24"/>
          <w:szCs w:val="24"/>
          <w:lang w:val="hy-AM"/>
        </w:rPr>
        <w:t>մեջ</w:t>
      </w:r>
      <w:r w:rsidR="00B20EF7" w:rsidRPr="00D3569C">
        <w:rPr>
          <w:rFonts w:ascii="GHEA Grapalat" w:hAnsi="GHEA Grapalat"/>
          <w:sz w:val="24"/>
          <w:szCs w:val="24"/>
          <w:lang w:val="hy-AM"/>
        </w:rPr>
        <w:t xml:space="preserve"> </w:t>
      </w:r>
      <w:r w:rsidR="00B20EF7" w:rsidRPr="00D3569C">
        <w:rPr>
          <w:rFonts w:ascii="GHEA Grapalat" w:hAnsi="GHEA Grapalat" w:cs="Arial"/>
          <w:sz w:val="24"/>
          <w:szCs w:val="24"/>
          <w:lang w:val="hy-AM"/>
        </w:rPr>
        <w:t>է</w:t>
      </w:r>
      <w:r w:rsidR="00B20EF7" w:rsidRPr="00D3569C">
        <w:rPr>
          <w:rFonts w:ascii="GHEA Grapalat" w:hAnsi="GHEA Grapalat"/>
          <w:sz w:val="24"/>
          <w:szCs w:val="24"/>
          <w:lang w:val="hy-AM"/>
        </w:rPr>
        <w:t xml:space="preserve"> </w:t>
      </w:r>
      <w:r w:rsidR="00B20EF7" w:rsidRPr="00D3569C">
        <w:rPr>
          <w:rFonts w:ascii="GHEA Grapalat" w:hAnsi="GHEA Grapalat" w:cs="Arial"/>
          <w:sz w:val="24"/>
          <w:szCs w:val="24"/>
          <w:lang w:val="hy-AM"/>
        </w:rPr>
        <w:t>մտնում</w:t>
      </w:r>
      <w:r w:rsidR="00B20EF7" w:rsidRPr="00D3569C">
        <w:rPr>
          <w:rFonts w:ascii="GHEA Grapalat" w:hAnsi="GHEA Grapalat"/>
          <w:sz w:val="24"/>
          <w:szCs w:val="24"/>
          <w:lang w:val="hy-AM"/>
        </w:rPr>
        <w:t xml:space="preserve"> </w:t>
      </w:r>
      <w:r w:rsidR="00A82154" w:rsidRPr="00A82154">
        <w:rPr>
          <w:rFonts w:ascii="GHEA Grapalat" w:hAnsi="GHEA Grapalat"/>
          <w:sz w:val="24"/>
          <w:szCs w:val="24"/>
          <w:lang w:val="hy-AM"/>
        </w:rPr>
        <w:t>պաշտոնական հրապարակմ</w:t>
      </w:r>
      <w:r w:rsidR="00A82154">
        <w:rPr>
          <w:rFonts w:ascii="GHEA Grapalat" w:hAnsi="GHEA Grapalat"/>
          <w:sz w:val="24"/>
          <w:szCs w:val="24"/>
          <w:lang w:val="hy-AM"/>
        </w:rPr>
        <w:t>ան օրվան հաջորդող տասներորդ օրը</w:t>
      </w:r>
      <w:r w:rsidR="00B20EF7" w:rsidRPr="00D3569C">
        <w:rPr>
          <w:rFonts w:ascii="GHEA Grapalat" w:hAnsi="GHEA Grapalat" w:cs="Arial"/>
          <w:sz w:val="24"/>
          <w:szCs w:val="24"/>
          <w:lang w:val="hy-AM"/>
        </w:rPr>
        <w:t>։</w:t>
      </w:r>
    </w:p>
    <w:p w:rsidR="0063308C" w:rsidRPr="0063308C" w:rsidRDefault="00B122D8" w:rsidP="00B20EF7">
      <w:pPr>
        <w:pStyle w:val="norm"/>
        <w:spacing w:line="312" w:lineRule="auto"/>
        <w:ind w:firstLine="706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5</w:t>
      </w:r>
      <w:r w:rsidR="00A82154">
        <w:rPr>
          <w:rFonts w:ascii="GHEA Grapalat" w:hAnsi="GHEA Grapalat" w:cs="Arial"/>
          <w:sz w:val="24"/>
          <w:szCs w:val="24"/>
          <w:lang w:val="hy-AM"/>
        </w:rPr>
        <w:t xml:space="preserve">. Սույն որոշման </w:t>
      </w:r>
      <w:r w:rsidR="0063308C" w:rsidRPr="0063308C">
        <w:rPr>
          <w:rFonts w:ascii="GHEA Grapalat" w:hAnsi="GHEA Grapalat" w:cs="Arial"/>
          <w:sz w:val="24"/>
          <w:szCs w:val="24"/>
          <w:lang w:val="hy-AM"/>
        </w:rPr>
        <w:t>1-</w:t>
      </w:r>
      <w:r w:rsidR="0063308C">
        <w:rPr>
          <w:rFonts w:ascii="GHEA Grapalat" w:hAnsi="GHEA Grapalat" w:cs="Arial"/>
          <w:sz w:val="24"/>
          <w:szCs w:val="24"/>
          <w:lang w:val="hy-AM"/>
        </w:rPr>
        <w:t>ին կետի 2-րդ ենթակետի «բ» պարբերության գործողությունը տարածվում է 2022 թվականի մայիսի 1-ից</w:t>
      </w:r>
      <w:r w:rsidR="0052350A">
        <w:rPr>
          <w:rFonts w:ascii="GHEA Grapalat" w:hAnsi="GHEA Grapalat" w:cs="Arial"/>
          <w:sz w:val="24"/>
          <w:szCs w:val="24"/>
          <w:lang w:val="hy-AM"/>
        </w:rPr>
        <w:t>, իսկ 2-րդ կետի 3-րդ ենթակետի գործողությունը` 202</w:t>
      </w:r>
      <w:r w:rsidR="001E00DE">
        <w:rPr>
          <w:rFonts w:ascii="GHEA Grapalat" w:hAnsi="GHEA Grapalat" w:cs="Arial"/>
          <w:sz w:val="24"/>
          <w:szCs w:val="24"/>
          <w:lang w:val="hy-AM"/>
        </w:rPr>
        <w:t>2</w:t>
      </w:r>
      <w:r w:rsidR="0052350A">
        <w:rPr>
          <w:rFonts w:ascii="GHEA Grapalat" w:hAnsi="GHEA Grapalat" w:cs="Arial"/>
          <w:sz w:val="24"/>
          <w:szCs w:val="24"/>
          <w:lang w:val="hy-AM"/>
        </w:rPr>
        <w:t xml:space="preserve"> թվականի հունվարի 1-ից </w:t>
      </w:r>
      <w:r w:rsidR="0063308C">
        <w:rPr>
          <w:rFonts w:ascii="GHEA Grapalat" w:hAnsi="GHEA Grapalat" w:cs="Arial"/>
          <w:sz w:val="24"/>
          <w:szCs w:val="24"/>
          <w:lang w:val="hy-AM"/>
        </w:rPr>
        <w:t>ծագած իրավահարաբերությունների վրա:</w:t>
      </w:r>
    </w:p>
    <w:p w:rsidR="00B122D8" w:rsidRPr="00D3569C" w:rsidRDefault="00B122D8" w:rsidP="00B20EF7">
      <w:pPr>
        <w:pStyle w:val="norm"/>
        <w:spacing w:line="312" w:lineRule="auto"/>
        <w:ind w:firstLine="706"/>
        <w:rPr>
          <w:rFonts w:ascii="GHEA Grapalat" w:hAnsi="GHEA Grapalat"/>
          <w:sz w:val="24"/>
          <w:szCs w:val="24"/>
          <w:lang w:val="hy-AM"/>
        </w:rPr>
      </w:pPr>
    </w:p>
    <w:p w:rsidR="002E67DF" w:rsidRPr="00D3569C" w:rsidRDefault="002E67DF" w:rsidP="009D4732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</w:p>
    <w:p w:rsidR="00D3569C" w:rsidRPr="00D3569C" w:rsidRDefault="00D3569C" w:rsidP="00BA755E">
      <w:pPr>
        <w:spacing w:line="276" w:lineRule="auto"/>
        <w:ind w:left="90" w:right="78" w:firstLine="540"/>
        <w:jc w:val="both"/>
        <w:rPr>
          <w:rFonts w:ascii="GHEA Grapalat" w:eastAsiaTheme="minorEastAsia" w:hAnsi="GHEA Grapalat" w:cs="Sylfaen"/>
          <w:color w:val="000000"/>
          <w:spacing w:val="-8"/>
          <w:sz w:val="24"/>
          <w:szCs w:val="24"/>
          <w:lang w:val="hy-AM"/>
        </w:rPr>
      </w:pPr>
    </w:p>
    <w:p w:rsidR="00AD4BFC" w:rsidRPr="00D3569C" w:rsidRDefault="00AD4BFC" w:rsidP="00AD4BFC">
      <w:pPr>
        <w:tabs>
          <w:tab w:val="left" w:pos="720"/>
        </w:tabs>
        <w:rPr>
          <w:rFonts w:ascii="GHEA Grapalat" w:hAnsi="GHEA Grapalat" w:cs="Arial Armenian"/>
          <w:sz w:val="24"/>
          <w:szCs w:val="24"/>
          <w:lang w:val="hy-AM"/>
        </w:rPr>
      </w:pPr>
      <w:r w:rsidRPr="00D3569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3569C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3569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569C">
        <w:rPr>
          <w:rFonts w:ascii="GHEA Grapalat" w:hAnsi="GHEA Grapalat" w:cs="Arial Armenian"/>
          <w:sz w:val="24"/>
          <w:szCs w:val="24"/>
          <w:lang w:val="hy-AM"/>
        </w:rPr>
        <w:t xml:space="preserve">       </w:t>
      </w:r>
    </w:p>
    <w:p w:rsidR="00AD4BFC" w:rsidRPr="00D3569C" w:rsidRDefault="00AD4BFC" w:rsidP="00AD4BFC">
      <w:pPr>
        <w:tabs>
          <w:tab w:val="left" w:pos="720"/>
        </w:tabs>
        <w:rPr>
          <w:rFonts w:ascii="GHEA Grapalat" w:hAnsi="GHEA Grapalat" w:cs="Arial Armenian"/>
          <w:sz w:val="24"/>
          <w:szCs w:val="24"/>
          <w:lang w:val="hy-AM"/>
        </w:rPr>
      </w:pPr>
      <w:r w:rsidRPr="00D3569C">
        <w:rPr>
          <w:rFonts w:ascii="GHEA Grapalat" w:hAnsi="GHEA Grapalat" w:cs="Sylfaen"/>
          <w:sz w:val="24"/>
          <w:szCs w:val="24"/>
          <w:lang w:val="pt-BR"/>
        </w:rPr>
        <w:t xml:space="preserve">               </w:t>
      </w:r>
      <w:r w:rsidRPr="00D3569C">
        <w:rPr>
          <w:rFonts w:ascii="GHEA Grapalat" w:hAnsi="GHEA Grapalat" w:cs="Sylfaen"/>
          <w:sz w:val="24"/>
          <w:szCs w:val="24"/>
          <w:lang w:val="hy-AM"/>
        </w:rPr>
        <w:t xml:space="preserve"> ՎԱՐՉԱՊԵՏ                                                            </w:t>
      </w:r>
      <w:r w:rsidRPr="00D3569C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D3569C">
        <w:rPr>
          <w:rFonts w:ascii="GHEA Grapalat" w:hAnsi="GHEA Grapalat" w:cs="Sylfaen"/>
          <w:sz w:val="24"/>
          <w:szCs w:val="24"/>
          <w:lang w:val="hy-AM"/>
        </w:rPr>
        <w:t>.</w:t>
      </w:r>
      <w:r w:rsidRPr="00D3569C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D3569C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D3569C" w:rsidRDefault="00D3569C" w:rsidP="00B20EF7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D3569C" w:rsidRDefault="00D3569C" w:rsidP="00B20EF7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D3569C" w:rsidRDefault="00D3569C" w:rsidP="00B20EF7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D3569C" w:rsidRDefault="00D3569C" w:rsidP="00B20EF7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1F225D" w:rsidRPr="00D3569C" w:rsidRDefault="00AD4BFC" w:rsidP="00B20EF7">
      <w:pPr>
        <w:pStyle w:val="mechtex"/>
        <w:jc w:val="left"/>
        <w:rPr>
          <w:rFonts w:ascii="GHEA Grapalat" w:hAnsi="GHEA Grapalat"/>
          <w:lang w:val="hy-AM"/>
        </w:rPr>
      </w:pPr>
      <w:r w:rsidRPr="00D3569C">
        <w:rPr>
          <w:rFonts w:ascii="GHEA Grapalat" w:hAnsi="GHEA Grapalat" w:cs="Sylfaen"/>
          <w:sz w:val="24"/>
          <w:szCs w:val="24"/>
          <w:lang w:val="hy-AM"/>
        </w:rPr>
        <w:t>Երևան</w:t>
      </w:r>
    </w:p>
    <w:sectPr w:rsidR="001F225D" w:rsidRPr="00D3569C" w:rsidSect="00BB40E9">
      <w:headerReference w:type="even" r:id="rId6"/>
      <w:headerReference w:type="default" r:id="rId7"/>
      <w:footerReference w:type="even" r:id="rId8"/>
      <w:footerReference w:type="default" r:id="rId9"/>
      <w:pgSz w:w="11909" w:h="16834" w:code="9"/>
      <w:pgMar w:top="1276" w:right="1379" w:bottom="993" w:left="153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2A5" w:rsidRDefault="008842A5">
      <w:r>
        <w:separator/>
      </w:r>
    </w:p>
  </w:endnote>
  <w:endnote w:type="continuationSeparator" w:id="0">
    <w:p w:rsidR="008842A5" w:rsidRDefault="00884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830B9">
      <w:rPr>
        <w:noProof/>
        <w:sz w:val="18"/>
      </w:rPr>
      <w:t>nakhagic_318_806.docx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830B9">
      <w:rPr>
        <w:noProof/>
        <w:sz w:val="18"/>
      </w:rPr>
      <w:t>nakhagic_318_806.docx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2A5" w:rsidRDefault="008842A5">
      <w:r>
        <w:separator/>
      </w:r>
    </w:p>
  </w:footnote>
  <w:footnote w:type="continuationSeparator" w:id="0">
    <w:p w:rsidR="008842A5" w:rsidRDefault="008842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A332A" w:rsidRDefault="003D4BA2">
    <w:pPr>
      <w:pStyle w:val="Header"/>
      <w:framePr w:wrap="around" w:vAnchor="text" w:hAnchor="margin" w:xAlign="center" w:y="1"/>
      <w:rPr>
        <w:rStyle w:val="PageNumber"/>
        <w:rFonts w:ascii="GHEA Mariam" w:hAnsi="GHEA Mariam"/>
      </w:rPr>
    </w:pPr>
    <w:r w:rsidRPr="00FA332A">
      <w:rPr>
        <w:rStyle w:val="PageNumber"/>
        <w:rFonts w:ascii="GHEA Mariam" w:hAnsi="GHEA Mariam"/>
      </w:rPr>
      <w:fldChar w:fldCharType="begin"/>
    </w:r>
    <w:r w:rsidRPr="00FA332A">
      <w:rPr>
        <w:rStyle w:val="PageNumber"/>
        <w:rFonts w:ascii="GHEA Mariam" w:hAnsi="GHEA Mariam"/>
      </w:rPr>
      <w:instrText xml:space="preserve">PAGE  </w:instrText>
    </w:r>
    <w:r w:rsidRPr="00FA332A">
      <w:rPr>
        <w:rStyle w:val="PageNumber"/>
        <w:rFonts w:ascii="GHEA Mariam" w:hAnsi="GHEA Mariam"/>
      </w:rPr>
      <w:fldChar w:fldCharType="separate"/>
    </w:r>
    <w:r w:rsidR="00C92918">
      <w:rPr>
        <w:rStyle w:val="PageNumber"/>
        <w:rFonts w:ascii="GHEA Mariam" w:hAnsi="GHEA Mariam"/>
        <w:noProof/>
      </w:rPr>
      <w:t>2</w:t>
    </w:r>
    <w:r w:rsidRPr="00FA332A">
      <w:rPr>
        <w:rStyle w:val="PageNumber"/>
        <w:rFonts w:ascii="GHEA Mariam" w:hAnsi="GHEA Mariam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55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BD9"/>
    <w:rsid w:val="00010F39"/>
    <w:rsid w:val="0001114A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4D6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9EA"/>
    <w:rsid w:val="00065B7B"/>
    <w:rsid w:val="00066085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801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3761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4F3B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0F8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0DE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4F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FCD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390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0D1"/>
    <w:rsid w:val="002824B5"/>
    <w:rsid w:val="0028266C"/>
    <w:rsid w:val="00282734"/>
    <w:rsid w:val="00282854"/>
    <w:rsid w:val="00283017"/>
    <w:rsid w:val="002830B9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2CD7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7DF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3BC5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BB2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CC7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7AA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657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50A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48D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794"/>
    <w:rsid w:val="0054198D"/>
    <w:rsid w:val="00541B54"/>
    <w:rsid w:val="00541C29"/>
    <w:rsid w:val="00541C9D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D03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08C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5AFE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919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5AC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42E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633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815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737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76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2F2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0EFC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0A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CE0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991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2A0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2A5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88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732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29E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DB4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1F6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15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0"/>
    <w:rsid w:val="00A93F66"/>
    <w:rsid w:val="00A940DF"/>
    <w:rsid w:val="00A94D27"/>
    <w:rsid w:val="00A94F00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2E41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4BFC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B51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A5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D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EF7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0EB1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6F6F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55E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0E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269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918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C7B5D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69C"/>
    <w:rsid w:val="00D358C9"/>
    <w:rsid w:val="00D3597D"/>
    <w:rsid w:val="00D35C63"/>
    <w:rsid w:val="00D35CD8"/>
    <w:rsid w:val="00D364E3"/>
    <w:rsid w:val="00D365F6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C05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8C2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0C6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0F3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B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268"/>
    <w:rsid w:val="00E97950"/>
    <w:rsid w:val="00EA0428"/>
    <w:rsid w:val="00EA0AE2"/>
    <w:rsid w:val="00EA0BFF"/>
    <w:rsid w:val="00EA0DDF"/>
    <w:rsid w:val="00EA18EF"/>
    <w:rsid w:val="00EA198B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58CB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6FD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8C3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33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2A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A24430-FE03-4CB9-BF45-F31CE2339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755E"/>
    <w:rPr>
      <w:rFonts w:eastAsia="SimSun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eastAsia="Times New Roman" w:hAnsi="Arial Armenian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eastAsia="Times New Roman" w:hAnsi="Arial Armenian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rFonts w:ascii="Arial Armenian" w:eastAsia="Times New Rom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uiPriority w:val="99"/>
    <w:rsid w:val="00E5118F"/>
    <w:pPr>
      <w:jc w:val="center"/>
    </w:pPr>
    <w:rPr>
      <w:rFonts w:ascii="Arial Armenian" w:eastAsia="Times New Roman" w:hAnsi="Arial Armenian"/>
      <w:sz w:val="22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ascii="Arial Armenian" w:eastAsia="Times New Roman" w:hAnsi="Arial Armenian"/>
      <w:sz w:val="22"/>
      <w:lang w:val="en-US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eastAsia="Times New Roman" w:hAnsi="Russian Baltica"/>
      <w:sz w:val="22"/>
      <w:lang w:val="en-US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BA755E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BA755E"/>
    <w:rPr>
      <w:i/>
      <w:iCs/>
    </w:rPr>
  </w:style>
  <w:style w:type="paragraph" w:customStyle="1" w:styleId="Default">
    <w:name w:val="Default"/>
    <w:rsid w:val="00BA755E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AD4B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B20EF7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F318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18C3"/>
    <w:rPr>
      <w:rFonts w:ascii="Segoe UI" w:eastAsia="SimSu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>https:/mul2-moh.gov.am/tasks/320975/oneclick/318_naxagic.docx?token=c41c6eb982bafcece5693973868b6cc3</cp:keywords>
  <dc:description/>
  <cp:lastModifiedBy>Armenuhi Gargaloyan</cp:lastModifiedBy>
  <cp:revision>2</cp:revision>
  <cp:lastPrinted>2022-03-15T13:08:00Z</cp:lastPrinted>
  <dcterms:created xsi:type="dcterms:W3CDTF">2022-03-16T11:44:00Z</dcterms:created>
  <dcterms:modified xsi:type="dcterms:W3CDTF">2022-03-16T11:44:00Z</dcterms:modified>
</cp:coreProperties>
</file>